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6DE3" w:rsidRPr="00A22ACD" w:rsidRDefault="00A75095" w:rsidP="00D36EBA">
      <w:pPr>
        <w:pStyle w:val="PargrafodaLista"/>
        <w:spacing w:after="0" w:line="240" w:lineRule="auto"/>
        <w:ind w:left="0"/>
        <w:contextualSpacing w:val="0"/>
        <w:jc w:val="both"/>
        <w:rPr>
          <w:b/>
          <w:sz w:val="40"/>
          <w:szCs w:val="48"/>
          <w:highlight w:val="yellow"/>
        </w:rPr>
      </w:pPr>
      <w:r w:rsidRPr="00A22ACD">
        <w:rPr>
          <w:noProof/>
          <w:highlight w:val="yellow"/>
          <w:lang w:val="pt-PT" w:eastAsia="pt-PT"/>
        </w:rPr>
        <w:drawing>
          <wp:anchor distT="0" distB="0" distL="114300" distR="114300" simplePos="0" relativeHeight="251657728" behindDoc="0" locked="0" layoutInCell="1" allowOverlap="1">
            <wp:simplePos x="0" y="0"/>
            <wp:positionH relativeFrom="column">
              <wp:posOffset>0</wp:posOffset>
            </wp:positionH>
            <wp:positionV relativeFrom="paragraph">
              <wp:posOffset>3810</wp:posOffset>
            </wp:positionV>
            <wp:extent cx="5976620" cy="650875"/>
            <wp:effectExtent l="19050" t="0" r="5080" b="0"/>
            <wp:wrapSquare wrapText="bothSides"/>
            <wp:docPr id="31" name="Immagine 31" descr="log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oghi"/>
                    <pic:cNvPicPr>
                      <a:picLocks noChangeAspect="1" noChangeArrowheads="1"/>
                    </pic:cNvPicPr>
                  </pic:nvPicPr>
                  <pic:blipFill>
                    <a:blip r:embed="rId9" cstate="print"/>
                    <a:srcRect/>
                    <a:stretch>
                      <a:fillRect/>
                    </a:stretch>
                  </pic:blipFill>
                  <pic:spPr bwMode="auto">
                    <a:xfrm>
                      <a:off x="0" y="0"/>
                      <a:ext cx="5976620" cy="650875"/>
                    </a:xfrm>
                    <a:prstGeom prst="rect">
                      <a:avLst/>
                    </a:prstGeom>
                    <a:noFill/>
                    <a:ln w="9525">
                      <a:noFill/>
                      <a:miter lim="800000"/>
                      <a:headEnd/>
                      <a:tailEnd/>
                    </a:ln>
                  </pic:spPr>
                </pic:pic>
              </a:graphicData>
            </a:graphic>
          </wp:anchor>
        </w:drawing>
      </w:r>
    </w:p>
    <w:tbl>
      <w:tblPr>
        <w:tblpPr w:leftFromText="141" w:rightFromText="141" w:vertAnchor="text" w:horzAnchor="margin" w:tblpXSpec="center" w:tblpY="-39"/>
        <w:tblW w:w="7584"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7584"/>
      </w:tblGrid>
      <w:tr w:rsidR="00D36EBA" w:rsidRPr="00A22ACD" w:rsidTr="00D36EBA">
        <w:trPr>
          <w:trHeight w:val="1139"/>
        </w:trPr>
        <w:tc>
          <w:tcPr>
            <w:tcW w:w="7584" w:type="dxa"/>
            <w:shd w:val="clear" w:color="auto" w:fill="auto"/>
          </w:tcPr>
          <w:p w:rsidR="00D36EBA" w:rsidRPr="00A22ACD" w:rsidRDefault="00750F67" w:rsidP="009B736B">
            <w:pPr>
              <w:pStyle w:val="PargrafodaLista"/>
              <w:spacing w:after="0" w:line="240" w:lineRule="auto"/>
              <w:ind w:left="0"/>
              <w:contextualSpacing w:val="0"/>
              <w:jc w:val="center"/>
              <w:rPr>
                <w:b/>
                <w:sz w:val="32"/>
                <w:szCs w:val="36"/>
              </w:rPr>
            </w:pPr>
            <w:r w:rsidRPr="00A22ACD">
              <w:rPr>
                <w:b/>
                <w:sz w:val="36"/>
                <w:szCs w:val="48"/>
                <w:lang w:val="en-GB"/>
              </w:rPr>
              <w:t>Lead partner</w:t>
            </w:r>
            <w:r w:rsidR="00D36EBA" w:rsidRPr="00A22ACD">
              <w:rPr>
                <w:b/>
                <w:sz w:val="32"/>
                <w:szCs w:val="36"/>
              </w:rPr>
              <w:t xml:space="preserve">: </w:t>
            </w:r>
            <w:r w:rsidR="009B736B" w:rsidRPr="00A22ACD">
              <w:rPr>
                <w:b/>
                <w:sz w:val="32"/>
                <w:szCs w:val="36"/>
              </w:rPr>
              <w:t>LAG</w:t>
            </w:r>
            <w:r w:rsidR="00D36EBA" w:rsidRPr="00A22ACD">
              <w:rPr>
                <w:b/>
                <w:sz w:val="32"/>
                <w:szCs w:val="36"/>
              </w:rPr>
              <w:t xml:space="preserve"> B</w:t>
            </w:r>
            <w:r w:rsidR="009B736B" w:rsidRPr="00A22ACD">
              <w:rPr>
                <w:b/>
                <w:sz w:val="32"/>
                <w:szCs w:val="36"/>
              </w:rPr>
              <w:t>aTi</w:t>
            </w:r>
            <w:r w:rsidR="00D36EBA" w:rsidRPr="00A22ACD">
              <w:rPr>
                <w:b/>
                <w:sz w:val="32"/>
                <w:szCs w:val="36"/>
              </w:rPr>
              <w:t>R</w:t>
            </w:r>
          </w:p>
        </w:tc>
      </w:tr>
    </w:tbl>
    <w:p w:rsidR="00766DE3" w:rsidRPr="00A22ACD" w:rsidRDefault="00766DE3" w:rsidP="00D36EBA">
      <w:pPr>
        <w:pStyle w:val="PargrafodaLista"/>
        <w:spacing w:after="0" w:line="240" w:lineRule="auto"/>
        <w:ind w:left="0"/>
        <w:contextualSpacing w:val="0"/>
        <w:jc w:val="both"/>
        <w:rPr>
          <w:b/>
          <w:sz w:val="40"/>
          <w:szCs w:val="48"/>
        </w:rPr>
      </w:pPr>
    </w:p>
    <w:p w:rsidR="001249EF" w:rsidRPr="00A22ACD" w:rsidRDefault="001249EF" w:rsidP="00D36EBA">
      <w:pPr>
        <w:pStyle w:val="PargrafodaLista"/>
        <w:spacing w:after="0" w:line="240" w:lineRule="auto"/>
        <w:ind w:left="0"/>
        <w:contextualSpacing w:val="0"/>
        <w:jc w:val="both"/>
        <w:rPr>
          <w:sz w:val="20"/>
          <w:szCs w:val="28"/>
        </w:rPr>
      </w:pPr>
    </w:p>
    <w:p w:rsidR="001249EF" w:rsidRPr="00A22ACD" w:rsidRDefault="00EB1066" w:rsidP="00D36EBA">
      <w:pPr>
        <w:pStyle w:val="PargrafodaLista"/>
        <w:spacing w:after="0" w:line="240" w:lineRule="auto"/>
        <w:ind w:left="0"/>
        <w:contextualSpacing w:val="0"/>
        <w:jc w:val="center"/>
        <w:rPr>
          <w:b/>
          <w:sz w:val="28"/>
          <w:szCs w:val="32"/>
        </w:rPr>
      </w:pPr>
      <w:r>
        <w:rPr>
          <w:b/>
          <w:sz w:val="28"/>
          <w:szCs w:val="32"/>
        </w:rPr>
        <w:t>Project Dossier</w:t>
      </w:r>
    </w:p>
    <w:p w:rsidR="003D5B72" w:rsidRPr="00A22ACD" w:rsidRDefault="006E5BA4" w:rsidP="00D36EBA">
      <w:pPr>
        <w:pStyle w:val="PargrafodaLista"/>
        <w:spacing w:after="0" w:line="240" w:lineRule="auto"/>
        <w:ind w:left="0"/>
        <w:contextualSpacing w:val="0"/>
        <w:jc w:val="center"/>
        <w:rPr>
          <w:b/>
          <w:sz w:val="24"/>
          <w:lang w:val="fr-FR"/>
        </w:rPr>
      </w:pPr>
      <w:r w:rsidRPr="00A22ACD">
        <w:rPr>
          <w:b/>
          <w:sz w:val="24"/>
          <w:lang w:val="fr-FR"/>
        </w:rPr>
        <w:t>Development in harmony with the events:</w:t>
      </w:r>
    </w:p>
    <w:p w:rsidR="001249EF" w:rsidRPr="00EB1066" w:rsidRDefault="006E5BA4" w:rsidP="00D36EBA">
      <w:pPr>
        <w:pStyle w:val="PargrafodaLista"/>
        <w:spacing w:after="0" w:line="240" w:lineRule="auto"/>
        <w:ind w:left="0"/>
        <w:contextualSpacing w:val="0"/>
        <w:jc w:val="center"/>
        <w:rPr>
          <w:b/>
          <w:sz w:val="24"/>
          <w:lang w:val="fr-FR"/>
        </w:rPr>
      </w:pPr>
      <w:proofErr w:type="gramStart"/>
      <w:r w:rsidRPr="00A22ACD">
        <w:rPr>
          <w:b/>
          <w:sz w:val="24"/>
          <w:lang w:val="fr-FR"/>
        </w:rPr>
        <w:t>for</w:t>
      </w:r>
      <w:proofErr w:type="gramEnd"/>
      <w:r w:rsidRPr="00A22ACD">
        <w:rPr>
          <w:b/>
          <w:sz w:val="24"/>
          <w:lang w:val="fr-FR"/>
        </w:rPr>
        <w:t xml:space="preserve"> an integrated</w:t>
      </w:r>
      <w:r w:rsidR="00F0000E" w:rsidRPr="00EB1066">
        <w:rPr>
          <w:b/>
          <w:sz w:val="24"/>
          <w:lang w:val="fr-FR"/>
        </w:rPr>
        <w:t>and shared</w:t>
      </w:r>
      <w:r w:rsidRPr="00A22ACD">
        <w:rPr>
          <w:b/>
          <w:sz w:val="24"/>
          <w:lang w:val="fr-FR"/>
        </w:rPr>
        <w:t xml:space="preserve"> management of rural </w:t>
      </w:r>
      <w:r w:rsidR="00591CC9" w:rsidRPr="00A22ACD">
        <w:rPr>
          <w:b/>
          <w:sz w:val="24"/>
          <w:lang w:val="fr-FR"/>
        </w:rPr>
        <w:t>landscapes</w:t>
      </w:r>
      <w:r w:rsidRPr="00A22ACD">
        <w:rPr>
          <w:b/>
          <w:sz w:val="24"/>
          <w:lang w:val="fr-FR"/>
        </w:rPr>
        <w:t>.</w:t>
      </w:r>
    </w:p>
    <w:p w:rsidR="001249EF" w:rsidRPr="00A22ACD" w:rsidRDefault="006E5BA4" w:rsidP="00D36EBA">
      <w:pPr>
        <w:pStyle w:val="PargrafodaLista"/>
        <w:spacing w:after="0" w:line="240" w:lineRule="auto"/>
        <w:ind w:left="0"/>
        <w:contextualSpacing w:val="0"/>
        <w:jc w:val="center"/>
        <w:rPr>
          <w:b/>
          <w:i/>
          <w:sz w:val="24"/>
          <w:lang w:val="fr-FR"/>
        </w:rPr>
      </w:pPr>
      <w:r w:rsidRPr="00A22ACD">
        <w:rPr>
          <w:b/>
          <w:i/>
          <w:sz w:val="24"/>
          <w:lang w:val="fr-FR"/>
        </w:rPr>
        <w:t>RURALSCAPES</w:t>
      </w:r>
    </w:p>
    <w:p w:rsidR="00750F67" w:rsidRPr="00A22ACD" w:rsidRDefault="00750F67" w:rsidP="00750F67">
      <w:pPr>
        <w:pStyle w:val="Elencoacolori-Colore11"/>
        <w:spacing w:after="120" w:line="240" w:lineRule="auto"/>
        <w:ind w:left="0"/>
        <w:contextualSpacing w:val="0"/>
        <w:jc w:val="center"/>
        <w:rPr>
          <w:b/>
          <w:i/>
          <w:sz w:val="26"/>
          <w:szCs w:val="26"/>
          <w:lang w:val="en-GB"/>
        </w:rPr>
      </w:pPr>
      <w:r w:rsidRPr="00A22ACD">
        <w:rPr>
          <w:b/>
          <w:i/>
          <w:sz w:val="26"/>
          <w:szCs w:val="26"/>
          <w:lang w:val="en-GB"/>
        </w:rPr>
        <w:t>Transnational Cooperation</w:t>
      </w:r>
    </w:p>
    <w:p w:rsidR="00B7401C" w:rsidRPr="00A22ACD" w:rsidRDefault="00B7401C" w:rsidP="00D36EBA">
      <w:pPr>
        <w:pStyle w:val="PargrafodaLista"/>
        <w:spacing w:after="0" w:line="240" w:lineRule="auto"/>
        <w:ind w:left="0"/>
        <w:contextualSpacing w:val="0"/>
        <w:jc w:val="both"/>
        <w:rPr>
          <w:sz w:val="20"/>
          <w:szCs w:val="28"/>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6"/>
        <w:gridCol w:w="6974"/>
      </w:tblGrid>
      <w:tr w:rsidR="0007375E" w:rsidRPr="00A22ACD" w:rsidTr="008B151F">
        <w:trPr>
          <w:trHeight w:val="762"/>
          <w:jc w:val="center"/>
        </w:trPr>
        <w:tc>
          <w:tcPr>
            <w:tcW w:w="2616" w:type="dxa"/>
            <w:shd w:val="clear" w:color="auto" w:fill="D9D9D9"/>
          </w:tcPr>
          <w:p w:rsidR="009B736B" w:rsidRPr="00A22ACD" w:rsidRDefault="009B736B" w:rsidP="009B736B">
            <w:pPr>
              <w:pStyle w:val="Elencoacolori-Colore11"/>
              <w:spacing w:after="120" w:line="240" w:lineRule="auto"/>
              <w:ind w:left="0"/>
              <w:contextualSpacing w:val="0"/>
              <w:jc w:val="center"/>
              <w:rPr>
                <w:rFonts w:eastAsia="Times New Roman"/>
                <w:b/>
                <w:sz w:val="24"/>
                <w:szCs w:val="24"/>
              </w:rPr>
            </w:pPr>
            <w:r w:rsidRPr="00A22ACD">
              <w:rPr>
                <w:rFonts w:eastAsia="Times New Roman"/>
                <w:b/>
                <w:sz w:val="24"/>
                <w:szCs w:val="24"/>
              </w:rPr>
              <w:t>Legal representative</w:t>
            </w:r>
          </w:p>
          <w:p w:rsidR="0007375E" w:rsidRPr="00A22ACD" w:rsidRDefault="001249EF" w:rsidP="009B736B">
            <w:pPr>
              <w:pStyle w:val="PargrafodaLista"/>
              <w:spacing w:after="0" w:line="240" w:lineRule="auto"/>
              <w:ind w:left="0"/>
              <w:contextualSpacing w:val="0"/>
              <w:jc w:val="both"/>
              <w:rPr>
                <w:rFonts w:eastAsia="Times New Roman"/>
                <w:b/>
                <w:szCs w:val="24"/>
              </w:rPr>
            </w:pPr>
            <w:r w:rsidRPr="00A22ACD">
              <w:rPr>
                <w:rFonts w:eastAsia="Times New Roman"/>
                <w:b/>
                <w:szCs w:val="24"/>
              </w:rPr>
              <w:t>“</w:t>
            </w:r>
            <w:r w:rsidR="006E5BA4" w:rsidRPr="00A22ACD">
              <w:rPr>
                <w:rFonts w:eastAsia="Times New Roman"/>
                <w:b/>
                <w:i/>
                <w:szCs w:val="24"/>
              </w:rPr>
              <w:t>GAL</w:t>
            </w:r>
            <w:r w:rsidR="00B034CC" w:rsidRPr="00A22ACD">
              <w:rPr>
                <w:rFonts w:eastAsia="Times New Roman"/>
                <w:b/>
                <w:i/>
                <w:szCs w:val="24"/>
              </w:rPr>
              <w:t>BaTiR</w:t>
            </w:r>
            <w:r w:rsidRPr="00A22ACD">
              <w:rPr>
                <w:rFonts w:eastAsia="Times New Roman"/>
                <w:b/>
                <w:szCs w:val="24"/>
              </w:rPr>
              <w:t>”</w:t>
            </w:r>
          </w:p>
        </w:tc>
        <w:tc>
          <w:tcPr>
            <w:tcW w:w="6974" w:type="dxa"/>
            <w:vAlign w:val="center"/>
          </w:tcPr>
          <w:p w:rsidR="0007375E" w:rsidRPr="00A22ACD" w:rsidRDefault="009B736B" w:rsidP="00D36EBA">
            <w:pPr>
              <w:pStyle w:val="PargrafodaLista"/>
              <w:spacing w:after="0" w:line="240" w:lineRule="auto"/>
              <w:ind w:left="0"/>
              <w:contextualSpacing w:val="0"/>
              <w:jc w:val="both"/>
              <w:rPr>
                <w:rFonts w:eastAsia="Times New Roman"/>
                <w:sz w:val="20"/>
                <w:szCs w:val="28"/>
              </w:rPr>
            </w:pPr>
            <w:r w:rsidRPr="00A22ACD">
              <w:rPr>
                <w:rFonts w:eastAsia="Times New Roman"/>
                <w:sz w:val="20"/>
                <w:szCs w:val="28"/>
              </w:rPr>
              <w:t>Dr</w:t>
            </w:r>
            <w:r w:rsidR="001249EF" w:rsidRPr="00A22ACD">
              <w:rPr>
                <w:rFonts w:eastAsia="Times New Roman"/>
                <w:sz w:val="20"/>
                <w:szCs w:val="28"/>
              </w:rPr>
              <w:t xml:space="preserve">. Antonio Alvaro - </w:t>
            </w:r>
            <w:r w:rsidRPr="00A22ACD">
              <w:rPr>
                <w:rFonts w:eastAsia="Times New Roman"/>
                <w:sz w:val="20"/>
                <w:szCs w:val="28"/>
              </w:rPr>
              <w:t xml:space="preserve">LAG </w:t>
            </w:r>
            <w:r w:rsidR="001249EF" w:rsidRPr="00A22ACD">
              <w:rPr>
                <w:rFonts w:eastAsia="Times New Roman"/>
                <w:sz w:val="20"/>
                <w:szCs w:val="28"/>
              </w:rPr>
              <w:t>President</w:t>
            </w:r>
          </w:p>
        </w:tc>
      </w:tr>
      <w:tr w:rsidR="0007375E" w:rsidRPr="00A22ACD" w:rsidTr="008B151F">
        <w:trPr>
          <w:trHeight w:val="441"/>
          <w:jc w:val="center"/>
        </w:trPr>
        <w:tc>
          <w:tcPr>
            <w:tcW w:w="2616" w:type="dxa"/>
            <w:shd w:val="clear" w:color="auto" w:fill="D9D9D9"/>
          </w:tcPr>
          <w:p w:rsidR="0007375E" w:rsidRPr="00A22ACD" w:rsidRDefault="009B736B" w:rsidP="00D36EBA">
            <w:pPr>
              <w:pStyle w:val="PargrafodaLista"/>
              <w:spacing w:after="0" w:line="240" w:lineRule="auto"/>
              <w:ind w:left="0"/>
              <w:contextualSpacing w:val="0"/>
              <w:jc w:val="both"/>
              <w:rPr>
                <w:rFonts w:eastAsia="Times New Roman"/>
                <w:b/>
                <w:szCs w:val="24"/>
              </w:rPr>
            </w:pPr>
            <w:r w:rsidRPr="00A22ACD">
              <w:rPr>
                <w:rFonts w:eastAsia="Times New Roman"/>
                <w:b/>
                <w:sz w:val="24"/>
                <w:szCs w:val="24"/>
                <w:lang w:val="en-GB"/>
              </w:rPr>
              <w:t>Operative office</w:t>
            </w:r>
          </w:p>
        </w:tc>
        <w:tc>
          <w:tcPr>
            <w:tcW w:w="6974" w:type="dxa"/>
            <w:vAlign w:val="center"/>
          </w:tcPr>
          <w:p w:rsidR="0007375E" w:rsidRPr="00A22ACD" w:rsidRDefault="0007375E" w:rsidP="00D36EBA">
            <w:pPr>
              <w:pStyle w:val="PargrafodaLista"/>
              <w:spacing w:after="0" w:line="240" w:lineRule="auto"/>
              <w:ind w:left="0"/>
              <w:contextualSpacing w:val="0"/>
              <w:jc w:val="both"/>
              <w:rPr>
                <w:rFonts w:eastAsia="Times New Roman"/>
                <w:sz w:val="20"/>
                <w:szCs w:val="28"/>
              </w:rPr>
            </w:pPr>
            <w:r w:rsidRPr="00A22ACD">
              <w:rPr>
                <w:rFonts w:eastAsia="Times New Roman"/>
                <w:sz w:val="20"/>
                <w:szCs w:val="28"/>
              </w:rPr>
              <w:t>Via del Torrione, 96 -  89125 Reggio Calabria - ITALY</w:t>
            </w:r>
          </w:p>
        </w:tc>
      </w:tr>
      <w:tr w:rsidR="0007375E" w:rsidRPr="000A446C" w:rsidTr="008B151F">
        <w:trPr>
          <w:trHeight w:val="670"/>
          <w:jc w:val="center"/>
        </w:trPr>
        <w:tc>
          <w:tcPr>
            <w:tcW w:w="2616" w:type="dxa"/>
            <w:shd w:val="clear" w:color="auto" w:fill="D9D9D9"/>
          </w:tcPr>
          <w:p w:rsidR="0007375E" w:rsidRPr="00A22ACD" w:rsidRDefault="009B736B" w:rsidP="00D36EBA">
            <w:pPr>
              <w:pStyle w:val="PargrafodaLista"/>
              <w:spacing w:after="0" w:line="240" w:lineRule="auto"/>
              <w:ind w:left="0"/>
              <w:contextualSpacing w:val="0"/>
              <w:jc w:val="both"/>
              <w:rPr>
                <w:rFonts w:eastAsia="Times New Roman"/>
                <w:b/>
                <w:szCs w:val="24"/>
              </w:rPr>
            </w:pPr>
            <w:r w:rsidRPr="00A22ACD">
              <w:rPr>
                <w:rFonts w:eastAsia="Times New Roman"/>
                <w:b/>
                <w:sz w:val="24"/>
                <w:szCs w:val="24"/>
                <w:lang w:val="en-GB"/>
              </w:rPr>
              <w:t>Contacts</w:t>
            </w:r>
          </w:p>
        </w:tc>
        <w:tc>
          <w:tcPr>
            <w:tcW w:w="6974" w:type="dxa"/>
            <w:vAlign w:val="center"/>
          </w:tcPr>
          <w:p w:rsidR="0007375E" w:rsidRPr="00A22ACD" w:rsidRDefault="0007375E" w:rsidP="00D36EBA">
            <w:pPr>
              <w:pStyle w:val="PargrafodaLista"/>
              <w:spacing w:after="0" w:line="240" w:lineRule="auto"/>
              <w:ind w:left="0"/>
              <w:contextualSpacing w:val="0"/>
              <w:jc w:val="both"/>
              <w:rPr>
                <w:rFonts w:eastAsia="Times New Roman"/>
                <w:sz w:val="20"/>
                <w:szCs w:val="28"/>
                <w:lang w:val="en-GB"/>
              </w:rPr>
            </w:pPr>
            <w:r w:rsidRPr="00A22ACD">
              <w:rPr>
                <w:rFonts w:eastAsia="Times New Roman"/>
                <w:sz w:val="20"/>
                <w:szCs w:val="28"/>
                <w:lang w:val="en-GB"/>
              </w:rPr>
              <w:t xml:space="preserve">Arch. Fortunato Cozzupoli –LAG manager </w:t>
            </w:r>
          </w:p>
          <w:p w:rsidR="006E5BA4" w:rsidRPr="00A22ACD" w:rsidRDefault="006E5BA4" w:rsidP="00D36EBA">
            <w:pPr>
              <w:pStyle w:val="PargrafodaLista"/>
              <w:spacing w:after="0" w:line="240" w:lineRule="auto"/>
              <w:ind w:left="0"/>
              <w:contextualSpacing w:val="0"/>
              <w:jc w:val="both"/>
              <w:rPr>
                <w:rFonts w:eastAsia="Times New Roman"/>
                <w:sz w:val="20"/>
                <w:szCs w:val="28"/>
                <w:lang w:val="en-GB"/>
              </w:rPr>
            </w:pPr>
            <w:r w:rsidRPr="00A22ACD">
              <w:rPr>
                <w:rFonts w:eastAsia="Times New Roman"/>
                <w:sz w:val="20"/>
                <w:szCs w:val="28"/>
                <w:lang w:val="en-GB"/>
              </w:rPr>
              <w:t>Dott. Pian. Francesco Vita</w:t>
            </w:r>
          </w:p>
          <w:p w:rsidR="0007375E" w:rsidRPr="00A22ACD" w:rsidRDefault="0007375E" w:rsidP="00D36EBA">
            <w:pPr>
              <w:pStyle w:val="PargrafodaLista"/>
              <w:spacing w:after="0" w:line="240" w:lineRule="auto"/>
              <w:ind w:left="0"/>
              <w:contextualSpacing w:val="0"/>
              <w:jc w:val="both"/>
              <w:rPr>
                <w:rFonts w:eastAsia="Times New Roman"/>
                <w:sz w:val="20"/>
                <w:szCs w:val="28"/>
                <w:lang w:val="en-GB"/>
              </w:rPr>
            </w:pPr>
            <w:r w:rsidRPr="00A22ACD">
              <w:rPr>
                <w:rFonts w:eastAsia="Times New Roman"/>
                <w:sz w:val="20"/>
                <w:szCs w:val="28"/>
                <w:lang w:val="en-GB"/>
              </w:rPr>
              <w:t xml:space="preserve">Phone and  fax +39 0965.897939 – </w:t>
            </w:r>
          </w:p>
          <w:p w:rsidR="006E5BA4" w:rsidRPr="00D36EBA" w:rsidRDefault="006E5BA4" w:rsidP="00D36EBA">
            <w:pPr>
              <w:pStyle w:val="PargrafodaLista"/>
              <w:spacing w:after="0" w:line="240" w:lineRule="auto"/>
              <w:ind w:left="0"/>
              <w:contextualSpacing w:val="0"/>
              <w:jc w:val="both"/>
              <w:rPr>
                <w:rFonts w:eastAsia="Times New Roman"/>
                <w:sz w:val="20"/>
                <w:szCs w:val="28"/>
                <w:lang w:val="en-GB"/>
              </w:rPr>
            </w:pPr>
            <w:r w:rsidRPr="00A22ACD">
              <w:rPr>
                <w:rFonts w:eastAsia="Times New Roman"/>
                <w:sz w:val="20"/>
                <w:szCs w:val="28"/>
                <w:lang w:val="en-GB"/>
              </w:rPr>
              <w:t>Mail:</w:t>
            </w:r>
            <w:hyperlink r:id="rId10" w:history="1">
              <w:r w:rsidR="003D5B72" w:rsidRPr="00A22ACD">
                <w:rPr>
                  <w:rStyle w:val="Hiperligao"/>
                  <w:rFonts w:cs="Tahoma"/>
                  <w:sz w:val="18"/>
                  <w:szCs w:val="20"/>
                  <w:lang w:val="fr-FR"/>
                </w:rPr>
                <w:t>cooperazione.galbatir@batir.it</w:t>
              </w:r>
            </w:hyperlink>
          </w:p>
        </w:tc>
      </w:tr>
    </w:tbl>
    <w:p w:rsidR="00B7401C" w:rsidRPr="00D36EBA" w:rsidRDefault="00B7401C" w:rsidP="00D36EBA">
      <w:pPr>
        <w:pStyle w:val="PargrafodaLista"/>
        <w:spacing w:after="0" w:line="240" w:lineRule="auto"/>
        <w:ind w:left="0"/>
        <w:contextualSpacing w:val="0"/>
        <w:jc w:val="both"/>
        <w:rPr>
          <w:sz w:val="20"/>
          <w:szCs w:val="28"/>
          <w:lang w:val="en-GB"/>
        </w:rPr>
      </w:pPr>
    </w:p>
    <w:p w:rsidR="00B7401C" w:rsidRPr="00D36EBA" w:rsidRDefault="00B7401C" w:rsidP="00D36EBA">
      <w:pPr>
        <w:pStyle w:val="PargrafodaLista"/>
        <w:spacing w:after="0" w:line="240" w:lineRule="auto"/>
        <w:ind w:left="0"/>
        <w:contextualSpacing w:val="0"/>
        <w:jc w:val="both"/>
        <w:rPr>
          <w:sz w:val="20"/>
          <w:szCs w:val="28"/>
          <w:lang w:val="en-GB"/>
        </w:rPr>
      </w:pPr>
    </w:p>
    <w:p w:rsidR="00B7401C" w:rsidRPr="0087211B" w:rsidRDefault="00B7401C" w:rsidP="00D36EBA">
      <w:pPr>
        <w:pStyle w:val="PargrafodaLista"/>
        <w:spacing w:after="0" w:line="240" w:lineRule="auto"/>
        <w:ind w:left="0"/>
        <w:contextualSpacing w:val="0"/>
        <w:jc w:val="center"/>
        <w:rPr>
          <w:b/>
          <w:bCs/>
          <w:iCs/>
          <w:sz w:val="24"/>
          <w:szCs w:val="24"/>
          <w:lang w:val="fr-FR"/>
        </w:rPr>
      </w:pPr>
      <w:r w:rsidRPr="00D36EBA">
        <w:rPr>
          <w:b/>
          <w:sz w:val="24"/>
          <w:szCs w:val="28"/>
          <w:lang w:val="en-GB"/>
        </w:rPr>
        <w:br w:type="page"/>
      </w:r>
      <w:r w:rsidR="009B736B" w:rsidRPr="0087211B">
        <w:rPr>
          <w:b/>
          <w:bCs/>
          <w:iCs/>
          <w:sz w:val="24"/>
          <w:szCs w:val="24"/>
          <w:lang w:val="en-GB"/>
        </w:rPr>
        <w:lastRenderedPageBreak/>
        <w:t>INTERTERRITORIAL AND TRANSNATIONAL COOPERATION PROJECT</w:t>
      </w:r>
    </w:p>
    <w:p w:rsidR="009B736B" w:rsidRPr="0087211B" w:rsidRDefault="009B736B" w:rsidP="009B736B">
      <w:pPr>
        <w:pStyle w:val="Cabealho1"/>
        <w:keepNext w:val="0"/>
        <w:spacing w:before="0" w:after="0"/>
        <w:jc w:val="center"/>
        <w:rPr>
          <w:rFonts w:ascii="Calibri" w:hAnsi="Calibri"/>
          <w:bCs w:val="0"/>
          <w:sz w:val="20"/>
          <w:szCs w:val="20"/>
          <w:lang w:val="en-GB"/>
        </w:rPr>
      </w:pPr>
      <w:bookmarkStart w:id="0" w:name="_Toc189557479"/>
      <w:bookmarkStart w:id="1" w:name="_Toc190255561"/>
      <w:r w:rsidRPr="0087211B">
        <w:rPr>
          <w:rFonts w:ascii="Calibri" w:hAnsi="Calibri"/>
          <w:bCs w:val="0"/>
          <w:sz w:val="20"/>
          <w:szCs w:val="20"/>
          <w:lang w:val="en-GB"/>
        </w:rPr>
        <w:t>Section I</w:t>
      </w:r>
    </w:p>
    <w:p w:rsidR="009B736B" w:rsidRPr="0087211B" w:rsidRDefault="009B736B" w:rsidP="009B736B">
      <w:pPr>
        <w:pStyle w:val="Corpodetexto2"/>
        <w:tabs>
          <w:tab w:val="left" w:pos="720"/>
        </w:tabs>
        <w:spacing w:before="80" w:after="0" w:line="240" w:lineRule="auto"/>
        <w:jc w:val="center"/>
        <w:rPr>
          <w:rFonts w:ascii="Calibri" w:hAnsi="Calibri" w:cs="Tahoma"/>
          <w:sz w:val="22"/>
          <w:szCs w:val="22"/>
          <w:lang w:val="en-GB"/>
        </w:rPr>
      </w:pPr>
      <w:r w:rsidRPr="0087211B">
        <w:rPr>
          <w:rFonts w:ascii="Calibri" w:hAnsi="Calibri" w:cs="Tahoma"/>
          <w:b/>
          <w:sz w:val="22"/>
          <w:szCs w:val="22"/>
          <w:lang w:val="en-GB"/>
        </w:rPr>
        <w:t>GENERAL PROJECT</w:t>
      </w:r>
    </w:p>
    <w:p w:rsidR="00B7401C" w:rsidRPr="0087211B" w:rsidRDefault="00B7401C" w:rsidP="00D36EBA">
      <w:pPr>
        <w:pStyle w:val="Cabealho1"/>
        <w:keepNext w:val="0"/>
        <w:spacing w:before="0" w:after="0"/>
        <w:jc w:val="both"/>
        <w:rPr>
          <w:rFonts w:ascii="Calibri" w:hAnsi="Calibri"/>
          <w:bCs w:val="0"/>
          <w:sz w:val="18"/>
          <w:lang w:val="fr-FR"/>
        </w:rPr>
      </w:pPr>
    </w:p>
    <w:p w:rsidR="00B7401C" w:rsidRPr="0087211B" w:rsidRDefault="00B7401C" w:rsidP="00D36EBA">
      <w:pPr>
        <w:pStyle w:val="Cabealho1"/>
        <w:spacing w:before="0" w:after="0"/>
        <w:jc w:val="both"/>
        <w:rPr>
          <w:rFonts w:ascii="Calibri" w:hAnsi="Calibri"/>
          <w:bCs w:val="0"/>
          <w:sz w:val="20"/>
          <w:szCs w:val="20"/>
          <w:lang w:val="fr-FR"/>
        </w:rPr>
      </w:pPr>
      <w:bookmarkStart w:id="2" w:name="_Toc193866235"/>
      <w:bookmarkStart w:id="3" w:name="_Toc195329712"/>
      <w:bookmarkStart w:id="4" w:name="_Toc202250227"/>
      <w:bookmarkStart w:id="5" w:name="_Toc202250984"/>
      <w:r w:rsidRPr="0087211B">
        <w:rPr>
          <w:rFonts w:ascii="Calibri" w:hAnsi="Calibri"/>
          <w:bCs w:val="0"/>
          <w:sz w:val="20"/>
          <w:szCs w:val="20"/>
          <w:lang w:val="fr-FR"/>
        </w:rPr>
        <w:t>1.</w:t>
      </w:r>
      <w:r w:rsidRPr="0087211B">
        <w:rPr>
          <w:rFonts w:ascii="Calibri" w:hAnsi="Calibri"/>
          <w:bCs w:val="0"/>
          <w:sz w:val="20"/>
          <w:szCs w:val="20"/>
          <w:lang w:val="fr-FR"/>
        </w:rPr>
        <w:tab/>
      </w:r>
      <w:bookmarkEnd w:id="0"/>
      <w:bookmarkEnd w:id="1"/>
      <w:bookmarkEnd w:id="2"/>
      <w:bookmarkEnd w:id="3"/>
      <w:bookmarkEnd w:id="4"/>
      <w:bookmarkEnd w:id="5"/>
      <w:r w:rsidR="009B736B" w:rsidRPr="0087211B">
        <w:rPr>
          <w:rFonts w:ascii="Calibri" w:hAnsi="Calibri"/>
          <w:bCs w:val="0"/>
          <w:sz w:val="20"/>
          <w:szCs w:val="20"/>
          <w:lang w:val="en-GB"/>
        </w:rPr>
        <w:t>TITLE OF THE COOPERATION PROJECT</w:t>
      </w:r>
    </w:p>
    <w:tbl>
      <w:tblPr>
        <w:tblW w:w="9709"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9709"/>
      </w:tblGrid>
      <w:tr w:rsidR="00B7401C" w:rsidRPr="000A446C" w:rsidTr="009B0DFB">
        <w:trPr>
          <w:trHeight w:val="365"/>
        </w:trPr>
        <w:tc>
          <w:tcPr>
            <w:tcW w:w="9709" w:type="dxa"/>
          </w:tcPr>
          <w:p w:rsidR="00B7401C" w:rsidRPr="0087211B" w:rsidRDefault="006E5BA4" w:rsidP="00442B3A">
            <w:pPr>
              <w:pStyle w:val="PargrafodaLista"/>
              <w:spacing w:after="0" w:line="240" w:lineRule="auto"/>
              <w:ind w:left="0"/>
              <w:contextualSpacing w:val="0"/>
              <w:jc w:val="both"/>
              <w:rPr>
                <w:b/>
                <w:lang w:val="en-GB"/>
              </w:rPr>
            </w:pPr>
            <w:r w:rsidRPr="0087211B">
              <w:rPr>
                <w:b/>
                <w:lang w:val="fr-FR"/>
              </w:rPr>
              <w:t xml:space="preserve">Development in harmony with the events: for an integrated </w:t>
            </w:r>
            <w:r w:rsidR="00F0000E" w:rsidRPr="0087211B">
              <w:rPr>
                <w:b/>
                <w:lang w:val="fr-FR"/>
              </w:rPr>
              <w:t xml:space="preserve">and shared </w:t>
            </w:r>
            <w:r w:rsidRPr="0087211B">
              <w:rPr>
                <w:b/>
                <w:lang w:val="fr-FR"/>
              </w:rPr>
              <w:t xml:space="preserve">management of rural </w:t>
            </w:r>
            <w:r w:rsidR="00FA790A" w:rsidRPr="0087211B">
              <w:rPr>
                <w:b/>
                <w:lang w:val="fr-FR"/>
              </w:rPr>
              <w:t>landscapes</w:t>
            </w:r>
            <w:r w:rsidRPr="0087211B">
              <w:rPr>
                <w:b/>
                <w:lang w:val="fr-FR"/>
              </w:rPr>
              <w:t xml:space="preserve">. </w:t>
            </w:r>
          </w:p>
        </w:tc>
      </w:tr>
    </w:tbl>
    <w:p w:rsidR="00B7401C" w:rsidRPr="0087211B" w:rsidRDefault="00B7401C" w:rsidP="00D36EBA">
      <w:pPr>
        <w:jc w:val="both"/>
        <w:rPr>
          <w:rFonts w:ascii="Calibri" w:hAnsi="Calibri"/>
          <w:b/>
          <w:caps/>
          <w:sz w:val="18"/>
          <w:lang w:val="fr-FR"/>
        </w:rPr>
      </w:pPr>
    </w:p>
    <w:p w:rsidR="00B7401C" w:rsidRPr="0087211B" w:rsidRDefault="00B7401C" w:rsidP="00D36EBA">
      <w:pPr>
        <w:jc w:val="both"/>
        <w:rPr>
          <w:rFonts w:ascii="Calibri" w:hAnsi="Calibri"/>
          <w:b/>
          <w:caps/>
          <w:sz w:val="20"/>
          <w:szCs w:val="22"/>
          <w:lang w:val="fr-FR"/>
        </w:rPr>
      </w:pPr>
      <w:r w:rsidRPr="0087211B">
        <w:rPr>
          <w:rFonts w:ascii="Calibri" w:hAnsi="Calibri"/>
          <w:b/>
          <w:caps/>
          <w:sz w:val="20"/>
          <w:szCs w:val="22"/>
          <w:lang w:val="fr-FR"/>
        </w:rPr>
        <w:t>2.</w:t>
      </w:r>
      <w:r w:rsidRPr="0087211B">
        <w:rPr>
          <w:rFonts w:ascii="Calibri" w:hAnsi="Calibri"/>
          <w:b/>
          <w:caps/>
          <w:sz w:val="20"/>
          <w:szCs w:val="22"/>
          <w:lang w:val="fr-FR"/>
        </w:rPr>
        <w:tab/>
      </w:r>
      <w:r w:rsidR="009B736B" w:rsidRPr="0087211B">
        <w:rPr>
          <w:rFonts w:ascii="Calibri" w:hAnsi="Calibri"/>
          <w:b/>
          <w:caps/>
          <w:sz w:val="20"/>
          <w:szCs w:val="20"/>
          <w:lang w:val="en-GB"/>
        </w:rPr>
        <w:t>SHORT NAME</w:t>
      </w:r>
    </w:p>
    <w:p w:rsidR="00B7401C" w:rsidRPr="0087211B" w:rsidRDefault="00BF5FBA" w:rsidP="00D36EBA">
      <w:pPr>
        <w:pStyle w:val="Corpodetexto2"/>
        <w:pBdr>
          <w:top w:val="single" w:sz="4" w:space="1" w:color="auto"/>
          <w:left w:val="single" w:sz="4" w:space="4" w:color="auto"/>
          <w:bottom w:val="single" w:sz="4" w:space="1" w:color="auto"/>
          <w:right w:val="single" w:sz="4" w:space="0" w:color="auto"/>
        </w:pBdr>
        <w:tabs>
          <w:tab w:val="left" w:pos="720"/>
        </w:tabs>
        <w:spacing w:after="0" w:line="240" w:lineRule="auto"/>
        <w:jc w:val="both"/>
        <w:rPr>
          <w:rFonts w:ascii="Calibri" w:hAnsi="Calibri"/>
          <w:b/>
          <w:i/>
          <w:sz w:val="28"/>
          <w:szCs w:val="32"/>
          <w:lang w:val="fr-FR"/>
        </w:rPr>
      </w:pPr>
      <w:r w:rsidRPr="0087211B">
        <w:rPr>
          <w:rFonts w:ascii="Calibri" w:hAnsi="Calibri"/>
          <w:b/>
          <w:i/>
          <w:sz w:val="28"/>
          <w:szCs w:val="32"/>
          <w:lang w:val="fr-FR"/>
        </w:rPr>
        <w:t>RURALSCAPES</w:t>
      </w:r>
    </w:p>
    <w:p w:rsidR="009B736B" w:rsidRPr="0087211B" w:rsidRDefault="009B736B" w:rsidP="00D36EBA">
      <w:pPr>
        <w:pStyle w:val="Corpodetexto2"/>
        <w:pBdr>
          <w:top w:val="single" w:sz="4" w:space="1" w:color="auto"/>
          <w:left w:val="single" w:sz="4" w:space="4" w:color="auto"/>
          <w:bottom w:val="single" w:sz="4" w:space="1" w:color="auto"/>
          <w:right w:val="single" w:sz="4" w:space="0" w:color="auto"/>
        </w:pBdr>
        <w:tabs>
          <w:tab w:val="left" w:pos="720"/>
        </w:tabs>
        <w:spacing w:after="0" w:line="240" w:lineRule="auto"/>
        <w:jc w:val="both"/>
        <w:rPr>
          <w:rFonts w:ascii="Calibri" w:hAnsi="Calibri"/>
          <w:b/>
          <w:caps/>
          <w:sz w:val="18"/>
          <w:lang w:val="fr-FR"/>
        </w:rPr>
      </w:pPr>
    </w:p>
    <w:p w:rsidR="00B7401C" w:rsidRPr="0087211B" w:rsidRDefault="00B7401C" w:rsidP="00D36EBA">
      <w:pPr>
        <w:pStyle w:val="Cabealho1"/>
        <w:spacing w:before="0" w:after="0"/>
        <w:jc w:val="both"/>
        <w:rPr>
          <w:rFonts w:ascii="Calibri" w:hAnsi="Calibri"/>
          <w:bCs w:val="0"/>
          <w:sz w:val="20"/>
          <w:szCs w:val="20"/>
          <w:lang w:val="fr-FR"/>
        </w:rPr>
      </w:pPr>
      <w:bookmarkStart w:id="6" w:name="_Toc189557481"/>
      <w:bookmarkStart w:id="7" w:name="_Toc190255563"/>
      <w:bookmarkStart w:id="8" w:name="_Toc193866237"/>
      <w:bookmarkStart w:id="9" w:name="_Toc195329714"/>
      <w:bookmarkStart w:id="10" w:name="_Toc202250229"/>
      <w:bookmarkStart w:id="11" w:name="_Toc202250986"/>
      <w:r w:rsidRPr="0087211B">
        <w:rPr>
          <w:rFonts w:ascii="Calibri" w:hAnsi="Calibri"/>
          <w:bCs w:val="0"/>
          <w:sz w:val="20"/>
          <w:szCs w:val="20"/>
          <w:lang w:val="fr-FR"/>
        </w:rPr>
        <w:t>3.</w:t>
      </w:r>
      <w:r w:rsidRPr="0087211B">
        <w:rPr>
          <w:rFonts w:ascii="Calibri" w:hAnsi="Calibri"/>
          <w:bCs w:val="0"/>
          <w:sz w:val="20"/>
          <w:szCs w:val="20"/>
          <w:lang w:val="fr-FR"/>
        </w:rPr>
        <w:tab/>
      </w:r>
      <w:bookmarkEnd w:id="6"/>
      <w:bookmarkEnd w:id="7"/>
      <w:bookmarkEnd w:id="8"/>
      <w:bookmarkEnd w:id="9"/>
      <w:bookmarkEnd w:id="10"/>
      <w:bookmarkEnd w:id="11"/>
      <w:r w:rsidR="00267A9D" w:rsidRPr="0087211B">
        <w:rPr>
          <w:rFonts w:ascii="Calibri" w:hAnsi="Calibri"/>
          <w:bCs w:val="0"/>
          <w:sz w:val="20"/>
          <w:szCs w:val="20"/>
          <w:lang w:val="en-GB"/>
        </w:rPr>
        <w:t xml:space="preserve">LEAD PARTNER </w:t>
      </w:r>
      <w:r w:rsidR="009B736B" w:rsidRPr="0087211B">
        <w:rPr>
          <w:rFonts w:ascii="Calibri" w:hAnsi="Calibri"/>
          <w:bCs w:val="0"/>
          <w:sz w:val="20"/>
          <w:szCs w:val="20"/>
          <w:lang w:val="en-GB"/>
        </w:rPr>
        <w:t>LAG</w:t>
      </w:r>
    </w:p>
    <w:tbl>
      <w:tblPr>
        <w:tblW w:w="0" w:type="auto"/>
        <w:tblBorders>
          <w:left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09"/>
      </w:tblGrid>
      <w:tr w:rsidR="00B7401C" w:rsidRPr="00D36EBA" w:rsidTr="009B0DFB">
        <w:trPr>
          <w:trHeight w:val="825"/>
        </w:trPr>
        <w:tc>
          <w:tcPr>
            <w:tcW w:w="9709" w:type="dxa"/>
            <w:tcBorders>
              <w:top w:val="single" w:sz="4" w:space="0" w:color="auto"/>
              <w:bottom w:val="single" w:sz="4" w:space="0" w:color="auto"/>
            </w:tcBorders>
          </w:tcPr>
          <w:p w:rsidR="00EC6793" w:rsidRPr="0087211B" w:rsidRDefault="009B736B" w:rsidP="00D36EBA">
            <w:pPr>
              <w:pStyle w:val="Corpodetexto2"/>
              <w:tabs>
                <w:tab w:val="left" w:pos="720"/>
              </w:tabs>
              <w:spacing w:after="0" w:line="240" w:lineRule="auto"/>
              <w:jc w:val="both"/>
              <w:rPr>
                <w:rFonts w:ascii="Calibri" w:hAnsi="Calibri" w:cs="Tahoma"/>
                <w:sz w:val="18"/>
                <w:szCs w:val="20"/>
              </w:rPr>
            </w:pPr>
            <w:r w:rsidRPr="0087211B">
              <w:rPr>
                <w:rFonts w:ascii="Calibri" w:hAnsi="Calibri" w:cs="Tahoma"/>
                <w:b/>
                <w:sz w:val="20"/>
                <w:szCs w:val="20"/>
              </w:rPr>
              <w:t xml:space="preserve">Complete official name Lead Partner LAG: </w:t>
            </w:r>
            <w:r w:rsidR="00EC6793" w:rsidRPr="0087211B">
              <w:rPr>
                <w:rFonts w:ascii="Calibri" w:hAnsi="Calibri" w:cs="Tahoma"/>
                <w:sz w:val="18"/>
                <w:szCs w:val="20"/>
              </w:rPr>
              <w:t xml:space="preserve"> </w:t>
            </w:r>
            <w:bookmarkStart w:id="12" w:name="_GoBack"/>
            <w:r w:rsidR="00EC6793" w:rsidRPr="0087211B">
              <w:rPr>
                <w:rFonts w:ascii="Calibri" w:hAnsi="Calibri" w:cs="Tahoma"/>
                <w:sz w:val="18"/>
                <w:szCs w:val="20"/>
              </w:rPr>
              <w:t xml:space="preserve">Gruppo di Azione </w:t>
            </w:r>
            <w:r w:rsidR="006E5BA4" w:rsidRPr="0087211B">
              <w:rPr>
                <w:rFonts w:ascii="Calibri" w:hAnsi="Calibri" w:cs="Tahoma"/>
                <w:sz w:val="18"/>
                <w:szCs w:val="20"/>
              </w:rPr>
              <w:t>locale Versante Tirrenico Reggino, Società consortile</w:t>
            </w:r>
          </w:p>
          <w:p w:rsidR="00EC6793" w:rsidRPr="0087211B" w:rsidRDefault="009B736B" w:rsidP="00D36EBA">
            <w:pPr>
              <w:pStyle w:val="Corpodetexto2"/>
              <w:tabs>
                <w:tab w:val="left" w:pos="720"/>
              </w:tabs>
              <w:spacing w:after="0" w:line="240" w:lineRule="auto"/>
              <w:jc w:val="both"/>
              <w:rPr>
                <w:rFonts w:ascii="Calibri" w:hAnsi="Calibri" w:cs="Tahoma"/>
                <w:sz w:val="18"/>
                <w:szCs w:val="20"/>
              </w:rPr>
            </w:pPr>
            <w:r w:rsidRPr="0087211B">
              <w:rPr>
                <w:rFonts w:ascii="Calibri" w:hAnsi="Calibri" w:cs="Tahoma"/>
                <w:sz w:val="18"/>
                <w:szCs w:val="20"/>
              </w:rPr>
              <w:t>Operat</w:t>
            </w:r>
            <w:r w:rsidR="00442B3A" w:rsidRPr="0087211B">
              <w:rPr>
                <w:rFonts w:ascii="Calibri" w:hAnsi="Calibri" w:cs="Tahoma"/>
                <w:sz w:val="18"/>
                <w:szCs w:val="20"/>
              </w:rPr>
              <w:t>i</w:t>
            </w:r>
            <w:r w:rsidR="0087211B">
              <w:rPr>
                <w:rFonts w:ascii="Calibri" w:hAnsi="Calibri" w:cs="Tahoma"/>
                <w:sz w:val="18"/>
                <w:szCs w:val="20"/>
              </w:rPr>
              <w:t>ve</w:t>
            </w:r>
            <w:r w:rsidRPr="0087211B">
              <w:rPr>
                <w:rFonts w:ascii="Calibri" w:hAnsi="Calibri" w:cs="Tahoma"/>
                <w:sz w:val="18"/>
                <w:szCs w:val="20"/>
              </w:rPr>
              <w:t xml:space="preserve"> office</w:t>
            </w:r>
            <w:r w:rsidR="00EC6793" w:rsidRPr="0087211B">
              <w:rPr>
                <w:rFonts w:ascii="Calibri" w:hAnsi="Calibri" w:cs="Tahoma"/>
                <w:sz w:val="18"/>
                <w:szCs w:val="20"/>
              </w:rPr>
              <w:t>: via del Torrione, 96 - 89125 Reggio Calabria - ITALIA</w:t>
            </w:r>
          </w:p>
          <w:p w:rsidR="00EC6793" w:rsidRPr="0087211B" w:rsidRDefault="00267A9D" w:rsidP="00D36EBA">
            <w:pPr>
              <w:pStyle w:val="Corpodetexto2"/>
              <w:tabs>
                <w:tab w:val="left" w:pos="720"/>
              </w:tabs>
              <w:spacing w:after="0" w:line="240" w:lineRule="auto"/>
              <w:jc w:val="both"/>
              <w:rPr>
                <w:rFonts w:ascii="Calibri" w:hAnsi="Calibri" w:cs="Tahoma"/>
                <w:sz w:val="18"/>
                <w:szCs w:val="20"/>
              </w:rPr>
            </w:pPr>
            <w:r w:rsidRPr="0087211B">
              <w:rPr>
                <w:rFonts w:ascii="Calibri" w:hAnsi="Calibri" w:cs="Tahoma"/>
                <w:sz w:val="18"/>
                <w:szCs w:val="20"/>
              </w:rPr>
              <w:t>Legal office</w:t>
            </w:r>
            <w:r w:rsidR="00EC6793" w:rsidRPr="0087211B">
              <w:rPr>
                <w:rFonts w:ascii="Calibri" w:hAnsi="Calibri" w:cs="Tahoma"/>
                <w:sz w:val="18"/>
                <w:szCs w:val="20"/>
              </w:rPr>
              <w:t>: via Nazionale, 16 - 89011 Bagnara Calabra (RC) - ITALIA</w:t>
            </w:r>
          </w:p>
          <w:p w:rsidR="00EC6793" w:rsidRPr="0087211B" w:rsidRDefault="00267A9D" w:rsidP="00D36EBA">
            <w:pPr>
              <w:pStyle w:val="Corpodetexto2"/>
              <w:tabs>
                <w:tab w:val="left" w:pos="720"/>
              </w:tabs>
              <w:spacing w:after="0" w:line="240" w:lineRule="auto"/>
              <w:jc w:val="both"/>
              <w:rPr>
                <w:rFonts w:ascii="Calibri" w:hAnsi="Calibri" w:cs="Tahoma"/>
                <w:sz w:val="18"/>
                <w:szCs w:val="20"/>
                <w:lang w:val="fr-FR"/>
              </w:rPr>
            </w:pPr>
            <w:r w:rsidRPr="0087211B">
              <w:rPr>
                <w:rFonts w:ascii="Calibri" w:hAnsi="Calibri" w:cs="Tahoma"/>
                <w:sz w:val="18"/>
                <w:szCs w:val="18"/>
                <w:lang w:val="en-GB"/>
              </w:rPr>
              <w:t>Phone/fax:</w:t>
            </w:r>
            <w:r w:rsidR="00EC6793" w:rsidRPr="0087211B">
              <w:rPr>
                <w:rFonts w:ascii="Calibri" w:hAnsi="Calibri" w:cs="Tahoma"/>
                <w:sz w:val="18"/>
                <w:szCs w:val="20"/>
                <w:lang w:val="fr-FR"/>
              </w:rPr>
              <w:t xml:space="preserve"> +39 0965 897939</w:t>
            </w:r>
          </w:p>
          <w:p w:rsidR="00EC6793" w:rsidRPr="0087211B" w:rsidRDefault="00267A9D" w:rsidP="00D36EBA">
            <w:pPr>
              <w:pStyle w:val="Corpodetexto2"/>
              <w:tabs>
                <w:tab w:val="left" w:pos="720"/>
              </w:tabs>
              <w:spacing w:after="0" w:line="240" w:lineRule="auto"/>
              <w:jc w:val="both"/>
              <w:rPr>
                <w:rFonts w:ascii="Calibri" w:hAnsi="Calibri" w:cs="Tahoma"/>
                <w:sz w:val="18"/>
                <w:szCs w:val="20"/>
                <w:lang w:val="fr-FR"/>
              </w:rPr>
            </w:pPr>
            <w:r w:rsidRPr="0087211B">
              <w:rPr>
                <w:rFonts w:ascii="Calibri" w:hAnsi="Calibri" w:cs="Tahoma"/>
                <w:sz w:val="18"/>
                <w:szCs w:val="18"/>
                <w:lang w:val="en-GB"/>
              </w:rPr>
              <w:t>VAT number:</w:t>
            </w:r>
            <w:r w:rsidR="00EC6793" w:rsidRPr="0087211B">
              <w:rPr>
                <w:rFonts w:ascii="Calibri" w:hAnsi="Calibri" w:cs="Tahoma"/>
                <w:sz w:val="18"/>
                <w:szCs w:val="20"/>
                <w:lang w:val="fr-FR"/>
              </w:rPr>
              <w:t xml:space="preserve"> 92080020800</w:t>
            </w:r>
          </w:p>
          <w:p w:rsidR="00EC6793" w:rsidRPr="0087211B" w:rsidRDefault="00267A9D" w:rsidP="00D36EBA">
            <w:pPr>
              <w:pStyle w:val="Corpodetexto2"/>
              <w:tabs>
                <w:tab w:val="left" w:pos="720"/>
              </w:tabs>
              <w:spacing w:after="0" w:line="240" w:lineRule="auto"/>
              <w:jc w:val="both"/>
              <w:rPr>
                <w:rFonts w:ascii="Calibri" w:hAnsi="Calibri" w:cs="Tahoma"/>
                <w:sz w:val="18"/>
                <w:szCs w:val="20"/>
                <w:lang w:val="fr-FR"/>
              </w:rPr>
            </w:pPr>
            <w:r w:rsidRPr="0087211B">
              <w:rPr>
                <w:rFonts w:ascii="Calibri" w:hAnsi="Calibri" w:cs="Tahoma"/>
                <w:sz w:val="18"/>
                <w:szCs w:val="18"/>
                <w:lang w:val="en-GB"/>
              </w:rPr>
              <w:t>E-mail:</w:t>
            </w:r>
            <w:hyperlink r:id="rId11" w:history="1">
              <w:r w:rsidR="00EC6793" w:rsidRPr="0087211B">
                <w:rPr>
                  <w:rStyle w:val="Hiperligao"/>
                  <w:rFonts w:ascii="Calibri" w:hAnsi="Calibri" w:cs="Tahoma"/>
                  <w:sz w:val="18"/>
                  <w:szCs w:val="20"/>
                  <w:lang w:val="fr-FR"/>
                </w:rPr>
                <w:t>info@batir.it</w:t>
              </w:r>
            </w:hyperlink>
            <w:r w:rsidR="00EC6793" w:rsidRPr="0087211B">
              <w:rPr>
                <w:rFonts w:ascii="Calibri" w:hAnsi="Calibri" w:cs="Tahoma"/>
                <w:sz w:val="18"/>
                <w:szCs w:val="20"/>
                <w:lang w:val="fr-FR"/>
              </w:rPr>
              <w:t xml:space="preserve">; </w:t>
            </w:r>
          </w:p>
          <w:p w:rsidR="00EC6793" w:rsidRPr="0087211B" w:rsidRDefault="004B4356" w:rsidP="00D36EBA">
            <w:pPr>
              <w:pStyle w:val="Corpodetexto2"/>
              <w:tabs>
                <w:tab w:val="left" w:pos="720"/>
              </w:tabs>
              <w:spacing w:after="0" w:line="240" w:lineRule="auto"/>
              <w:jc w:val="both"/>
              <w:rPr>
                <w:rFonts w:ascii="Calibri" w:hAnsi="Calibri" w:cs="Tahoma"/>
                <w:sz w:val="18"/>
                <w:szCs w:val="20"/>
              </w:rPr>
            </w:pPr>
            <w:r w:rsidRPr="0087211B">
              <w:rPr>
                <w:rFonts w:ascii="Calibri" w:hAnsi="Calibri" w:cs="Tahoma"/>
                <w:sz w:val="18"/>
                <w:szCs w:val="18"/>
                <w:lang w:val="en-GB"/>
              </w:rPr>
              <w:t>Cooperation Officer</w:t>
            </w:r>
            <w:r w:rsidR="00267A9D" w:rsidRPr="0087211B">
              <w:rPr>
                <w:rFonts w:ascii="Calibri" w:hAnsi="Calibri" w:cs="Tahoma"/>
                <w:sz w:val="18"/>
                <w:szCs w:val="18"/>
                <w:lang w:val="en-GB"/>
              </w:rPr>
              <w:t xml:space="preserve">: </w:t>
            </w:r>
            <w:r w:rsidR="006E5BA4" w:rsidRPr="009321D8">
              <w:rPr>
                <w:rFonts w:ascii="Calibri" w:hAnsi="Calibri" w:cs="Tahoma"/>
                <w:sz w:val="18"/>
                <w:szCs w:val="20"/>
              </w:rPr>
              <w:t xml:space="preserve">Dott. Pian. </w:t>
            </w:r>
            <w:r w:rsidR="006E5BA4" w:rsidRPr="0087211B">
              <w:rPr>
                <w:rFonts w:ascii="Calibri" w:hAnsi="Calibri" w:cs="Tahoma"/>
                <w:sz w:val="18"/>
                <w:szCs w:val="20"/>
              </w:rPr>
              <w:t>Francesco Vita</w:t>
            </w:r>
          </w:p>
          <w:p w:rsidR="00EC6793" w:rsidRPr="0087211B" w:rsidRDefault="00EC6793" w:rsidP="00D36EBA">
            <w:pPr>
              <w:pStyle w:val="Corpodetexto2"/>
              <w:tabs>
                <w:tab w:val="left" w:pos="720"/>
              </w:tabs>
              <w:spacing w:after="0" w:line="240" w:lineRule="auto"/>
              <w:jc w:val="both"/>
              <w:rPr>
                <w:rFonts w:ascii="Calibri" w:hAnsi="Calibri" w:cs="Tahoma"/>
                <w:sz w:val="18"/>
                <w:szCs w:val="20"/>
              </w:rPr>
            </w:pPr>
            <w:r w:rsidRPr="0087211B">
              <w:rPr>
                <w:rFonts w:ascii="Calibri" w:hAnsi="Calibri" w:cs="Tahoma"/>
                <w:sz w:val="18"/>
                <w:szCs w:val="20"/>
              </w:rPr>
              <w:t xml:space="preserve">E-mail: </w:t>
            </w:r>
            <w:hyperlink r:id="rId12" w:history="1">
              <w:r w:rsidR="003D5B72" w:rsidRPr="0087211B">
                <w:rPr>
                  <w:rStyle w:val="Hiperligao"/>
                  <w:rFonts w:ascii="Calibri" w:hAnsi="Calibri" w:cs="Tahoma"/>
                  <w:sz w:val="18"/>
                  <w:szCs w:val="20"/>
                </w:rPr>
                <w:t>cooperazione.gal</w:t>
              </w:r>
              <w:r w:rsidR="003D5B72" w:rsidRPr="0087211B">
                <w:rPr>
                  <w:rStyle w:val="Hiperligao"/>
                  <w:rFonts w:cs="Tahoma"/>
                  <w:sz w:val="18"/>
                  <w:szCs w:val="20"/>
                </w:rPr>
                <w:t>batir</w:t>
              </w:r>
              <w:r w:rsidR="003D5B72" w:rsidRPr="0087211B">
                <w:rPr>
                  <w:rStyle w:val="Hiperligao"/>
                  <w:rFonts w:ascii="Calibri" w:hAnsi="Calibri" w:cs="Tahoma"/>
                  <w:sz w:val="18"/>
                  <w:szCs w:val="20"/>
                </w:rPr>
                <w:t>@batir.it</w:t>
              </w:r>
            </w:hyperlink>
          </w:p>
          <w:bookmarkEnd w:id="12"/>
          <w:p w:rsidR="00267A9D" w:rsidRPr="0087211B" w:rsidRDefault="00267A9D" w:rsidP="00267A9D">
            <w:pPr>
              <w:pStyle w:val="Corpodetexto2"/>
              <w:tabs>
                <w:tab w:val="left" w:pos="720"/>
              </w:tabs>
              <w:spacing w:before="120" w:after="0" w:line="240" w:lineRule="auto"/>
              <w:rPr>
                <w:rFonts w:ascii="Calibri" w:hAnsi="Calibri" w:cs="Tahoma"/>
                <w:b/>
                <w:sz w:val="18"/>
                <w:szCs w:val="18"/>
                <w:lang w:val="en-GB"/>
              </w:rPr>
            </w:pPr>
            <w:r w:rsidRPr="0087211B">
              <w:rPr>
                <w:rFonts w:ascii="Calibri" w:hAnsi="Calibri" w:cs="Tahoma"/>
                <w:b/>
                <w:sz w:val="18"/>
                <w:szCs w:val="18"/>
                <w:lang w:val="en-GB"/>
              </w:rPr>
              <w:t>Management Authority of Calabria Region</w:t>
            </w:r>
          </w:p>
          <w:p w:rsidR="00267A9D" w:rsidRPr="00267A9D" w:rsidRDefault="00267A9D" w:rsidP="00D36EBA">
            <w:pPr>
              <w:pStyle w:val="Corpodetexto2"/>
              <w:tabs>
                <w:tab w:val="left" w:pos="720"/>
              </w:tabs>
              <w:spacing w:after="0" w:line="240" w:lineRule="auto"/>
              <w:jc w:val="both"/>
              <w:rPr>
                <w:rFonts w:ascii="Calibri" w:hAnsi="Calibri" w:cs="Tahoma"/>
                <w:sz w:val="18"/>
                <w:szCs w:val="20"/>
              </w:rPr>
            </w:pPr>
            <w:r w:rsidRPr="0087211B">
              <w:rPr>
                <w:rFonts w:ascii="Calibri" w:hAnsi="Calibri" w:cs="Tahoma"/>
                <w:sz w:val="18"/>
                <w:szCs w:val="20"/>
              </w:rPr>
              <w:t>Address</w:t>
            </w:r>
            <w:r w:rsidR="00EC6793" w:rsidRPr="0087211B">
              <w:rPr>
                <w:rFonts w:ascii="Calibri" w:hAnsi="Calibri" w:cs="Tahoma"/>
                <w:sz w:val="18"/>
                <w:szCs w:val="20"/>
              </w:rPr>
              <w:t xml:space="preserve">: via E. </w:t>
            </w:r>
            <w:r w:rsidR="005E6121" w:rsidRPr="0087211B">
              <w:rPr>
                <w:rFonts w:ascii="Calibri" w:hAnsi="Calibri" w:cs="Tahoma"/>
                <w:sz w:val="18"/>
                <w:szCs w:val="20"/>
              </w:rPr>
              <w:t>Molè - 88100 Catanzaro</w:t>
            </w:r>
          </w:p>
        </w:tc>
      </w:tr>
    </w:tbl>
    <w:p w:rsidR="00B7401C" w:rsidRPr="00D36EBA" w:rsidRDefault="00B7401C" w:rsidP="00D36EBA">
      <w:pPr>
        <w:jc w:val="both"/>
        <w:rPr>
          <w:rFonts w:ascii="Calibri" w:hAnsi="Calibri"/>
          <w:b/>
          <w:caps/>
          <w:sz w:val="18"/>
        </w:rPr>
      </w:pPr>
    </w:p>
    <w:p w:rsidR="00B7401C" w:rsidRPr="00377857" w:rsidRDefault="00267A9D" w:rsidP="00D36EBA">
      <w:pPr>
        <w:pStyle w:val="Cabealho1"/>
        <w:spacing w:before="0" w:after="0"/>
        <w:jc w:val="both"/>
        <w:rPr>
          <w:rFonts w:ascii="Calibri" w:hAnsi="Calibri"/>
          <w:bCs w:val="0"/>
          <w:sz w:val="20"/>
          <w:szCs w:val="22"/>
        </w:rPr>
      </w:pPr>
      <w:r w:rsidRPr="00377857">
        <w:rPr>
          <w:rFonts w:ascii="Calibri" w:hAnsi="Calibri"/>
          <w:bCs w:val="0"/>
          <w:sz w:val="20"/>
          <w:szCs w:val="22"/>
        </w:rPr>
        <w:t>4.</w:t>
      </w:r>
      <w:r w:rsidRPr="00377857">
        <w:rPr>
          <w:rFonts w:ascii="Calibri" w:hAnsi="Calibri"/>
          <w:bCs w:val="0"/>
          <w:sz w:val="20"/>
          <w:szCs w:val="22"/>
        </w:rPr>
        <w:tab/>
        <w:t>LAG AND NON-LAG</w:t>
      </w:r>
      <w:r w:rsidR="00091570" w:rsidRPr="00377857">
        <w:rPr>
          <w:rFonts w:ascii="Calibri" w:hAnsi="Calibri"/>
          <w:bCs w:val="0"/>
          <w:sz w:val="20"/>
          <w:szCs w:val="22"/>
        </w:rPr>
        <w:t xml:space="preserve"> PARTNER</w:t>
      </w:r>
      <w:r w:rsidRPr="00377857">
        <w:rPr>
          <w:rFonts w:ascii="Calibri" w:hAnsi="Calibri"/>
          <w:bCs w:val="0"/>
          <w:sz w:val="20"/>
          <w:szCs w:val="22"/>
        </w:rPr>
        <w:t>S</w:t>
      </w:r>
    </w:p>
    <w:p w:rsidR="005E6121" w:rsidRPr="00377857" w:rsidRDefault="005E6121" w:rsidP="00D36EBA">
      <w:pPr>
        <w:pStyle w:val="Corpodetexto2"/>
        <w:pBdr>
          <w:top w:val="single" w:sz="4" w:space="1" w:color="auto"/>
          <w:left w:val="single" w:sz="4" w:space="4" w:color="auto"/>
          <w:bottom w:val="single" w:sz="4" w:space="1" w:color="auto"/>
          <w:right w:val="single" w:sz="4" w:space="4" w:color="auto"/>
        </w:pBdr>
        <w:tabs>
          <w:tab w:val="left" w:pos="720"/>
        </w:tabs>
        <w:spacing w:after="0" w:line="240" w:lineRule="auto"/>
        <w:jc w:val="both"/>
        <w:rPr>
          <w:rFonts w:ascii="Calibri" w:hAnsi="Calibri" w:cs="Tahoma"/>
          <w:sz w:val="18"/>
          <w:szCs w:val="20"/>
        </w:rPr>
      </w:pPr>
      <w:r w:rsidRPr="00377857">
        <w:rPr>
          <w:rFonts w:ascii="Calibri" w:hAnsi="Calibri" w:cs="Tahoma"/>
          <w:color w:val="000000"/>
          <w:sz w:val="18"/>
          <w:szCs w:val="20"/>
        </w:rPr>
        <w:sym w:font="Wingdings" w:char="F06F"/>
      </w:r>
      <w:r w:rsidR="00267A9D" w:rsidRPr="00377857">
        <w:rPr>
          <w:rFonts w:ascii="Calibri" w:hAnsi="Calibri" w:cs="Tahoma"/>
          <w:sz w:val="18"/>
          <w:szCs w:val="20"/>
        </w:rPr>
        <w:t>LAG</w:t>
      </w:r>
      <w:r w:rsidRPr="00377857">
        <w:rPr>
          <w:rFonts w:ascii="Calibri" w:hAnsi="Calibri" w:cs="Tahoma"/>
          <w:sz w:val="18"/>
          <w:szCs w:val="20"/>
        </w:rPr>
        <w:sym w:font="Wingdings" w:char="F06F"/>
      </w:r>
      <w:r w:rsidRPr="00377857">
        <w:rPr>
          <w:rFonts w:ascii="Calibri" w:hAnsi="Calibri" w:cs="Tahoma"/>
          <w:sz w:val="18"/>
          <w:szCs w:val="20"/>
        </w:rPr>
        <w:t xml:space="preserve">  non </w:t>
      </w:r>
      <w:r w:rsidR="00267A9D" w:rsidRPr="00377857">
        <w:rPr>
          <w:rFonts w:ascii="Calibri" w:hAnsi="Calibri" w:cs="Tahoma"/>
          <w:sz w:val="18"/>
          <w:szCs w:val="20"/>
        </w:rPr>
        <w:t>LAG</w:t>
      </w:r>
      <w:r w:rsidRPr="00377857">
        <w:rPr>
          <w:rFonts w:ascii="Calibri" w:hAnsi="Calibri" w:cs="Tahoma"/>
          <w:sz w:val="18"/>
          <w:szCs w:val="20"/>
        </w:rPr>
        <w:sym w:font="Wingdings" w:char="F06F"/>
      </w:r>
      <w:r w:rsidRPr="00377857">
        <w:rPr>
          <w:rFonts w:ascii="Calibri" w:hAnsi="Calibri" w:cs="Tahoma"/>
          <w:sz w:val="18"/>
          <w:szCs w:val="20"/>
        </w:rPr>
        <w:t xml:space="preserve"> beneficiar</w:t>
      </w:r>
      <w:r w:rsidR="0087211B" w:rsidRPr="00377857">
        <w:rPr>
          <w:rFonts w:ascii="Calibri" w:hAnsi="Calibri" w:cs="Tahoma"/>
          <w:sz w:val="18"/>
          <w:szCs w:val="20"/>
        </w:rPr>
        <w:t>y</w:t>
      </w:r>
      <w:r w:rsidRPr="00377857">
        <w:rPr>
          <w:rFonts w:ascii="Calibri" w:hAnsi="Calibri" w:cs="Tahoma"/>
          <w:sz w:val="18"/>
          <w:szCs w:val="20"/>
        </w:rPr>
        <w:t xml:space="preserve"> A</w:t>
      </w:r>
      <w:r w:rsidR="0087211B" w:rsidRPr="00377857">
        <w:rPr>
          <w:rFonts w:ascii="Calibri" w:hAnsi="Calibri" w:cs="Tahoma"/>
          <w:sz w:val="18"/>
          <w:szCs w:val="20"/>
        </w:rPr>
        <w:t>xis</w:t>
      </w:r>
      <w:r w:rsidRPr="00377857">
        <w:rPr>
          <w:rFonts w:ascii="Calibri" w:hAnsi="Calibri" w:cs="Tahoma"/>
          <w:sz w:val="18"/>
          <w:szCs w:val="20"/>
        </w:rPr>
        <w:t xml:space="preserve"> IV        </w:t>
      </w:r>
      <w:r w:rsidRPr="00377857">
        <w:rPr>
          <w:rFonts w:ascii="Calibri" w:hAnsi="Calibri" w:cs="Tahoma"/>
          <w:sz w:val="18"/>
          <w:szCs w:val="20"/>
        </w:rPr>
        <w:sym w:font="Wingdings" w:char="F06F"/>
      </w:r>
      <w:r w:rsidRPr="00377857">
        <w:rPr>
          <w:rFonts w:ascii="Calibri" w:hAnsi="Calibri" w:cs="Tahoma"/>
          <w:sz w:val="18"/>
          <w:szCs w:val="20"/>
        </w:rPr>
        <w:t xml:space="preserve">  no</w:t>
      </w:r>
      <w:r w:rsidR="0087211B" w:rsidRPr="00377857">
        <w:rPr>
          <w:rFonts w:ascii="Calibri" w:hAnsi="Calibri" w:cs="Tahoma"/>
          <w:sz w:val="18"/>
          <w:szCs w:val="20"/>
        </w:rPr>
        <w:t>t</w:t>
      </w:r>
      <w:r w:rsidRPr="00377857">
        <w:rPr>
          <w:rFonts w:ascii="Calibri" w:hAnsi="Calibri" w:cs="Tahoma"/>
          <w:sz w:val="18"/>
          <w:szCs w:val="20"/>
        </w:rPr>
        <w:t xml:space="preserve"> beneficiar</w:t>
      </w:r>
      <w:r w:rsidR="0087211B" w:rsidRPr="00377857">
        <w:rPr>
          <w:rFonts w:ascii="Calibri" w:hAnsi="Calibri" w:cs="Tahoma"/>
          <w:sz w:val="18"/>
          <w:szCs w:val="20"/>
        </w:rPr>
        <w:t>y</w:t>
      </w:r>
      <w:r w:rsidRPr="00377857">
        <w:rPr>
          <w:rFonts w:ascii="Calibri" w:hAnsi="Calibri" w:cs="Tahoma"/>
          <w:sz w:val="18"/>
          <w:szCs w:val="20"/>
        </w:rPr>
        <w:t xml:space="preserve"> A</w:t>
      </w:r>
      <w:r w:rsidR="0087211B" w:rsidRPr="00377857">
        <w:rPr>
          <w:rFonts w:ascii="Calibri" w:hAnsi="Calibri" w:cs="Tahoma"/>
          <w:sz w:val="18"/>
          <w:szCs w:val="20"/>
        </w:rPr>
        <w:t>xis</w:t>
      </w:r>
      <w:r w:rsidRPr="00377857">
        <w:rPr>
          <w:rFonts w:ascii="Calibri" w:hAnsi="Calibri" w:cs="Tahoma"/>
          <w:sz w:val="18"/>
          <w:szCs w:val="20"/>
        </w:rPr>
        <w:t xml:space="preserve"> IV                    </w:t>
      </w:r>
      <w:r w:rsidRPr="00377857">
        <w:rPr>
          <w:rFonts w:ascii="Calibri" w:hAnsi="Calibri" w:cs="Tahoma"/>
          <w:sz w:val="18"/>
          <w:szCs w:val="20"/>
        </w:rPr>
        <w:sym w:font="Wingdings" w:char="F06F"/>
      </w:r>
      <w:r w:rsidR="0087211B" w:rsidRPr="00377857">
        <w:rPr>
          <w:rFonts w:ascii="Calibri" w:hAnsi="Calibri" w:cs="Tahoma"/>
          <w:sz w:val="18"/>
          <w:szCs w:val="20"/>
        </w:rPr>
        <w:t>effective partner</w:t>
      </w:r>
      <w:r w:rsidRPr="00377857">
        <w:rPr>
          <w:rFonts w:ascii="Calibri" w:hAnsi="Calibri" w:cs="Tahoma"/>
          <w:sz w:val="18"/>
          <w:szCs w:val="20"/>
        </w:rPr>
        <w:sym w:font="Wingdings" w:char="F06F"/>
      </w:r>
      <w:r w:rsidR="0087211B" w:rsidRPr="00377857">
        <w:rPr>
          <w:rFonts w:ascii="Calibri" w:hAnsi="Calibri" w:cs="Tahoma"/>
          <w:sz w:val="18"/>
          <w:szCs w:val="20"/>
        </w:rPr>
        <w:t xml:space="preserve">associated </w:t>
      </w:r>
      <w:r w:rsidRPr="00377857">
        <w:rPr>
          <w:rFonts w:ascii="Calibri" w:hAnsi="Calibri" w:cs="Tahoma"/>
          <w:sz w:val="18"/>
          <w:szCs w:val="20"/>
        </w:rPr>
        <w:t xml:space="preserve">partner            </w:t>
      </w:r>
    </w:p>
    <w:p w:rsidR="005E6121" w:rsidRPr="00377857" w:rsidRDefault="0087211B" w:rsidP="00D36EBA">
      <w:pPr>
        <w:pStyle w:val="Corpodetexto2"/>
        <w:pBdr>
          <w:top w:val="single" w:sz="4" w:space="1" w:color="auto"/>
          <w:left w:val="single" w:sz="4" w:space="4" w:color="auto"/>
          <w:bottom w:val="single" w:sz="4" w:space="1" w:color="auto"/>
          <w:right w:val="single" w:sz="4" w:space="4" w:color="auto"/>
        </w:pBdr>
        <w:tabs>
          <w:tab w:val="left" w:pos="720"/>
        </w:tabs>
        <w:spacing w:after="0" w:line="240" w:lineRule="auto"/>
        <w:jc w:val="both"/>
        <w:rPr>
          <w:rFonts w:ascii="Calibri" w:hAnsi="Calibri" w:cs="Tahoma"/>
          <w:sz w:val="18"/>
          <w:szCs w:val="20"/>
        </w:rPr>
      </w:pPr>
      <w:r w:rsidRPr="00377857">
        <w:rPr>
          <w:rFonts w:ascii="Calibri" w:hAnsi="Calibri" w:cs="Tahoma"/>
          <w:sz w:val="18"/>
          <w:szCs w:val="20"/>
        </w:rPr>
        <w:t>Contact person</w:t>
      </w:r>
      <w:r w:rsidR="005E6121" w:rsidRPr="00377857">
        <w:rPr>
          <w:rFonts w:ascii="Calibri" w:hAnsi="Calibri" w:cs="Tahoma"/>
          <w:sz w:val="18"/>
          <w:szCs w:val="20"/>
        </w:rPr>
        <w:t xml:space="preserve">: </w:t>
      </w:r>
    </w:p>
    <w:p w:rsidR="005E6121" w:rsidRPr="00CC60ED" w:rsidRDefault="00267A9D" w:rsidP="00D36EBA">
      <w:pPr>
        <w:pStyle w:val="Corpodetexto2"/>
        <w:pBdr>
          <w:top w:val="single" w:sz="4" w:space="1" w:color="auto"/>
          <w:left w:val="single" w:sz="4" w:space="4" w:color="auto"/>
          <w:bottom w:val="single" w:sz="4" w:space="1" w:color="auto"/>
          <w:right w:val="single" w:sz="4" w:space="4" w:color="auto"/>
        </w:pBdr>
        <w:tabs>
          <w:tab w:val="left" w:pos="720"/>
        </w:tabs>
        <w:spacing w:after="0" w:line="240" w:lineRule="auto"/>
        <w:jc w:val="both"/>
        <w:rPr>
          <w:rFonts w:ascii="Calibri" w:hAnsi="Calibri" w:cs="Tahoma"/>
          <w:sz w:val="18"/>
          <w:szCs w:val="20"/>
          <w:lang w:val="fr-FR"/>
        </w:rPr>
      </w:pPr>
      <w:r w:rsidRPr="00CC60ED">
        <w:rPr>
          <w:rFonts w:ascii="Calibri" w:hAnsi="Calibri" w:cs="Tahoma"/>
          <w:sz w:val="18"/>
          <w:szCs w:val="20"/>
          <w:lang w:val="fr-FR"/>
        </w:rPr>
        <w:t>Operative office:</w:t>
      </w:r>
    </w:p>
    <w:p w:rsidR="00267A9D" w:rsidRPr="00CC60ED" w:rsidRDefault="00267A9D" w:rsidP="00D36EBA">
      <w:pPr>
        <w:pStyle w:val="Corpodetexto2"/>
        <w:pBdr>
          <w:top w:val="single" w:sz="4" w:space="1" w:color="auto"/>
          <w:left w:val="single" w:sz="4" w:space="4" w:color="auto"/>
          <w:bottom w:val="single" w:sz="4" w:space="1" w:color="auto"/>
          <w:right w:val="single" w:sz="4" w:space="4" w:color="auto"/>
        </w:pBdr>
        <w:tabs>
          <w:tab w:val="left" w:pos="720"/>
        </w:tabs>
        <w:spacing w:after="0" w:line="240" w:lineRule="auto"/>
        <w:jc w:val="both"/>
        <w:rPr>
          <w:rFonts w:ascii="Calibri" w:hAnsi="Calibri" w:cs="Tahoma"/>
          <w:sz w:val="18"/>
          <w:szCs w:val="20"/>
          <w:lang w:val="fr-FR"/>
        </w:rPr>
      </w:pPr>
      <w:r w:rsidRPr="00CC60ED">
        <w:rPr>
          <w:rFonts w:ascii="Calibri" w:hAnsi="Calibri" w:cs="Tahoma"/>
          <w:sz w:val="18"/>
          <w:szCs w:val="20"/>
          <w:lang w:val="fr-FR"/>
        </w:rPr>
        <w:t>Legal office:</w:t>
      </w:r>
    </w:p>
    <w:p w:rsidR="00267A9D" w:rsidRPr="00377857" w:rsidRDefault="00267A9D" w:rsidP="00D36EBA">
      <w:pPr>
        <w:pStyle w:val="Corpodetexto2"/>
        <w:pBdr>
          <w:top w:val="single" w:sz="4" w:space="1" w:color="auto"/>
          <w:left w:val="single" w:sz="4" w:space="4" w:color="auto"/>
          <w:bottom w:val="single" w:sz="4" w:space="1" w:color="auto"/>
          <w:right w:val="single" w:sz="4" w:space="4" w:color="auto"/>
        </w:pBdr>
        <w:tabs>
          <w:tab w:val="left" w:pos="720"/>
        </w:tabs>
        <w:spacing w:after="0" w:line="240" w:lineRule="auto"/>
        <w:jc w:val="both"/>
        <w:rPr>
          <w:rFonts w:ascii="Calibri" w:hAnsi="Calibri" w:cs="Tahoma"/>
          <w:sz w:val="18"/>
          <w:szCs w:val="18"/>
          <w:lang w:val="en-GB"/>
        </w:rPr>
      </w:pPr>
      <w:r w:rsidRPr="00377857">
        <w:rPr>
          <w:rFonts w:ascii="Calibri" w:hAnsi="Calibri" w:cs="Tahoma"/>
          <w:sz w:val="18"/>
          <w:szCs w:val="18"/>
          <w:lang w:val="en-GB"/>
        </w:rPr>
        <w:t>Phone/fax:</w:t>
      </w:r>
    </w:p>
    <w:p w:rsidR="00030C6D" w:rsidRPr="00377857" w:rsidRDefault="0087211B" w:rsidP="00D36EBA">
      <w:pPr>
        <w:pStyle w:val="Corpodetexto2"/>
        <w:pBdr>
          <w:top w:val="single" w:sz="4" w:space="1" w:color="auto"/>
          <w:left w:val="single" w:sz="4" w:space="4" w:color="auto"/>
          <w:bottom w:val="single" w:sz="4" w:space="1" w:color="auto"/>
          <w:right w:val="single" w:sz="4" w:space="4" w:color="auto"/>
        </w:pBdr>
        <w:tabs>
          <w:tab w:val="left" w:pos="720"/>
        </w:tabs>
        <w:spacing w:after="0" w:line="240" w:lineRule="auto"/>
        <w:jc w:val="both"/>
        <w:rPr>
          <w:rFonts w:ascii="Calibri" w:hAnsi="Calibri" w:cs="Tahoma"/>
          <w:sz w:val="18"/>
          <w:szCs w:val="20"/>
          <w:lang w:val="fr-FR"/>
        </w:rPr>
      </w:pPr>
      <w:r w:rsidRPr="00377857">
        <w:rPr>
          <w:rFonts w:ascii="Calibri" w:hAnsi="Calibri" w:cs="Tahoma"/>
          <w:sz w:val="18"/>
          <w:szCs w:val="20"/>
          <w:lang w:val="fr-FR"/>
        </w:rPr>
        <w:t>Fiscal Code or Vat Number</w:t>
      </w:r>
      <w:r w:rsidR="005E6121" w:rsidRPr="00377857">
        <w:rPr>
          <w:rFonts w:ascii="Calibri" w:hAnsi="Calibri" w:cs="Tahoma"/>
          <w:sz w:val="18"/>
          <w:szCs w:val="20"/>
          <w:lang w:val="fr-FR"/>
        </w:rPr>
        <w:t xml:space="preserve">: </w:t>
      </w:r>
    </w:p>
    <w:p w:rsidR="00030C6D" w:rsidRPr="00377857" w:rsidRDefault="00267A9D" w:rsidP="00D36EBA">
      <w:pPr>
        <w:pStyle w:val="Corpodetexto2"/>
        <w:pBdr>
          <w:top w:val="single" w:sz="4" w:space="1" w:color="auto"/>
          <w:left w:val="single" w:sz="4" w:space="4" w:color="auto"/>
          <w:bottom w:val="single" w:sz="4" w:space="1" w:color="auto"/>
          <w:right w:val="single" w:sz="4" w:space="4" w:color="auto"/>
        </w:pBdr>
        <w:tabs>
          <w:tab w:val="left" w:pos="720"/>
        </w:tabs>
        <w:spacing w:after="0" w:line="240" w:lineRule="auto"/>
        <w:jc w:val="both"/>
        <w:rPr>
          <w:rFonts w:ascii="Calibri" w:hAnsi="Calibri" w:cs="Tahoma"/>
          <w:bCs/>
          <w:sz w:val="18"/>
          <w:szCs w:val="20"/>
        </w:rPr>
      </w:pPr>
      <w:r w:rsidRPr="00377857">
        <w:rPr>
          <w:rFonts w:ascii="Calibri" w:hAnsi="Calibri" w:cs="Tahoma"/>
          <w:sz w:val="18"/>
          <w:szCs w:val="18"/>
          <w:lang w:val="en-GB"/>
        </w:rPr>
        <w:t>E-mail:</w:t>
      </w:r>
    </w:p>
    <w:p w:rsidR="00030C6D" w:rsidRPr="00377857" w:rsidRDefault="0087211B" w:rsidP="00D36EBA">
      <w:pPr>
        <w:pStyle w:val="Corpodetexto2"/>
        <w:pBdr>
          <w:top w:val="single" w:sz="4" w:space="1" w:color="auto"/>
          <w:left w:val="single" w:sz="4" w:space="4" w:color="auto"/>
          <w:bottom w:val="single" w:sz="4" w:space="1" w:color="auto"/>
          <w:right w:val="single" w:sz="4" w:space="4" w:color="auto"/>
        </w:pBdr>
        <w:tabs>
          <w:tab w:val="left" w:pos="720"/>
        </w:tabs>
        <w:spacing w:after="0" w:line="240" w:lineRule="auto"/>
        <w:jc w:val="both"/>
        <w:rPr>
          <w:rFonts w:ascii="Calibri" w:hAnsi="Calibri" w:cs="Tahoma"/>
          <w:sz w:val="18"/>
          <w:szCs w:val="20"/>
        </w:rPr>
      </w:pPr>
      <w:r w:rsidRPr="00377857">
        <w:rPr>
          <w:rFonts w:ascii="Calibri" w:hAnsi="Calibri" w:cs="Tahoma"/>
          <w:sz w:val="18"/>
          <w:szCs w:val="18"/>
          <w:lang w:val="en-GB"/>
        </w:rPr>
        <w:t>Cooperation officer</w:t>
      </w:r>
      <w:r w:rsidR="00267A9D" w:rsidRPr="00377857">
        <w:rPr>
          <w:rFonts w:ascii="Calibri" w:hAnsi="Calibri" w:cs="Tahoma"/>
          <w:sz w:val="18"/>
          <w:szCs w:val="18"/>
          <w:lang w:val="en-GB"/>
        </w:rPr>
        <w:t>:</w:t>
      </w:r>
    </w:p>
    <w:p w:rsidR="00030C6D" w:rsidRPr="00377857" w:rsidRDefault="00267A9D" w:rsidP="00D36EBA">
      <w:pPr>
        <w:pStyle w:val="Corpodetexto2"/>
        <w:pBdr>
          <w:top w:val="single" w:sz="4" w:space="1" w:color="auto"/>
          <w:left w:val="single" w:sz="4" w:space="4" w:color="auto"/>
          <w:bottom w:val="single" w:sz="4" w:space="1" w:color="auto"/>
          <w:right w:val="single" w:sz="4" w:space="4" w:color="auto"/>
        </w:pBdr>
        <w:tabs>
          <w:tab w:val="left" w:pos="720"/>
        </w:tabs>
        <w:spacing w:after="0" w:line="240" w:lineRule="auto"/>
        <w:jc w:val="both"/>
        <w:rPr>
          <w:rFonts w:ascii="Calibri" w:hAnsi="Calibri" w:cs="Tahoma"/>
          <w:sz w:val="18"/>
          <w:szCs w:val="20"/>
        </w:rPr>
      </w:pPr>
      <w:r w:rsidRPr="00377857">
        <w:rPr>
          <w:rFonts w:ascii="Calibri" w:hAnsi="Calibri" w:cs="Tahoma"/>
          <w:b/>
          <w:sz w:val="18"/>
          <w:szCs w:val="18"/>
          <w:lang w:val="en-GB"/>
        </w:rPr>
        <w:t>Management Authorityof Calabria Region</w:t>
      </w:r>
    </w:p>
    <w:p w:rsidR="00030C6D" w:rsidRPr="00D36EBA" w:rsidRDefault="00267A9D" w:rsidP="00D36EBA">
      <w:pPr>
        <w:pStyle w:val="Corpodetexto2"/>
        <w:pBdr>
          <w:top w:val="single" w:sz="4" w:space="1" w:color="auto"/>
          <w:left w:val="single" w:sz="4" w:space="4" w:color="auto"/>
          <w:bottom w:val="single" w:sz="4" w:space="1" w:color="auto"/>
          <w:right w:val="single" w:sz="4" w:space="4" w:color="auto"/>
        </w:pBdr>
        <w:tabs>
          <w:tab w:val="left" w:pos="720"/>
        </w:tabs>
        <w:spacing w:after="0" w:line="240" w:lineRule="auto"/>
        <w:jc w:val="both"/>
        <w:rPr>
          <w:rFonts w:ascii="Calibri" w:hAnsi="Calibri" w:cs="Tahoma"/>
          <w:bCs/>
          <w:sz w:val="18"/>
          <w:szCs w:val="20"/>
        </w:rPr>
      </w:pPr>
      <w:r w:rsidRPr="00377857">
        <w:rPr>
          <w:rFonts w:ascii="Calibri" w:hAnsi="Calibri" w:cs="Tahoma"/>
          <w:sz w:val="18"/>
          <w:szCs w:val="20"/>
        </w:rPr>
        <w:t xml:space="preserve">Address: </w:t>
      </w:r>
      <w:r w:rsidR="00030C6D" w:rsidRPr="00377857">
        <w:rPr>
          <w:rFonts w:ascii="Calibri" w:hAnsi="Calibri" w:cs="Tahoma"/>
          <w:sz w:val="18"/>
          <w:szCs w:val="20"/>
        </w:rPr>
        <w:t>via E. Molè - 88100 Catanzaro</w:t>
      </w:r>
    </w:p>
    <w:p w:rsidR="005E6121" w:rsidRPr="00D36EBA" w:rsidRDefault="005E6121" w:rsidP="00D36EBA">
      <w:pPr>
        <w:jc w:val="both"/>
        <w:rPr>
          <w:rFonts w:ascii="Calibri" w:hAnsi="Calibri" w:cs="Tahoma"/>
          <w:sz w:val="18"/>
          <w:szCs w:val="20"/>
        </w:rPr>
      </w:pPr>
    </w:p>
    <w:p w:rsidR="00B7401C" w:rsidRPr="009321D8" w:rsidRDefault="00B7401C" w:rsidP="00D36EBA">
      <w:pPr>
        <w:jc w:val="both"/>
        <w:rPr>
          <w:rFonts w:ascii="Calibri" w:hAnsi="Calibri"/>
          <w:b/>
          <w:sz w:val="20"/>
          <w:szCs w:val="22"/>
          <w:lang w:val="fr-FR"/>
        </w:rPr>
      </w:pPr>
      <w:bookmarkStart w:id="13" w:name="_Toc189557482"/>
      <w:bookmarkStart w:id="14" w:name="_Toc190255564"/>
      <w:bookmarkStart w:id="15" w:name="_Toc193866238"/>
      <w:bookmarkStart w:id="16" w:name="_Toc195329715"/>
      <w:bookmarkStart w:id="17" w:name="_Toc202250230"/>
      <w:bookmarkStart w:id="18" w:name="_Toc202250987"/>
      <w:r w:rsidRPr="009321D8">
        <w:rPr>
          <w:rFonts w:ascii="Calibri" w:hAnsi="Calibri"/>
          <w:b/>
          <w:sz w:val="20"/>
          <w:szCs w:val="22"/>
          <w:lang w:val="fr-FR"/>
        </w:rPr>
        <w:t>5.</w:t>
      </w:r>
      <w:r w:rsidRPr="009321D8">
        <w:rPr>
          <w:rFonts w:ascii="Calibri" w:hAnsi="Calibri"/>
          <w:b/>
          <w:sz w:val="20"/>
          <w:szCs w:val="22"/>
          <w:lang w:val="fr-FR"/>
        </w:rPr>
        <w:tab/>
      </w:r>
      <w:bookmarkEnd w:id="13"/>
      <w:bookmarkEnd w:id="14"/>
      <w:bookmarkEnd w:id="15"/>
      <w:bookmarkEnd w:id="16"/>
      <w:bookmarkEnd w:id="17"/>
      <w:bookmarkEnd w:id="18"/>
      <w:r w:rsidR="00201029" w:rsidRPr="00201029">
        <w:rPr>
          <w:rFonts w:ascii="Calibri" w:hAnsi="Calibri"/>
          <w:b/>
          <w:sz w:val="20"/>
          <w:szCs w:val="20"/>
          <w:lang w:val="en-GB"/>
        </w:rPr>
        <w:t>DESCRIPTION OF COOPERATION PROJECT</w:t>
      </w:r>
    </w:p>
    <w:p w:rsidR="0007375E" w:rsidRPr="00860B73" w:rsidRDefault="00860B73" w:rsidP="00D36EBA">
      <w:pPr>
        <w:jc w:val="both"/>
        <w:rPr>
          <w:rFonts w:ascii="Calibri" w:hAnsi="Calibri"/>
          <w:b/>
          <w:i/>
          <w:sz w:val="18"/>
          <w:szCs w:val="20"/>
          <w:lang w:val="fr-FR"/>
        </w:rPr>
      </w:pPr>
      <w:r w:rsidRPr="00860B73">
        <w:rPr>
          <w:rFonts w:ascii="Calibri" w:hAnsi="Calibri"/>
          <w:b/>
          <w:i/>
          <w:sz w:val="18"/>
          <w:szCs w:val="20"/>
          <w:lang w:val="fr-FR"/>
        </w:rPr>
        <w:t>Choice of the theme</w:t>
      </w:r>
      <w:r w:rsidR="00BF5FBA" w:rsidRPr="00860B73">
        <w:rPr>
          <w:rFonts w:ascii="Calibri" w:hAnsi="Calibri"/>
          <w:b/>
          <w:i/>
          <w:sz w:val="18"/>
          <w:szCs w:val="20"/>
          <w:lang w:val="fr-FR"/>
        </w:rPr>
        <w:t>RURALSCAPES</w:t>
      </w:r>
    </w:p>
    <w:p w:rsidR="00860B73" w:rsidRPr="009321D8" w:rsidRDefault="00860B73" w:rsidP="00901C00">
      <w:pPr>
        <w:pBdr>
          <w:top w:val="single" w:sz="4" w:space="1" w:color="auto"/>
          <w:left w:val="single" w:sz="4" w:space="4" w:color="auto"/>
          <w:bottom w:val="single" w:sz="4" w:space="1" w:color="auto"/>
          <w:right w:val="single" w:sz="4" w:space="0" w:color="auto"/>
        </w:pBdr>
        <w:jc w:val="both"/>
        <w:rPr>
          <w:rFonts w:ascii="Calibri" w:hAnsi="Calibri"/>
          <w:i/>
          <w:sz w:val="18"/>
          <w:lang w:val="fr-FR"/>
        </w:rPr>
      </w:pPr>
      <w:r w:rsidRPr="009321D8">
        <w:rPr>
          <w:rFonts w:ascii="Calibri" w:hAnsi="Calibri"/>
          <w:i/>
          <w:sz w:val="18"/>
          <w:lang w:val="fr-FR"/>
        </w:rPr>
        <w:t xml:space="preserve">The  choice of the integrated management of rural areas as </w:t>
      </w:r>
      <w:r w:rsidR="009468DF">
        <w:rPr>
          <w:rFonts w:ascii="Calibri" w:hAnsi="Calibri"/>
          <w:i/>
          <w:sz w:val="18"/>
          <w:lang w:val="fr-FR"/>
        </w:rPr>
        <w:t xml:space="preserve">main </w:t>
      </w:r>
      <w:r w:rsidRPr="009321D8">
        <w:rPr>
          <w:rFonts w:ascii="Calibri" w:hAnsi="Calibri"/>
          <w:i/>
          <w:sz w:val="18"/>
          <w:lang w:val="fr-FR"/>
        </w:rPr>
        <w:t xml:space="preserve">theme for RuralScapes cooperation project, is carried out from the widespread awareness, both at European and global level, of the needs of rural areas to have a knowledge system.  The aim of this knowledge system is to safeguard, of the one part, the uniqueness of these territories together with the wealth of the landscapes, cultural and natural heritage; of the other part, highlighting their potential in terms of tourism and </w:t>
      </w:r>
      <w:r w:rsidR="00710B5F">
        <w:rPr>
          <w:rFonts w:ascii="Calibri" w:hAnsi="Calibri"/>
          <w:i/>
          <w:sz w:val="18"/>
          <w:lang w:val="fr-FR"/>
        </w:rPr>
        <w:t>agri</w:t>
      </w:r>
      <w:r w:rsidRPr="009321D8">
        <w:rPr>
          <w:rFonts w:ascii="Calibri" w:hAnsi="Calibri"/>
          <w:i/>
          <w:sz w:val="18"/>
          <w:lang w:val="fr-FR"/>
        </w:rPr>
        <w:t>food production use.</w:t>
      </w:r>
    </w:p>
    <w:p w:rsidR="00901C00" w:rsidRPr="00E01567" w:rsidRDefault="00860B73" w:rsidP="00901C00">
      <w:pPr>
        <w:pBdr>
          <w:top w:val="single" w:sz="4" w:space="1" w:color="auto"/>
          <w:left w:val="single" w:sz="4" w:space="4" w:color="auto"/>
          <w:bottom w:val="single" w:sz="4" w:space="1" w:color="auto"/>
          <w:right w:val="single" w:sz="4" w:space="0" w:color="auto"/>
        </w:pBdr>
        <w:jc w:val="both"/>
        <w:rPr>
          <w:rFonts w:ascii="Calibri" w:hAnsi="Calibri"/>
          <w:i/>
          <w:sz w:val="18"/>
          <w:lang w:val="fr-FR"/>
        </w:rPr>
      </w:pPr>
      <w:r w:rsidRPr="009321D8">
        <w:rPr>
          <w:rFonts w:ascii="Calibri" w:hAnsi="Calibri"/>
          <w:i/>
          <w:sz w:val="18"/>
          <w:lang w:val="fr-FR"/>
        </w:rPr>
        <w:t>Since 1996, the year of the first Cork Declaration</w:t>
      </w:r>
      <w:r w:rsidR="00FD765F" w:rsidRPr="009321D8">
        <w:rPr>
          <w:rFonts w:ascii="Calibri" w:hAnsi="Calibri"/>
          <w:i/>
          <w:sz w:val="18"/>
          <w:lang w:val="fr-FR"/>
        </w:rPr>
        <w:t xml:space="preserve">, </w:t>
      </w:r>
      <w:r w:rsidR="002F3327" w:rsidRPr="009321D8">
        <w:rPr>
          <w:rFonts w:ascii="Calibri" w:hAnsi="Calibri"/>
          <w:i/>
          <w:sz w:val="18"/>
          <w:lang w:val="fr-FR"/>
        </w:rPr>
        <w:t xml:space="preserve">the theme of the integrated and shared </w:t>
      </w:r>
      <w:r w:rsidR="00C4285A">
        <w:rPr>
          <w:rFonts w:ascii="Calibri" w:hAnsi="Calibri"/>
          <w:i/>
          <w:sz w:val="18"/>
          <w:lang w:val="fr-FR"/>
        </w:rPr>
        <w:t>management is a priority of</w:t>
      </w:r>
      <w:r w:rsidR="002F3327" w:rsidRPr="009321D8">
        <w:rPr>
          <w:rFonts w:ascii="Calibri" w:hAnsi="Calibri"/>
          <w:i/>
          <w:sz w:val="18"/>
          <w:lang w:val="fr-FR"/>
        </w:rPr>
        <w:t xml:space="preserve"> the European Uni</w:t>
      </w:r>
      <w:r w:rsidR="00CE6BFB" w:rsidRPr="009321D8">
        <w:rPr>
          <w:rFonts w:ascii="Calibri" w:hAnsi="Calibri"/>
          <w:i/>
          <w:sz w:val="18"/>
          <w:lang w:val="fr-FR"/>
        </w:rPr>
        <w:t xml:space="preserve">on. </w:t>
      </w:r>
      <w:r w:rsidR="00CE6BFB" w:rsidRPr="00CE6BFB">
        <w:rPr>
          <w:rFonts w:ascii="Calibri" w:hAnsi="Calibri"/>
          <w:i/>
          <w:sz w:val="18"/>
          <w:lang w:val="fr-FR"/>
        </w:rPr>
        <w:t>The new dec</w:t>
      </w:r>
      <w:r w:rsidR="009321D8">
        <w:rPr>
          <w:rFonts w:ascii="Calibri" w:hAnsi="Calibri"/>
          <w:i/>
          <w:sz w:val="18"/>
          <w:lang w:val="fr-FR"/>
        </w:rPr>
        <w:t xml:space="preserve">laration of 2016, has laid the ground for </w:t>
      </w:r>
      <w:r w:rsidR="00CE6BFB" w:rsidRPr="00CE6BFB">
        <w:rPr>
          <w:rFonts w:ascii="Calibri" w:hAnsi="Calibri"/>
          <w:i/>
          <w:sz w:val="18"/>
          <w:lang w:val="fr-FR"/>
        </w:rPr>
        <w:t xml:space="preserve">rural development policy </w:t>
      </w:r>
      <w:r w:rsidR="009321D8">
        <w:rPr>
          <w:rFonts w:ascii="Calibri" w:hAnsi="Calibri"/>
          <w:i/>
          <w:sz w:val="18"/>
          <w:lang w:val="fr-FR"/>
        </w:rPr>
        <w:t>over</w:t>
      </w:r>
      <w:r w:rsidR="00CE6BFB" w:rsidRPr="00CE6BFB">
        <w:rPr>
          <w:rFonts w:ascii="Calibri" w:hAnsi="Calibri"/>
          <w:i/>
          <w:sz w:val="18"/>
          <w:lang w:val="fr-FR"/>
        </w:rPr>
        <w:t xml:space="preserve"> the next years</w:t>
      </w:r>
      <w:r w:rsidR="00FD765F" w:rsidRPr="00CE6BFB">
        <w:rPr>
          <w:rFonts w:ascii="Calibri" w:hAnsi="Calibri"/>
          <w:i/>
          <w:sz w:val="18"/>
          <w:lang w:val="fr-FR"/>
        </w:rPr>
        <w:t xml:space="preserve">. </w:t>
      </w:r>
      <w:r w:rsidR="009D224A" w:rsidRPr="00E01567">
        <w:rPr>
          <w:rFonts w:ascii="Calibri" w:hAnsi="Calibri"/>
          <w:i/>
          <w:sz w:val="18"/>
          <w:lang w:val="fr-FR"/>
        </w:rPr>
        <w:t xml:space="preserve">The </w:t>
      </w:r>
      <w:r w:rsidR="00FD765F" w:rsidRPr="00E01567">
        <w:rPr>
          <w:rFonts w:ascii="Calibri" w:hAnsi="Calibri"/>
          <w:i/>
          <w:sz w:val="18"/>
          <w:lang w:val="fr-FR"/>
        </w:rPr>
        <w:t xml:space="preserve"> 10 p</w:t>
      </w:r>
      <w:r w:rsidR="002C0EB8" w:rsidRPr="00E01567">
        <w:rPr>
          <w:rFonts w:ascii="Calibri" w:hAnsi="Calibri"/>
          <w:i/>
          <w:sz w:val="18"/>
          <w:lang w:val="fr-FR"/>
        </w:rPr>
        <w:t xml:space="preserve">oints </w:t>
      </w:r>
      <w:r w:rsidR="00D248A4">
        <w:rPr>
          <w:rFonts w:ascii="Calibri" w:hAnsi="Calibri"/>
          <w:i/>
          <w:sz w:val="18"/>
          <w:lang w:val="fr-FR"/>
        </w:rPr>
        <w:t xml:space="preserve">of the Declaration </w:t>
      </w:r>
      <w:r w:rsidR="002C0EB8" w:rsidRPr="00E01567">
        <w:rPr>
          <w:rFonts w:ascii="Calibri" w:hAnsi="Calibri"/>
          <w:i/>
          <w:sz w:val="18"/>
          <w:lang w:val="fr-FR"/>
        </w:rPr>
        <w:t>aim to invest</w:t>
      </w:r>
      <w:r w:rsidR="00295365">
        <w:rPr>
          <w:rFonts w:ascii="Calibri" w:hAnsi="Calibri"/>
          <w:i/>
          <w:sz w:val="18"/>
          <w:lang w:val="fr-FR"/>
        </w:rPr>
        <w:t xml:space="preserve">in the potential of </w:t>
      </w:r>
      <w:r w:rsidR="0022297D" w:rsidRPr="00E01567">
        <w:rPr>
          <w:rFonts w:ascii="Calibri" w:hAnsi="Calibri"/>
          <w:i/>
          <w:sz w:val="18"/>
          <w:lang w:val="fr-FR"/>
        </w:rPr>
        <w:t>rural areas</w:t>
      </w:r>
      <w:r w:rsidR="00AC5FD3" w:rsidRPr="00E01567">
        <w:rPr>
          <w:rFonts w:ascii="Calibri" w:hAnsi="Calibri"/>
          <w:i/>
          <w:sz w:val="18"/>
          <w:lang w:val="fr-FR"/>
        </w:rPr>
        <w:t>, not only for economic growth and empl</w:t>
      </w:r>
      <w:r w:rsidR="004A41FC">
        <w:rPr>
          <w:rFonts w:ascii="Calibri" w:hAnsi="Calibri"/>
          <w:i/>
          <w:sz w:val="18"/>
          <w:lang w:val="fr-FR"/>
        </w:rPr>
        <w:t>o</w:t>
      </w:r>
      <w:r w:rsidR="00AC5FD3" w:rsidRPr="00E01567">
        <w:rPr>
          <w:rFonts w:ascii="Calibri" w:hAnsi="Calibri"/>
          <w:i/>
          <w:sz w:val="18"/>
          <w:lang w:val="fr-FR"/>
        </w:rPr>
        <w:t>yment</w:t>
      </w:r>
      <w:r w:rsidR="00FD765F" w:rsidRPr="00E01567">
        <w:rPr>
          <w:rFonts w:ascii="Calibri" w:hAnsi="Calibri"/>
          <w:i/>
          <w:sz w:val="18"/>
          <w:lang w:val="fr-FR"/>
        </w:rPr>
        <w:t xml:space="preserve">, </w:t>
      </w:r>
      <w:r w:rsidR="00E01567">
        <w:rPr>
          <w:rFonts w:ascii="Calibri" w:hAnsi="Calibri"/>
          <w:i/>
          <w:sz w:val="18"/>
          <w:lang w:val="fr-FR"/>
        </w:rPr>
        <w:t>but also for a better integration in othe</w:t>
      </w:r>
      <w:r w:rsidR="004A41FC">
        <w:rPr>
          <w:rFonts w:ascii="Calibri" w:hAnsi="Calibri"/>
          <w:i/>
          <w:sz w:val="18"/>
          <w:lang w:val="fr-FR"/>
        </w:rPr>
        <w:t>r</w:t>
      </w:r>
      <w:r w:rsidR="00E01567">
        <w:rPr>
          <w:rFonts w:ascii="Calibri" w:hAnsi="Calibri"/>
          <w:i/>
          <w:sz w:val="18"/>
          <w:lang w:val="fr-FR"/>
        </w:rPr>
        <w:t xml:space="preserve"> policies</w:t>
      </w:r>
      <w:r w:rsidR="00FD765F" w:rsidRPr="00E01567">
        <w:rPr>
          <w:rFonts w:ascii="Calibri" w:hAnsi="Calibri"/>
          <w:i/>
          <w:sz w:val="18"/>
          <w:lang w:val="fr-FR"/>
        </w:rPr>
        <w:t>.</w:t>
      </w:r>
      <w:r w:rsidR="00E01567" w:rsidRPr="00E01567">
        <w:rPr>
          <w:rFonts w:ascii="Calibri" w:hAnsi="Calibri"/>
          <w:i/>
          <w:sz w:val="18"/>
          <w:lang w:val="fr-FR"/>
        </w:rPr>
        <w:t>The ten points of</w:t>
      </w:r>
      <w:r w:rsidR="00901C00" w:rsidRPr="00E01567">
        <w:rPr>
          <w:rFonts w:ascii="Calibri" w:hAnsi="Calibri"/>
          <w:i/>
          <w:sz w:val="18"/>
          <w:lang w:val="fr-FR"/>
        </w:rPr>
        <w:t xml:space="preserve"> “</w:t>
      </w:r>
      <w:r w:rsidR="00E01567" w:rsidRPr="00E01567">
        <w:rPr>
          <w:rFonts w:ascii="Calibri" w:hAnsi="Calibri"/>
          <w:i/>
          <w:sz w:val="18"/>
          <w:lang w:val="fr-FR"/>
        </w:rPr>
        <w:t>CORK 2.0 DECLARATION</w:t>
      </w:r>
      <w:r w:rsidR="00901C00" w:rsidRPr="00E01567">
        <w:rPr>
          <w:rFonts w:ascii="Calibri" w:hAnsi="Calibri"/>
          <w:i/>
          <w:sz w:val="18"/>
          <w:lang w:val="fr-FR"/>
        </w:rPr>
        <w:t xml:space="preserve"> “</w:t>
      </w:r>
      <w:r w:rsidR="00E01567" w:rsidRPr="00E01567">
        <w:rPr>
          <w:rFonts w:ascii="Calibri" w:hAnsi="Calibri"/>
          <w:i/>
          <w:sz w:val="18"/>
          <w:lang w:val="fr-FR"/>
        </w:rPr>
        <w:t>A better Life in Rural Areas</w:t>
      </w:r>
      <w:r w:rsidR="00901C00" w:rsidRPr="00E01567">
        <w:rPr>
          <w:rFonts w:ascii="Calibri" w:hAnsi="Calibri"/>
          <w:i/>
          <w:sz w:val="18"/>
          <w:lang w:val="fr-FR"/>
        </w:rPr>
        <w:t xml:space="preserve">”, </w:t>
      </w:r>
      <w:r w:rsidR="00A27599">
        <w:rPr>
          <w:rFonts w:ascii="Calibri" w:hAnsi="Calibri"/>
          <w:i/>
          <w:sz w:val="18"/>
          <w:lang w:val="fr-FR"/>
        </w:rPr>
        <w:t xml:space="preserve">have led us </w:t>
      </w:r>
      <w:r w:rsidR="00E01567" w:rsidRPr="00E01567">
        <w:rPr>
          <w:rFonts w:ascii="Calibri" w:hAnsi="Calibri"/>
          <w:i/>
          <w:sz w:val="18"/>
          <w:lang w:val="fr-FR"/>
        </w:rPr>
        <w:t>to the choiceof the theme of</w:t>
      </w:r>
      <w:r w:rsidR="00DB675C">
        <w:rPr>
          <w:rFonts w:ascii="Calibri" w:hAnsi="Calibri"/>
          <w:i/>
          <w:sz w:val="18"/>
          <w:lang w:val="fr-FR"/>
        </w:rPr>
        <w:t xml:space="preserve"> the</w:t>
      </w:r>
      <w:r w:rsidR="00E01567" w:rsidRPr="00E01567">
        <w:rPr>
          <w:rFonts w:ascii="Calibri" w:hAnsi="Calibri"/>
          <w:i/>
          <w:sz w:val="18"/>
          <w:lang w:val="fr-FR"/>
        </w:rPr>
        <w:t xml:space="preserve"> cooperation project</w:t>
      </w:r>
      <w:r w:rsidR="00E01567">
        <w:rPr>
          <w:rFonts w:ascii="Calibri" w:hAnsi="Calibri"/>
          <w:i/>
          <w:sz w:val="18"/>
          <w:lang w:val="fr-FR"/>
        </w:rPr>
        <w:t> :</w:t>
      </w:r>
    </w:p>
    <w:p w:rsidR="002F3327" w:rsidRPr="00E01567" w:rsidRDefault="002F3327" w:rsidP="00901C00">
      <w:pPr>
        <w:pBdr>
          <w:top w:val="single" w:sz="4" w:space="1" w:color="auto"/>
          <w:left w:val="single" w:sz="4" w:space="4" w:color="auto"/>
          <w:bottom w:val="single" w:sz="4" w:space="1" w:color="auto"/>
          <w:right w:val="single" w:sz="4" w:space="0" w:color="auto"/>
        </w:pBdr>
        <w:jc w:val="both"/>
        <w:rPr>
          <w:rFonts w:ascii="Calibri" w:hAnsi="Calibri"/>
          <w:i/>
          <w:sz w:val="18"/>
          <w:lang w:val="fr-FR"/>
        </w:rPr>
      </w:pPr>
    </w:p>
    <w:p w:rsidR="00901C00" w:rsidRPr="00CC60ED" w:rsidRDefault="00901C00" w:rsidP="00901C00">
      <w:pPr>
        <w:pBdr>
          <w:top w:val="single" w:sz="4" w:space="1" w:color="auto"/>
          <w:left w:val="single" w:sz="4" w:space="4" w:color="auto"/>
          <w:bottom w:val="single" w:sz="4" w:space="1" w:color="auto"/>
          <w:right w:val="single" w:sz="4" w:space="0" w:color="auto"/>
        </w:pBdr>
        <w:jc w:val="both"/>
        <w:rPr>
          <w:rFonts w:ascii="Calibri" w:hAnsi="Calibri"/>
          <w:i/>
          <w:sz w:val="18"/>
          <w:lang w:val="fr-FR"/>
        </w:rPr>
      </w:pPr>
      <w:r w:rsidRPr="00CC60ED">
        <w:rPr>
          <w:rFonts w:ascii="Calibri" w:hAnsi="Calibri"/>
          <w:i/>
          <w:sz w:val="18"/>
          <w:lang w:val="fr-FR"/>
        </w:rPr>
        <w:t>•</w:t>
      </w:r>
      <w:r w:rsidRPr="00CC60ED">
        <w:rPr>
          <w:rFonts w:ascii="Calibri" w:hAnsi="Calibri"/>
          <w:i/>
          <w:sz w:val="18"/>
          <w:lang w:val="fr-FR"/>
        </w:rPr>
        <w:tab/>
      </w:r>
      <w:r w:rsidR="009D224A" w:rsidRPr="00CC60ED">
        <w:rPr>
          <w:rFonts w:ascii="Calibri" w:hAnsi="Calibri"/>
          <w:i/>
          <w:sz w:val="18"/>
          <w:lang w:val="fr-FR"/>
        </w:rPr>
        <w:t>Promoting Rural Prosperity</w:t>
      </w:r>
      <w:r w:rsidRPr="00CC60ED">
        <w:rPr>
          <w:rFonts w:ascii="Calibri" w:hAnsi="Calibri"/>
          <w:i/>
          <w:sz w:val="18"/>
          <w:lang w:val="fr-FR"/>
        </w:rPr>
        <w:t>;</w:t>
      </w:r>
    </w:p>
    <w:p w:rsidR="00901C00" w:rsidRPr="00CC60ED" w:rsidRDefault="00901C00" w:rsidP="00901C00">
      <w:pPr>
        <w:pBdr>
          <w:top w:val="single" w:sz="4" w:space="1" w:color="auto"/>
          <w:left w:val="single" w:sz="4" w:space="4" w:color="auto"/>
          <w:bottom w:val="single" w:sz="4" w:space="1" w:color="auto"/>
          <w:right w:val="single" w:sz="4" w:space="0" w:color="auto"/>
        </w:pBdr>
        <w:jc w:val="both"/>
        <w:rPr>
          <w:rFonts w:ascii="Calibri" w:hAnsi="Calibri"/>
          <w:i/>
          <w:sz w:val="18"/>
          <w:lang w:val="fr-FR"/>
        </w:rPr>
      </w:pPr>
      <w:r w:rsidRPr="00CC60ED">
        <w:rPr>
          <w:rFonts w:ascii="Calibri" w:hAnsi="Calibri"/>
          <w:i/>
          <w:sz w:val="18"/>
          <w:lang w:val="fr-FR"/>
        </w:rPr>
        <w:t>•</w:t>
      </w:r>
      <w:r w:rsidRPr="00CC60ED">
        <w:rPr>
          <w:rFonts w:ascii="Calibri" w:hAnsi="Calibri"/>
          <w:i/>
          <w:sz w:val="18"/>
          <w:lang w:val="fr-FR"/>
        </w:rPr>
        <w:tab/>
      </w:r>
      <w:r w:rsidR="009D224A" w:rsidRPr="00CC60ED">
        <w:rPr>
          <w:rFonts w:ascii="Calibri" w:hAnsi="Calibri"/>
          <w:i/>
          <w:sz w:val="18"/>
          <w:lang w:val="fr-FR"/>
        </w:rPr>
        <w:t>Strengthening Rural Value Chains</w:t>
      </w:r>
      <w:r w:rsidRPr="00CC60ED">
        <w:rPr>
          <w:rFonts w:ascii="Calibri" w:hAnsi="Calibri"/>
          <w:i/>
          <w:sz w:val="18"/>
          <w:lang w:val="fr-FR"/>
        </w:rPr>
        <w:t>;</w:t>
      </w:r>
    </w:p>
    <w:p w:rsidR="00901C00" w:rsidRPr="00901C00" w:rsidRDefault="00901C00" w:rsidP="00901C00">
      <w:pPr>
        <w:pBdr>
          <w:top w:val="single" w:sz="4" w:space="1" w:color="auto"/>
          <w:left w:val="single" w:sz="4" w:space="4" w:color="auto"/>
          <w:bottom w:val="single" w:sz="4" w:space="1" w:color="auto"/>
          <w:right w:val="single" w:sz="4" w:space="0" w:color="auto"/>
        </w:pBdr>
        <w:jc w:val="both"/>
        <w:rPr>
          <w:rFonts w:ascii="Calibri" w:hAnsi="Calibri"/>
          <w:i/>
          <w:sz w:val="18"/>
        </w:rPr>
      </w:pPr>
      <w:r w:rsidRPr="00901C00">
        <w:rPr>
          <w:rFonts w:ascii="Calibri" w:hAnsi="Calibri"/>
          <w:i/>
          <w:sz w:val="18"/>
        </w:rPr>
        <w:t>•</w:t>
      </w:r>
      <w:r w:rsidRPr="00901C00">
        <w:rPr>
          <w:rFonts w:ascii="Calibri" w:hAnsi="Calibri"/>
          <w:i/>
          <w:sz w:val="18"/>
        </w:rPr>
        <w:tab/>
      </w:r>
      <w:r w:rsidR="009D224A" w:rsidRPr="009D224A">
        <w:rPr>
          <w:rFonts w:ascii="Calibri" w:hAnsi="Calibri"/>
          <w:i/>
          <w:sz w:val="18"/>
        </w:rPr>
        <w:t>Investing in Rural Viability and Vitality</w:t>
      </w:r>
      <w:r w:rsidRPr="00901C00">
        <w:rPr>
          <w:rFonts w:ascii="Calibri" w:hAnsi="Calibri"/>
          <w:i/>
          <w:sz w:val="18"/>
        </w:rPr>
        <w:t>;</w:t>
      </w:r>
    </w:p>
    <w:p w:rsidR="00901C00" w:rsidRPr="009321D8" w:rsidRDefault="00901C00" w:rsidP="00901C00">
      <w:pPr>
        <w:pBdr>
          <w:top w:val="single" w:sz="4" w:space="1" w:color="auto"/>
          <w:left w:val="single" w:sz="4" w:space="4" w:color="auto"/>
          <w:bottom w:val="single" w:sz="4" w:space="1" w:color="auto"/>
          <w:right w:val="single" w:sz="4" w:space="0" w:color="auto"/>
        </w:pBdr>
        <w:jc w:val="both"/>
        <w:rPr>
          <w:rFonts w:ascii="Calibri" w:hAnsi="Calibri"/>
          <w:i/>
          <w:sz w:val="18"/>
          <w:lang w:val="fr-FR"/>
        </w:rPr>
      </w:pPr>
      <w:r w:rsidRPr="00CC60ED">
        <w:rPr>
          <w:rFonts w:ascii="Calibri" w:hAnsi="Calibri"/>
          <w:i/>
          <w:sz w:val="18"/>
          <w:lang w:val="fr-FR"/>
        </w:rPr>
        <w:t>•</w:t>
      </w:r>
      <w:r w:rsidRPr="00CC60ED">
        <w:rPr>
          <w:rFonts w:ascii="Calibri" w:hAnsi="Calibri"/>
          <w:i/>
          <w:sz w:val="18"/>
          <w:lang w:val="fr-FR"/>
        </w:rPr>
        <w:tab/>
      </w:r>
      <w:r w:rsidR="009D224A" w:rsidRPr="00CC60ED">
        <w:rPr>
          <w:rFonts w:ascii="Calibri" w:hAnsi="Calibri"/>
          <w:i/>
          <w:sz w:val="18"/>
          <w:lang w:val="fr-FR"/>
        </w:rPr>
        <w:t>Prese</w:t>
      </w:r>
      <w:r w:rsidR="009D224A" w:rsidRPr="009321D8">
        <w:rPr>
          <w:rFonts w:ascii="Calibri" w:hAnsi="Calibri"/>
          <w:i/>
          <w:sz w:val="18"/>
          <w:lang w:val="fr-FR"/>
        </w:rPr>
        <w:t>rving the Rural Environment</w:t>
      </w:r>
      <w:r w:rsidRPr="009321D8">
        <w:rPr>
          <w:rFonts w:ascii="Calibri" w:hAnsi="Calibri"/>
          <w:i/>
          <w:sz w:val="18"/>
          <w:lang w:val="fr-FR"/>
        </w:rPr>
        <w:t>;</w:t>
      </w:r>
    </w:p>
    <w:p w:rsidR="00901C00" w:rsidRPr="009321D8" w:rsidRDefault="00901C00" w:rsidP="00901C00">
      <w:pPr>
        <w:pBdr>
          <w:top w:val="single" w:sz="4" w:space="1" w:color="auto"/>
          <w:left w:val="single" w:sz="4" w:space="4" w:color="auto"/>
          <w:bottom w:val="single" w:sz="4" w:space="1" w:color="auto"/>
          <w:right w:val="single" w:sz="4" w:space="0" w:color="auto"/>
        </w:pBdr>
        <w:jc w:val="both"/>
        <w:rPr>
          <w:rFonts w:ascii="Calibri" w:hAnsi="Calibri"/>
          <w:i/>
          <w:sz w:val="18"/>
          <w:lang w:val="fr-FR"/>
        </w:rPr>
      </w:pPr>
      <w:r w:rsidRPr="009321D8">
        <w:rPr>
          <w:rFonts w:ascii="Calibri" w:hAnsi="Calibri"/>
          <w:i/>
          <w:sz w:val="18"/>
          <w:lang w:val="fr-FR"/>
        </w:rPr>
        <w:t>•</w:t>
      </w:r>
      <w:r w:rsidRPr="009321D8">
        <w:rPr>
          <w:rFonts w:ascii="Calibri" w:hAnsi="Calibri"/>
          <w:i/>
          <w:sz w:val="18"/>
          <w:lang w:val="fr-FR"/>
        </w:rPr>
        <w:tab/>
      </w:r>
      <w:r w:rsidR="009D224A" w:rsidRPr="009321D8">
        <w:rPr>
          <w:rFonts w:ascii="Calibri" w:hAnsi="Calibri"/>
          <w:i/>
          <w:sz w:val="18"/>
          <w:lang w:val="fr-FR"/>
        </w:rPr>
        <w:t>Managing Natural Resources</w:t>
      </w:r>
      <w:r w:rsidRPr="009321D8">
        <w:rPr>
          <w:rFonts w:ascii="Calibri" w:hAnsi="Calibri"/>
          <w:i/>
          <w:sz w:val="18"/>
          <w:lang w:val="fr-FR"/>
        </w:rPr>
        <w:t>;</w:t>
      </w:r>
    </w:p>
    <w:p w:rsidR="00901C00" w:rsidRPr="009321D8" w:rsidRDefault="00901C00" w:rsidP="00901C00">
      <w:pPr>
        <w:pBdr>
          <w:top w:val="single" w:sz="4" w:space="1" w:color="auto"/>
          <w:left w:val="single" w:sz="4" w:space="4" w:color="auto"/>
          <w:bottom w:val="single" w:sz="4" w:space="1" w:color="auto"/>
          <w:right w:val="single" w:sz="4" w:space="0" w:color="auto"/>
        </w:pBdr>
        <w:jc w:val="both"/>
        <w:rPr>
          <w:rFonts w:ascii="Calibri" w:hAnsi="Calibri"/>
          <w:i/>
          <w:sz w:val="18"/>
          <w:lang w:val="fr-FR"/>
        </w:rPr>
      </w:pPr>
      <w:r w:rsidRPr="009321D8">
        <w:rPr>
          <w:rFonts w:ascii="Calibri" w:hAnsi="Calibri"/>
          <w:i/>
          <w:sz w:val="18"/>
          <w:lang w:val="fr-FR"/>
        </w:rPr>
        <w:t>•</w:t>
      </w:r>
      <w:r w:rsidRPr="009321D8">
        <w:rPr>
          <w:rFonts w:ascii="Calibri" w:hAnsi="Calibri"/>
          <w:i/>
          <w:sz w:val="18"/>
          <w:lang w:val="fr-FR"/>
        </w:rPr>
        <w:tab/>
      </w:r>
      <w:r w:rsidR="009D224A" w:rsidRPr="009321D8">
        <w:rPr>
          <w:rFonts w:ascii="Calibri" w:hAnsi="Calibri"/>
          <w:i/>
          <w:sz w:val="18"/>
          <w:lang w:val="fr-FR"/>
        </w:rPr>
        <w:t>Encouraging Climate Action</w:t>
      </w:r>
      <w:r w:rsidRPr="009321D8">
        <w:rPr>
          <w:rFonts w:ascii="Calibri" w:hAnsi="Calibri"/>
          <w:i/>
          <w:sz w:val="18"/>
          <w:lang w:val="fr-FR"/>
        </w:rPr>
        <w:t>;</w:t>
      </w:r>
    </w:p>
    <w:p w:rsidR="00901C00" w:rsidRPr="009321D8" w:rsidRDefault="00901C00" w:rsidP="00901C00">
      <w:pPr>
        <w:pBdr>
          <w:top w:val="single" w:sz="4" w:space="1" w:color="auto"/>
          <w:left w:val="single" w:sz="4" w:space="4" w:color="auto"/>
          <w:bottom w:val="single" w:sz="4" w:space="1" w:color="auto"/>
          <w:right w:val="single" w:sz="4" w:space="0" w:color="auto"/>
        </w:pBdr>
        <w:jc w:val="both"/>
        <w:rPr>
          <w:rFonts w:ascii="Calibri" w:hAnsi="Calibri"/>
          <w:i/>
          <w:sz w:val="18"/>
          <w:lang w:val="fr-FR"/>
        </w:rPr>
      </w:pPr>
      <w:r w:rsidRPr="009321D8">
        <w:rPr>
          <w:rFonts w:ascii="Calibri" w:hAnsi="Calibri"/>
          <w:i/>
          <w:sz w:val="18"/>
          <w:lang w:val="fr-FR"/>
        </w:rPr>
        <w:t>•</w:t>
      </w:r>
      <w:r w:rsidRPr="009321D8">
        <w:rPr>
          <w:rFonts w:ascii="Calibri" w:hAnsi="Calibri"/>
          <w:i/>
          <w:sz w:val="18"/>
          <w:lang w:val="fr-FR"/>
        </w:rPr>
        <w:tab/>
      </w:r>
      <w:r w:rsidR="009D224A" w:rsidRPr="009321D8">
        <w:rPr>
          <w:rFonts w:ascii="Calibri" w:hAnsi="Calibri"/>
          <w:i/>
          <w:sz w:val="18"/>
          <w:lang w:val="fr-FR"/>
        </w:rPr>
        <w:t>Boosting Knowledge and Innovation ;</w:t>
      </w:r>
    </w:p>
    <w:p w:rsidR="00901C00" w:rsidRPr="00CC60ED" w:rsidRDefault="00901C00" w:rsidP="00901C00">
      <w:pPr>
        <w:pBdr>
          <w:top w:val="single" w:sz="4" w:space="1" w:color="auto"/>
          <w:left w:val="single" w:sz="4" w:space="4" w:color="auto"/>
          <w:bottom w:val="single" w:sz="4" w:space="1" w:color="auto"/>
          <w:right w:val="single" w:sz="4" w:space="0" w:color="auto"/>
        </w:pBdr>
        <w:jc w:val="both"/>
        <w:rPr>
          <w:rFonts w:ascii="Calibri" w:hAnsi="Calibri"/>
          <w:i/>
          <w:sz w:val="18"/>
          <w:lang w:val="fr-FR"/>
        </w:rPr>
      </w:pPr>
      <w:r w:rsidRPr="00CC60ED">
        <w:rPr>
          <w:rFonts w:ascii="Calibri" w:hAnsi="Calibri"/>
          <w:i/>
          <w:sz w:val="18"/>
          <w:lang w:val="fr-FR"/>
        </w:rPr>
        <w:t>•</w:t>
      </w:r>
      <w:r w:rsidRPr="00CC60ED">
        <w:rPr>
          <w:rFonts w:ascii="Calibri" w:hAnsi="Calibri"/>
          <w:i/>
          <w:sz w:val="18"/>
          <w:lang w:val="fr-FR"/>
        </w:rPr>
        <w:tab/>
      </w:r>
      <w:r w:rsidR="009D224A" w:rsidRPr="00CC60ED">
        <w:rPr>
          <w:rFonts w:ascii="Calibri" w:hAnsi="Calibri"/>
          <w:i/>
          <w:sz w:val="18"/>
          <w:lang w:val="fr-FR"/>
        </w:rPr>
        <w:t>Enhancing Rural Governance</w:t>
      </w:r>
      <w:r w:rsidRPr="00CC60ED">
        <w:rPr>
          <w:rFonts w:ascii="Calibri" w:hAnsi="Calibri"/>
          <w:i/>
          <w:sz w:val="18"/>
          <w:lang w:val="fr-FR"/>
        </w:rPr>
        <w:t>;</w:t>
      </w:r>
    </w:p>
    <w:p w:rsidR="00901C00" w:rsidRPr="00CC60ED" w:rsidRDefault="00901C00" w:rsidP="00901C00">
      <w:pPr>
        <w:pBdr>
          <w:top w:val="single" w:sz="4" w:space="1" w:color="auto"/>
          <w:left w:val="single" w:sz="4" w:space="4" w:color="auto"/>
          <w:bottom w:val="single" w:sz="4" w:space="1" w:color="auto"/>
          <w:right w:val="single" w:sz="4" w:space="0" w:color="auto"/>
        </w:pBdr>
        <w:jc w:val="both"/>
        <w:rPr>
          <w:rFonts w:ascii="Calibri" w:hAnsi="Calibri"/>
          <w:i/>
          <w:sz w:val="18"/>
          <w:lang w:val="fr-FR"/>
        </w:rPr>
      </w:pPr>
      <w:r w:rsidRPr="00CC60ED">
        <w:rPr>
          <w:rFonts w:ascii="Calibri" w:hAnsi="Calibri"/>
          <w:i/>
          <w:sz w:val="18"/>
          <w:lang w:val="fr-FR"/>
        </w:rPr>
        <w:t>•</w:t>
      </w:r>
      <w:r w:rsidRPr="00CC60ED">
        <w:rPr>
          <w:rFonts w:ascii="Calibri" w:hAnsi="Calibri"/>
          <w:i/>
          <w:sz w:val="18"/>
          <w:lang w:val="fr-FR"/>
        </w:rPr>
        <w:tab/>
      </w:r>
      <w:r w:rsidR="009D224A" w:rsidRPr="00CC60ED">
        <w:rPr>
          <w:rFonts w:ascii="Calibri" w:hAnsi="Calibri"/>
          <w:i/>
          <w:sz w:val="18"/>
          <w:lang w:val="fr-FR"/>
        </w:rPr>
        <w:t>Advancing Policy Delivery and Simplification;</w:t>
      </w:r>
    </w:p>
    <w:p w:rsidR="00901C00" w:rsidRPr="00CC60ED" w:rsidRDefault="00901C00" w:rsidP="00901C00">
      <w:pPr>
        <w:pBdr>
          <w:top w:val="single" w:sz="4" w:space="1" w:color="auto"/>
          <w:left w:val="single" w:sz="4" w:space="4" w:color="auto"/>
          <w:bottom w:val="single" w:sz="4" w:space="1" w:color="auto"/>
          <w:right w:val="single" w:sz="4" w:space="0" w:color="auto"/>
        </w:pBdr>
        <w:jc w:val="both"/>
        <w:rPr>
          <w:rFonts w:ascii="Calibri" w:hAnsi="Calibri"/>
          <w:i/>
          <w:sz w:val="18"/>
          <w:lang w:val="fr-FR"/>
        </w:rPr>
      </w:pPr>
      <w:r w:rsidRPr="00CC60ED">
        <w:rPr>
          <w:rFonts w:ascii="Calibri" w:hAnsi="Calibri"/>
          <w:i/>
          <w:sz w:val="18"/>
          <w:lang w:val="fr-FR"/>
        </w:rPr>
        <w:t>•</w:t>
      </w:r>
      <w:r w:rsidRPr="00CC60ED">
        <w:rPr>
          <w:rFonts w:ascii="Calibri" w:hAnsi="Calibri"/>
          <w:i/>
          <w:sz w:val="18"/>
          <w:lang w:val="fr-FR"/>
        </w:rPr>
        <w:tab/>
      </w:r>
      <w:r w:rsidR="009D224A" w:rsidRPr="00CC60ED">
        <w:rPr>
          <w:rFonts w:ascii="Calibri" w:hAnsi="Calibri"/>
          <w:i/>
          <w:sz w:val="18"/>
          <w:lang w:val="fr-FR"/>
        </w:rPr>
        <w:t>Improving Performance and Accountability</w:t>
      </w:r>
    </w:p>
    <w:p w:rsidR="00A27599" w:rsidRDefault="00A27599" w:rsidP="00D36EBA">
      <w:pPr>
        <w:pBdr>
          <w:top w:val="single" w:sz="4" w:space="1" w:color="auto"/>
          <w:left w:val="single" w:sz="4" w:space="4" w:color="auto"/>
          <w:bottom w:val="single" w:sz="4" w:space="1" w:color="auto"/>
          <w:right w:val="single" w:sz="4" w:space="0" w:color="auto"/>
        </w:pBdr>
        <w:jc w:val="both"/>
        <w:rPr>
          <w:rFonts w:ascii="Calibri" w:hAnsi="Calibri" w:cs="Courier New"/>
          <w:i/>
          <w:sz w:val="18"/>
          <w:szCs w:val="20"/>
          <w:lang w:val="fr-FR" w:eastAsia="fr-FR"/>
        </w:rPr>
      </w:pPr>
    </w:p>
    <w:p w:rsidR="00090614" w:rsidRDefault="00A27599" w:rsidP="00D36EBA">
      <w:pPr>
        <w:pBdr>
          <w:top w:val="single" w:sz="4" w:space="1" w:color="auto"/>
          <w:left w:val="single" w:sz="4" w:space="4" w:color="auto"/>
          <w:bottom w:val="single" w:sz="4" w:space="1" w:color="auto"/>
          <w:right w:val="single" w:sz="4" w:space="0" w:color="auto"/>
        </w:pBdr>
        <w:jc w:val="both"/>
        <w:rPr>
          <w:rFonts w:ascii="Calibri" w:hAnsi="Calibri" w:cs="Courier New"/>
          <w:i/>
          <w:sz w:val="18"/>
          <w:szCs w:val="20"/>
          <w:lang w:val="fr-FR" w:eastAsia="fr-FR"/>
        </w:rPr>
      </w:pPr>
      <w:r w:rsidRPr="00A27599">
        <w:rPr>
          <w:rFonts w:ascii="Calibri" w:hAnsi="Calibri" w:cs="Courier New"/>
          <w:i/>
          <w:sz w:val="18"/>
          <w:szCs w:val="20"/>
          <w:lang w:val="fr-FR" w:eastAsia="fr-FR"/>
        </w:rPr>
        <w:lastRenderedPageBreak/>
        <w:t xml:space="preserve">There are three key words that will form the basis of the studies and </w:t>
      </w:r>
      <w:r>
        <w:rPr>
          <w:rFonts w:ascii="Calibri" w:hAnsi="Calibri" w:cs="Courier New"/>
          <w:i/>
          <w:sz w:val="18"/>
          <w:szCs w:val="20"/>
          <w:lang w:val="fr-FR" w:eastAsia="fr-FR"/>
        </w:rPr>
        <w:t>debates</w:t>
      </w:r>
      <w:r w:rsidRPr="00A27599">
        <w:rPr>
          <w:rFonts w:ascii="Calibri" w:hAnsi="Calibri" w:cs="Courier New"/>
          <w:i/>
          <w:sz w:val="18"/>
          <w:szCs w:val="20"/>
          <w:lang w:val="fr-FR" w:eastAsia="fr-FR"/>
        </w:rPr>
        <w:t xml:space="preserve"> on which the RURALSCAPES cooperation project will be built:</w:t>
      </w:r>
    </w:p>
    <w:p w:rsidR="00090614" w:rsidRPr="00090614" w:rsidRDefault="00090614" w:rsidP="00D36EBA">
      <w:pPr>
        <w:pBdr>
          <w:top w:val="single" w:sz="4" w:space="1" w:color="auto"/>
          <w:left w:val="single" w:sz="4" w:space="4" w:color="auto"/>
          <w:bottom w:val="single" w:sz="4" w:space="1" w:color="auto"/>
          <w:right w:val="single" w:sz="4" w:space="0" w:color="auto"/>
        </w:pBdr>
        <w:jc w:val="both"/>
        <w:rPr>
          <w:rFonts w:ascii="Calibri" w:hAnsi="Calibri" w:cs="Courier New"/>
          <w:i/>
          <w:sz w:val="18"/>
          <w:szCs w:val="20"/>
          <w:lang w:val="fr-FR" w:eastAsia="fr-FR"/>
        </w:rPr>
      </w:pPr>
    </w:p>
    <w:p w:rsidR="00D656A7" w:rsidRPr="00A22ACD" w:rsidRDefault="00D656A7" w:rsidP="00D656A7">
      <w:pPr>
        <w:pBdr>
          <w:top w:val="single" w:sz="4" w:space="1" w:color="auto"/>
          <w:left w:val="single" w:sz="4" w:space="4" w:color="auto"/>
          <w:bottom w:val="single" w:sz="4" w:space="1" w:color="auto"/>
          <w:right w:val="single" w:sz="4" w:space="0" w:color="auto"/>
        </w:pBdr>
        <w:jc w:val="both"/>
        <w:rPr>
          <w:rFonts w:ascii="Calibri" w:hAnsi="Calibri" w:cs="Courier New"/>
          <w:i/>
          <w:sz w:val="18"/>
          <w:szCs w:val="20"/>
          <w:lang w:val="fr-FR" w:eastAsia="fr-FR"/>
        </w:rPr>
      </w:pPr>
      <w:proofErr w:type="gramStart"/>
      <w:r w:rsidRPr="0078773D">
        <w:rPr>
          <w:rFonts w:ascii="Calibri" w:hAnsi="Calibri"/>
          <w:i/>
          <w:sz w:val="20"/>
          <w:lang w:val="en-GB"/>
        </w:rPr>
        <w:t xml:space="preserve">- </w:t>
      </w:r>
      <w:r w:rsidRPr="00A22ACD">
        <w:rPr>
          <w:rFonts w:ascii="Calibri" w:hAnsi="Calibri" w:cs="Courier New"/>
          <w:i/>
          <w:sz w:val="18"/>
          <w:szCs w:val="20"/>
          <w:lang w:val="fr-FR" w:eastAsia="fr-FR"/>
        </w:rPr>
        <w:t>“Management”.</w:t>
      </w:r>
      <w:proofErr w:type="gramEnd"/>
      <w:r w:rsidRPr="00A22ACD">
        <w:rPr>
          <w:rFonts w:ascii="Calibri" w:hAnsi="Calibri" w:cs="Courier New"/>
          <w:i/>
          <w:sz w:val="18"/>
          <w:szCs w:val="20"/>
          <w:lang w:val="fr-FR" w:eastAsia="fr-FR"/>
        </w:rPr>
        <w:t xml:space="preserve"> Rural landscapes need to be managed, by systemising endogenous resources in a long run perspective, as required by the concept of “sustainable development”. Indeed, rural areas are complex systems: from a natural point of view, they </w:t>
      </w:r>
      <w:r w:rsidR="00D679E9">
        <w:rPr>
          <w:rFonts w:ascii="Calibri" w:hAnsi="Calibri" w:cs="Courier New"/>
          <w:i/>
          <w:sz w:val="18"/>
          <w:szCs w:val="20"/>
          <w:lang w:val="fr-FR" w:eastAsia="fr-FR"/>
        </w:rPr>
        <w:t xml:space="preserve">are </w:t>
      </w:r>
      <w:r w:rsidRPr="00A22ACD">
        <w:rPr>
          <w:rFonts w:ascii="Calibri" w:hAnsi="Calibri" w:cs="Courier New"/>
          <w:i/>
          <w:sz w:val="18"/>
          <w:szCs w:val="20"/>
          <w:lang w:val="fr-FR" w:eastAsia="fr-FR"/>
        </w:rPr>
        <w:t xml:space="preserve"> the union </w:t>
      </w:r>
      <w:r w:rsidR="00D679E9">
        <w:rPr>
          <w:rFonts w:ascii="Calibri" w:hAnsi="Calibri" w:cs="Courier New"/>
          <w:i/>
          <w:sz w:val="18"/>
          <w:szCs w:val="20"/>
          <w:lang w:val="fr-FR" w:eastAsia="fr-FR"/>
        </w:rPr>
        <w:t xml:space="preserve">of </w:t>
      </w:r>
      <w:r w:rsidRPr="00A22ACD">
        <w:rPr>
          <w:rFonts w:ascii="Calibri" w:hAnsi="Calibri" w:cs="Courier New"/>
          <w:i/>
          <w:sz w:val="18"/>
          <w:szCs w:val="20"/>
          <w:lang w:val="fr-FR" w:eastAsia="fr-FR"/>
        </w:rPr>
        <w:t xml:space="preserve">many ecosystems (valley, plateau, mountain, suburban) as well as from human activities: rural areas are one of the </w:t>
      </w:r>
      <w:r w:rsidR="00C0063C">
        <w:rPr>
          <w:rFonts w:ascii="Calibri" w:hAnsi="Calibri" w:cs="Courier New"/>
          <w:i/>
          <w:sz w:val="18"/>
          <w:szCs w:val="20"/>
          <w:lang w:val="fr-FR" w:eastAsia="fr-FR"/>
        </w:rPr>
        <w:t xml:space="preserve">preferred </w:t>
      </w:r>
      <w:r w:rsidRPr="00A22ACD">
        <w:rPr>
          <w:rFonts w:ascii="Calibri" w:hAnsi="Calibri" w:cs="Courier New"/>
          <w:i/>
          <w:sz w:val="18"/>
          <w:szCs w:val="20"/>
          <w:lang w:val="fr-FR" w:eastAsia="fr-FR"/>
        </w:rPr>
        <w:t>places for economic, productive and tourist activities.</w:t>
      </w:r>
    </w:p>
    <w:p w:rsidR="00D656A7" w:rsidRPr="00A22ACD" w:rsidRDefault="00D656A7" w:rsidP="00D656A7">
      <w:pPr>
        <w:pBdr>
          <w:top w:val="single" w:sz="4" w:space="1" w:color="auto"/>
          <w:left w:val="single" w:sz="4" w:space="4" w:color="auto"/>
          <w:bottom w:val="single" w:sz="4" w:space="1" w:color="auto"/>
          <w:right w:val="single" w:sz="4" w:space="0" w:color="auto"/>
        </w:pBdr>
        <w:jc w:val="both"/>
        <w:rPr>
          <w:rFonts w:ascii="Calibri" w:hAnsi="Calibri" w:cs="Courier New"/>
          <w:i/>
          <w:sz w:val="18"/>
          <w:szCs w:val="20"/>
          <w:lang w:val="fr-FR" w:eastAsia="fr-FR"/>
        </w:rPr>
      </w:pPr>
    </w:p>
    <w:p w:rsidR="000C6384" w:rsidRPr="00A22ACD" w:rsidRDefault="000C6384" w:rsidP="000C6384">
      <w:pPr>
        <w:pBdr>
          <w:top w:val="single" w:sz="4" w:space="1" w:color="auto"/>
          <w:left w:val="single" w:sz="4" w:space="4" w:color="auto"/>
          <w:bottom w:val="single" w:sz="4" w:space="1" w:color="auto"/>
          <w:right w:val="single" w:sz="4" w:space="0" w:color="auto"/>
        </w:pBdr>
        <w:jc w:val="both"/>
        <w:rPr>
          <w:rFonts w:ascii="Calibri" w:hAnsi="Calibri" w:cs="Courier New"/>
          <w:i/>
          <w:sz w:val="18"/>
          <w:szCs w:val="20"/>
          <w:lang w:val="fr-FR" w:eastAsia="fr-FR"/>
        </w:rPr>
      </w:pPr>
      <w:r w:rsidRPr="00A22ACD">
        <w:rPr>
          <w:rFonts w:ascii="Calibri" w:hAnsi="Calibri" w:cs="Courier New"/>
          <w:i/>
          <w:sz w:val="18"/>
          <w:szCs w:val="20"/>
          <w:lang w:val="fr-FR" w:eastAsia="fr-FR"/>
        </w:rPr>
        <w:t xml:space="preserve">- “Integration”. The different forces that exist on the territory need to be integrated </w:t>
      </w:r>
      <w:r w:rsidR="006D181E">
        <w:rPr>
          <w:rFonts w:ascii="Calibri" w:hAnsi="Calibri" w:cs="Courier New"/>
          <w:i/>
          <w:sz w:val="18"/>
          <w:szCs w:val="20"/>
          <w:lang w:val="fr-FR" w:eastAsia="fr-FR"/>
        </w:rPr>
        <w:t>in order to develop</w:t>
      </w:r>
      <w:r w:rsidRPr="00A22ACD">
        <w:rPr>
          <w:rFonts w:ascii="Calibri" w:hAnsi="Calibri" w:cs="Courier New"/>
          <w:i/>
          <w:sz w:val="18"/>
          <w:szCs w:val="20"/>
          <w:lang w:val="fr-FR" w:eastAsia="fr-FR"/>
        </w:rPr>
        <w:t xml:space="preserve"> synergies; the different social and economic groups that want to have access to the rural areas must have an equal chance of access to the resources, without affecting the possibility of others to use the same resources in an effective way.</w:t>
      </w:r>
    </w:p>
    <w:p w:rsidR="000C6384" w:rsidRPr="00A22ACD" w:rsidRDefault="000C6384" w:rsidP="000C6384">
      <w:pPr>
        <w:pBdr>
          <w:top w:val="single" w:sz="4" w:space="1" w:color="auto"/>
          <w:left w:val="single" w:sz="4" w:space="4" w:color="auto"/>
          <w:bottom w:val="single" w:sz="4" w:space="1" w:color="auto"/>
          <w:right w:val="single" w:sz="4" w:space="0" w:color="auto"/>
        </w:pBdr>
        <w:jc w:val="both"/>
        <w:rPr>
          <w:rFonts w:ascii="Calibri" w:hAnsi="Calibri" w:cs="Courier New"/>
          <w:i/>
          <w:sz w:val="18"/>
          <w:szCs w:val="20"/>
          <w:lang w:val="fr-FR" w:eastAsia="fr-FR"/>
        </w:rPr>
      </w:pPr>
      <w:r w:rsidRPr="00A22ACD">
        <w:rPr>
          <w:rFonts w:ascii="Calibri" w:hAnsi="Calibri" w:cs="Courier New"/>
          <w:i/>
          <w:sz w:val="18"/>
          <w:szCs w:val="20"/>
          <w:lang w:val="fr-FR" w:eastAsia="fr-FR"/>
        </w:rPr>
        <w:t xml:space="preserve">Nevertheless, rural areas are often concerned by a wide variety of legislative norms and planning tools, but often in </w:t>
      </w:r>
      <w:proofErr w:type="gramStart"/>
      <w:r w:rsidRPr="00A22ACD">
        <w:rPr>
          <w:rFonts w:ascii="Calibri" w:hAnsi="Calibri" w:cs="Courier New"/>
          <w:i/>
          <w:sz w:val="18"/>
          <w:szCs w:val="20"/>
          <w:lang w:val="fr-FR" w:eastAsia="fr-FR"/>
        </w:rPr>
        <w:t>a</w:t>
      </w:r>
      <w:proofErr w:type="gramEnd"/>
      <w:r w:rsidRPr="00A22ACD">
        <w:rPr>
          <w:rFonts w:ascii="Calibri" w:hAnsi="Calibri" w:cs="Courier New"/>
          <w:i/>
          <w:sz w:val="18"/>
          <w:szCs w:val="20"/>
          <w:lang w:val="fr-FR" w:eastAsia="fr-FR"/>
        </w:rPr>
        <w:t xml:space="preserve"> disharmonic (if not contrasting) way. In this sense, integration is a strong requirement that concern not only the “functioning” of a territory, but also the local actors </w:t>
      </w:r>
      <w:r w:rsidR="00D73A31">
        <w:rPr>
          <w:rFonts w:ascii="Calibri" w:hAnsi="Calibri" w:cs="Courier New"/>
          <w:i/>
          <w:sz w:val="18"/>
          <w:szCs w:val="20"/>
          <w:lang w:val="fr-FR" w:eastAsia="fr-FR"/>
        </w:rPr>
        <w:t>living in .I</w:t>
      </w:r>
      <w:r w:rsidRPr="00A22ACD">
        <w:rPr>
          <w:rFonts w:ascii="Calibri" w:hAnsi="Calibri" w:cs="Courier New"/>
          <w:i/>
          <w:sz w:val="18"/>
          <w:szCs w:val="20"/>
          <w:lang w:val="fr-FR" w:eastAsia="fr-FR"/>
        </w:rPr>
        <w:t xml:space="preserve">t is </w:t>
      </w:r>
      <w:r w:rsidR="00734B95">
        <w:rPr>
          <w:rFonts w:ascii="Calibri" w:hAnsi="Calibri" w:cs="Courier New"/>
          <w:i/>
          <w:sz w:val="18"/>
          <w:szCs w:val="20"/>
          <w:lang w:val="fr-FR" w:eastAsia="fr-FR"/>
        </w:rPr>
        <w:t>important  that</w:t>
      </w:r>
      <w:r w:rsidRPr="00A22ACD">
        <w:rPr>
          <w:rFonts w:ascii="Calibri" w:hAnsi="Calibri" w:cs="Courier New"/>
          <w:i/>
          <w:sz w:val="18"/>
          <w:szCs w:val="20"/>
          <w:lang w:val="fr-FR" w:eastAsia="fr-FR"/>
        </w:rPr>
        <w:t xml:space="preserve"> local actors </w:t>
      </w:r>
      <w:r w:rsidR="00734B95">
        <w:rPr>
          <w:rFonts w:ascii="Calibri" w:hAnsi="Calibri" w:cs="Courier New"/>
          <w:i/>
          <w:sz w:val="18"/>
          <w:szCs w:val="20"/>
          <w:lang w:val="fr-FR" w:eastAsia="fr-FR"/>
        </w:rPr>
        <w:t>take part in</w:t>
      </w:r>
      <w:r w:rsidRPr="00A22ACD">
        <w:rPr>
          <w:rFonts w:ascii="Calibri" w:hAnsi="Calibri" w:cs="Courier New"/>
          <w:i/>
          <w:sz w:val="18"/>
          <w:szCs w:val="20"/>
          <w:lang w:val="fr-FR" w:eastAsia="fr-FR"/>
        </w:rPr>
        <w:t xml:space="preserve"> the planning of the local development.</w:t>
      </w:r>
    </w:p>
    <w:p w:rsidR="008B47BB" w:rsidRPr="00A22ACD" w:rsidRDefault="008B47BB" w:rsidP="008B47BB">
      <w:pPr>
        <w:pBdr>
          <w:top w:val="single" w:sz="4" w:space="1" w:color="auto"/>
          <w:left w:val="single" w:sz="4" w:space="4" w:color="auto"/>
          <w:bottom w:val="single" w:sz="4" w:space="1" w:color="auto"/>
          <w:right w:val="single" w:sz="4" w:space="0" w:color="auto"/>
        </w:pBdr>
        <w:jc w:val="both"/>
        <w:rPr>
          <w:rFonts w:ascii="Calibri" w:hAnsi="Calibri" w:cs="Courier New"/>
          <w:i/>
          <w:sz w:val="18"/>
          <w:szCs w:val="20"/>
          <w:lang w:val="fr-FR" w:eastAsia="fr-FR"/>
        </w:rPr>
      </w:pPr>
      <w:r w:rsidRPr="00A22ACD">
        <w:rPr>
          <w:rFonts w:ascii="Calibri" w:hAnsi="Calibri" w:cs="Courier New"/>
          <w:i/>
          <w:sz w:val="18"/>
          <w:szCs w:val="20"/>
          <w:lang w:val="fr-FR" w:eastAsia="fr-FR"/>
        </w:rPr>
        <w:t>- “Specific planning instruments”. Many legislative norms and planning instruments succeeded in rural areas, sometimes overlapping, even in a contradictory sense. These tools should be harmonised to obtain effective results in valuing rural resources, safeguarding their integrity and guaranteeing to next generations the same chance to use them.</w:t>
      </w:r>
    </w:p>
    <w:p w:rsidR="007A6875" w:rsidRPr="008B47BB" w:rsidRDefault="007A6875" w:rsidP="00D36EBA">
      <w:pPr>
        <w:pBdr>
          <w:top w:val="single" w:sz="4" w:space="1" w:color="auto"/>
          <w:left w:val="single" w:sz="4" w:space="4" w:color="auto"/>
          <w:bottom w:val="single" w:sz="4" w:space="1" w:color="auto"/>
          <w:right w:val="single" w:sz="4" w:space="0" w:color="auto"/>
        </w:pBdr>
        <w:jc w:val="both"/>
        <w:rPr>
          <w:rFonts w:ascii="Calibri" w:hAnsi="Calibri"/>
          <w:i/>
          <w:sz w:val="18"/>
          <w:lang w:val="en-GB"/>
        </w:rPr>
      </w:pPr>
    </w:p>
    <w:p w:rsidR="007A6875" w:rsidRPr="008B47BB" w:rsidRDefault="007A6875" w:rsidP="00D36EBA">
      <w:pPr>
        <w:pBdr>
          <w:top w:val="single" w:sz="4" w:space="1" w:color="auto"/>
          <w:left w:val="single" w:sz="4" w:space="4" w:color="auto"/>
          <w:bottom w:val="single" w:sz="4" w:space="1" w:color="auto"/>
          <w:right w:val="single" w:sz="4" w:space="0" w:color="auto"/>
        </w:pBdr>
        <w:jc w:val="both"/>
        <w:rPr>
          <w:rFonts w:ascii="Calibri" w:hAnsi="Calibri"/>
          <w:i/>
          <w:sz w:val="18"/>
          <w:lang w:val="en-GB"/>
        </w:rPr>
      </w:pPr>
    </w:p>
    <w:p w:rsidR="007C57B3" w:rsidRPr="008B47BB" w:rsidRDefault="007C57B3" w:rsidP="00D36EBA">
      <w:pPr>
        <w:jc w:val="both"/>
        <w:rPr>
          <w:rFonts w:ascii="Calibri" w:hAnsi="Calibri"/>
          <w:b/>
          <w:i/>
          <w:sz w:val="18"/>
          <w:szCs w:val="20"/>
          <w:lang w:val="en-GB"/>
        </w:rPr>
      </w:pPr>
    </w:p>
    <w:p w:rsidR="00B24D8D" w:rsidRPr="00CC60ED" w:rsidRDefault="00C86100" w:rsidP="00D36EBA">
      <w:pPr>
        <w:jc w:val="both"/>
        <w:rPr>
          <w:rFonts w:ascii="Calibri" w:hAnsi="Calibri"/>
          <w:b/>
          <w:i/>
          <w:sz w:val="18"/>
          <w:szCs w:val="20"/>
          <w:lang w:val="fr-FR"/>
        </w:rPr>
      </w:pPr>
      <w:r w:rsidRPr="00CC60ED">
        <w:rPr>
          <w:rFonts w:ascii="Calibri" w:hAnsi="Calibri"/>
          <w:b/>
          <w:i/>
          <w:sz w:val="18"/>
          <w:szCs w:val="20"/>
          <w:lang w:val="fr-FR"/>
        </w:rPr>
        <w:t>Methodological assumptions</w:t>
      </w:r>
    </w:p>
    <w:p w:rsidR="00C86100" w:rsidRPr="00A22ACD" w:rsidRDefault="00C86100" w:rsidP="00C86100">
      <w:pPr>
        <w:pBdr>
          <w:top w:val="single" w:sz="4" w:space="1" w:color="auto"/>
          <w:left w:val="single" w:sz="4" w:space="4" w:color="auto"/>
          <w:bottom w:val="single" w:sz="4" w:space="1" w:color="auto"/>
          <w:right w:val="single" w:sz="4" w:space="0" w:color="auto"/>
        </w:pBdr>
        <w:jc w:val="both"/>
        <w:rPr>
          <w:rFonts w:ascii="Calibri" w:hAnsi="Calibri" w:cs="Courier New"/>
          <w:i/>
          <w:sz w:val="18"/>
          <w:szCs w:val="20"/>
          <w:lang w:val="fr-FR" w:eastAsia="fr-FR"/>
        </w:rPr>
      </w:pPr>
      <w:r w:rsidRPr="00A22ACD">
        <w:rPr>
          <w:rFonts w:ascii="Calibri" w:hAnsi="Calibri" w:cs="Courier New"/>
          <w:i/>
          <w:sz w:val="18"/>
          <w:szCs w:val="20"/>
          <w:lang w:val="fr-FR" w:eastAsia="fr-FR"/>
        </w:rPr>
        <w:t xml:space="preserve">The project “Development in harmony with the events: for an integrated </w:t>
      </w:r>
      <w:r w:rsidR="00431C86">
        <w:rPr>
          <w:rFonts w:ascii="Calibri" w:hAnsi="Calibri" w:cs="Courier New"/>
          <w:i/>
          <w:sz w:val="18"/>
          <w:szCs w:val="20"/>
          <w:lang w:val="fr-FR" w:eastAsia="fr-FR"/>
        </w:rPr>
        <w:t xml:space="preserve">and shared </w:t>
      </w:r>
      <w:r w:rsidRPr="00A22ACD">
        <w:rPr>
          <w:rFonts w:ascii="Calibri" w:hAnsi="Calibri" w:cs="Courier New"/>
          <w:i/>
          <w:sz w:val="18"/>
          <w:szCs w:val="20"/>
          <w:lang w:val="fr-FR" w:eastAsia="fr-FR"/>
        </w:rPr>
        <w:t xml:space="preserve">management of rural </w:t>
      </w:r>
      <w:r w:rsidR="002C49AA">
        <w:rPr>
          <w:rFonts w:ascii="Calibri" w:hAnsi="Calibri" w:cs="Courier New"/>
          <w:i/>
          <w:sz w:val="18"/>
          <w:szCs w:val="20"/>
          <w:lang w:val="fr-FR" w:eastAsia="fr-FR"/>
        </w:rPr>
        <w:t>landscape</w:t>
      </w:r>
      <w:r w:rsidRPr="00A22ACD">
        <w:rPr>
          <w:rFonts w:ascii="Calibri" w:hAnsi="Calibri" w:cs="Courier New"/>
          <w:i/>
          <w:sz w:val="18"/>
          <w:szCs w:val="20"/>
          <w:lang w:val="fr-FR" w:eastAsia="fr-FR"/>
        </w:rPr>
        <w:t xml:space="preserve">s” is based on methodological assumptions which can be expressed in three keywords: Management-Integration-Planning. It is also necessary to consider further methodological assumptions in the integrated management of the rural areas where landscape is considered as </w:t>
      </w:r>
      <w:r w:rsidR="004142B7" w:rsidRPr="00A22ACD">
        <w:rPr>
          <w:rFonts w:ascii="Calibri" w:hAnsi="Calibri" w:cs="Courier New"/>
          <w:i/>
          <w:sz w:val="18"/>
          <w:szCs w:val="20"/>
          <w:lang w:val="fr-FR" w:eastAsia="fr-FR"/>
        </w:rPr>
        <w:t xml:space="preserve">a </w:t>
      </w:r>
      <w:r w:rsidRPr="00A22ACD">
        <w:rPr>
          <w:rFonts w:ascii="Calibri" w:hAnsi="Calibri" w:cs="Courier New"/>
          <w:i/>
          <w:sz w:val="18"/>
          <w:szCs w:val="20"/>
          <w:lang w:val="fr-FR" w:eastAsia="fr-FR"/>
        </w:rPr>
        <w:t>crucial element of the existing systemic complexity.</w:t>
      </w:r>
    </w:p>
    <w:p w:rsidR="00202149" w:rsidRPr="00A22ACD" w:rsidRDefault="005A5FDD" w:rsidP="00A22ACD">
      <w:pPr>
        <w:pBdr>
          <w:top w:val="single" w:sz="4" w:space="1" w:color="auto"/>
          <w:left w:val="single" w:sz="4" w:space="4" w:color="auto"/>
          <w:bottom w:val="single" w:sz="4" w:space="1" w:color="auto"/>
          <w:right w:val="single" w:sz="4" w:space="0" w:color="auto"/>
        </w:pBdr>
        <w:jc w:val="both"/>
        <w:rPr>
          <w:rFonts w:ascii="Calibri" w:hAnsi="Calibri" w:cs="Courier New"/>
          <w:i/>
          <w:sz w:val="18"/>
          <w:szCs w:val="20"/>
          <w:lang w:val="fr-FR" w:eastAsia="fr-FR"/>
        </w:rPr>
      </w:pPr>
      <w:r w:rsidRPr="00A22ACD">
        <w:rPr>
          <w:rFonts w:ascii="Calibri" w:hAnsi="Calibri" w:cs="Courier New"/>
          <w:i/>
          <w:sz w:val="18"/>
          <w:szCs w:val="20"/>
          <w:lang w:val="fr-FR" w:eastAsia="fr-FR"/>
        </w:rPr>
        <w:t>These assumptions</w:t>
      </w:r>
      <w:r w:rsidR="00C92E8E" w:rsidRPr="00A22ACD">
        <w:rPr>
          <w:rFonts w:ascii="Calibri" w:hAnsi="Calibri" w:cs="Courier New"/>
          <w:i/>
          <w:sz w:val="18"/>
          <w:szCs w:val="20"/>
          <w:lang w:val="fr-FR" w:eastAsia="fr-FR"/>
        </w:rPr>
        <w:t xml:space="preserve"> determine </w:t>
      </w:r>
      <w:r w:rsidR="00A22ACD" w:rsidRPr="00A22ACD">
        <w:rPr>
          <w:rFonts w:ascii="Calibri" w:hAnsi="Calibri" w:cs="Courier New"/>
          <w:i/>
          <w:sz w:val="18"/>
          <w:szCs w:val="20"/>
          <w:lang w:val="fr-FR" w:eastAsia="fr-FR"/>
        </w:rPr>
        <w:t>LAG</w:t>
      </w:r>
      <w:r w:rsidR="00F63607">
        <w:rPr>
          <w:rFonts w:ascii="Calibri" w:hAnsi="Calibri" w:cs="Courier New"/>
          <w:i/>
          <w:sz w:val="18"/>
          <w:szCs w:val="20"/>
          <w:lang w:val="fr-FR" w:eastAsia="fr-FR"/>
        </w:rPr>
        <w:t xml:space="preserve"> BaTiR’s  strategy of the </w:t>
      </w:r>
      <w:r w:rsidRPr="00A22ACD">
        <w:rPr>
          <w:rFonts w:ascii="Calibri" w:hAnsi="Calibri" w:cs="Courier New"/>
          <w:i/>
          <w:sz w:val="18"/>
          <w:szCs w:val="20"/>
          <w:lang w:val="fr-FR" w:eastAsia="fr-FR"/>
        </w:rPr>
        <w:t>Local Ac</w:t>
      </w:r>
      <w:r w:rsidR="00C92E8E" w:rsidRPr="00A22ACD">
        <w:rPr>
          <w:rFonts w:ascii="Calibri" w:hAnsi="Calibri" w:cs="Courier New"/>
          <w:i/>
          <w:sz w:val="18"/>
          <w:szCs w:val="20"/>
          <w:lang w:val="fr-FR" w:eastAsia="fr-FR"/>
        </w:rPr>
        <w:t>tion</w:t>
      </w:r>
      <w:r w:rsidRPr="00A22ACD">
        <w:rPr>
          <w:rFonts w:ascii="Calibri" w:hAnsi="Calibri" w:cs="Courier New"/>
          <w:i/>
          <w:sz w:val="18"/>
          <w:szCs w:val="20"/>
          <w:lang w:val="fr-FR" w:eastAsia="fr-FR"/>
        </w:rPr>
        <w:t xml:space="preserve"> Plan</w:t>
      </w:r>
      <w:r w:rsidR="00F52589" w:rsidRPr="00A22ACD">
        <w:rPr>
          <w:rFonts w:ascii="Calibri" w:hAnsi="Calibri" w:cs="Courier New"/>
          <w:i/>
          <w:sz w:val="18"/>
          <w:szCs w:val="20"/>
          <w:lang w:val="fr-FR" w:eastAsia="fr-FR"/>
        </w:rPr>
        <w:t xml:space="preserve">and they </w:t>
      </w:r>
      <w:r w:rsidR="00FD59BB">
        <w:rPr>
          <w:rFonts w:ascii="Calibri" w:hAnsi="Calibri" w:cs="Courier New"/>
          <w:i/>
          <w:sz w:val="18"/>
          <w:szCs w:val="20"/>
          <w:lang w:val="fr-FR" w:eastAsia="fr-FR"/>
        </w:rPr>
        <w:t>are essential in supporting the</w:t>
      </w:r>
      <w:r w:rsidR="00A22ACD" w:rsidRPr="00A22ACD">
        <w:rPr>
          <w:rFonts w:ascii="Calibri" w:hAnsi="Calibri" w:cs="Courier New"/>
          <w:i/>
          <w:sz w:val="18"/>
          <w:szCs w:val="20"/>
          <w:lang w:val="fr-FR" w:eastAsia="fr-FR"/>
        </w:rPr>
        <w:t xml:space="preserve"> in</w:t>
      </w:r>
      <w:r w:rsidR="00A22ACD">
        <w:rPr>
          <w:rFonts w:ascii="Calibri" w:hAnsi="Calibri" w:cs="Courier New"/>
          <w:i/>
          <w:sz w:val="18"/>
          <w:szCs w:val="20"/>
          <w:lang w:val="fr-FR" w:eastAsia="fr-FR"/>
        </w:rPr>
        <w:t>tegrated territorial management f</w:t>
      </w:r>
      <w:r w:rsidR="00A22ACD" w:rsidRPr="00A22ACD">
        <w:rPr>
          <w:rFonts w:ascii="Calibri" w:hAnsi="Calibri" w:cs="Courier New"/>
          <w:i/>
          <w:sz w:val="18"/>
          <w:szCs w:val="20"/>
          <w:lang w:val="fr-FR" w:eastAsia="fr-FR"/>
        </w:rPr>
        <w:t xml:space="preserve">or the sustainable development </w:t>
      </w:r>
      <w:r w:rsidR="00A22ACD">
        <w:rPr>
          <w:rFonts w:ascii="Calibri" w:hAnsi="Calibri" w:cs="Courier New"/>
          <w:i/>
          <w:sz w:val="18"/>
          <w:szCs w:val="20"/>
          <w:lang w:val="fr-FR" w:eastAsia="fr-FR"/>
        </w:rPr>
        <w:t xml:space="preserve">and the </w:t>
      </w:r>
      <w:r w:rsidR="00A22ACD" w:rsidRPr="00A22ACD">
        <w:rPr>
          <w:rFonts w:ascii="Calibri" w:hAnsi="Calibri" w:cs="Courier New"/>
          <w:i/>
          <w:sz w:val="18"/>
          <w:szCs w:val="20"/>
          <w:lang w:val="fr-FR" w:eastAsia="fr-FR"/>
        </w:rPr>
        <w:t>enhancement of these areas.</w:t>
      </w:r>
    </w:p>
    <w:p w:rsidR="00202149" w:rsidRPr="00D36EBA" w:rsidRDefault="00A75095" w:rsidP="00601136">
      <w:pPr>
        <w:pBdr>
          <w:top w:val="single" w:sz="4" w:space="1" w:color="auto"/>
          <w:left w:val="single" w:sz="4" w:space="4" w:color="auto"/>
          <w:bottom w:val="single" w:sz="4" w:space="0" w:color="auto"/>
          <w:right w:val="single" w:sz="4" w:space="0" w:color="auto"/>
        </w:pBdr>
        <w:jc w:val="center"/>
        <w:rPr>
          <w:rFonts w:ascii="Candara" w:hAnsi="Candara" w:cs="Candara"/>
          <w:noProof/>
          <w:sz w:val="18"/>
          <w:szCs w:val="20"/>
        </w:rPr>
      </w:pPr>
      <w:r>
        <w:rPr>
          <w:rFonts w:ascii="Candara" w:hAnsi="Candara" w:cs="Candara"/>
          <w:noProof/>
          <w:sz w:val="18"/>
          <w:szCs w:val="20"/>
          <w:lang w:val="pt-PT" w:eastAsia="pt-PT"/>
        </w:rPr>
        <w:drawing>
          <wp:inline distT="0" distB="0" distL="0" distR="0">
            <wp:extent cx="2931221" cy="2781300"/>
            <wp:effectExtent l="19050" t="0" r="2479" b="0"/>
            <wp:docPr id="1" name="Immagine 1" descr="grafico trinomio sviluppo rur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fico trinomio sviluppo rurale"/>
                    <pic:cNvPicPr>
                      <a:picLocks noChangeAspect="1" noChangeArrowheads="1"/>
                    </pic:cNvPicPr>
                  </pic:nvPicPr>
                  <pic:blipFill>
                    <a:blip r:embed="rId13"/>
                    <a:stretch>
                      <a:fillRect/>
                    </a:stretch>
                  </pic:blipFill>
                  <pic:spPr bwMode="auto">
                    <a:xfrm>
                      <a:off x="0" y="0"/>
                      <a:ext cx="2931221" cy="2781300"/>
                    </a:xfrm>
                    <a:prstGeom prst="rect">
                      <a:avLst/>
                    </a:prstGeom>
                    <a:noFill/>
                    <a:ln w="9525">
                      <a:noFill/>
                      <a:miter lim="800000"/>
                      <a:headEnd/>
                      <a:tailEnd/>
                    </a:ln>
                  </pic:spPr>
                </pic:pic>
              </a:graphicData>
            </a:graphic>
          </wp:inline>
        </w:drawing>
      </w:r>
    </w:p>
    <w:p w:rsidR="007C3D05" w:rsidRPr="00B21BCC" w:rsidRDefault="00006944" w:rsidP="004A219B">
      <w:pPr>
        <w:pBdr>
          <w:top w:val="single" w:sz="4" w:space="1" w:color="auto"/>
          <w:left w:val="single" w:sz="4" w:space="4" w:color="auto"/>
          <w:bottom w:val="single" w:sz="4" w:space="0" w:color="auto"/>
          <w:right w:val="single" w:sz="4" w:space="0" w:color="auto"/>
        </w:pBdr>
        <w:jc w:val="both"/>
        <w:rPr>
          <w:rFonts w:ascii="Calibri" w:hAnsi="Calibri" w:cs="Calibri"/>
          <w:i/>
          <w:sz w:val="18"/>
          <w:lang w:val="fr-FR"/>
        </w:rPr>
      </w:pPr>
      <w:r w:rsidRPr="00876C6F">
        <w:rPr>
          <w:rFonts w:ascii="Calibri" w:hAnsi="Calibri"/>
          <w:i/>
          <w:sz w:val="18"/>
          <w:lang w:val="fr-FR"/>
        </w:rPr>
        <w:t xml:space="preserve">The theme of rural </w:t>
      </w:r>
      <w:r w:rsidRPr="00F404A2">
        <w:rPr>
          <w:rFonts w:ascii="Calibri" w:hAnsi="Calibri"/>
          <w:i/>
          <w:sz w:val="18"/>
          <w:lang w:val="fr-FR"/>
        </w:rPr>
        <w:t xml:space="preserve">development considers </w:t>
      </w:r>
      <w:r w:rsidR="00876C6F">
        <w:rPr>
          <w:rFonts w:ascii="Calibri" w:hAnsi="Calibri"/>
          <w:i/>
          <w:sz w:val="18"/>
          <w:lang w:val="fr-FR"/>
        </w:rPr>
        <w:t>the C</w:t>
      </w:r>
      <w:r w:rsidR="004A0657">
        <w:rPr>
          <w:rFonts w:ascii="Calibri" w:hAnsi="Calibri"/>
          <w:i/>
          <w:sz w:val="18"/>
          <w:lang w:val="fr-FR"/>
        </w:rPr>
        <w:t xml:space="preserve">omplexity as one of the </w:t>
      </w:r>
      <w:r w:rsidRPr="00F404A2">
        <w:rPr>
          <w:rFonts w:ascii="Calibri" w:hAnsi="Calibri"/>
          <w:i/>
          <w:sz w:val="18"/>
          <w:lang w:val="fr-FR"/>
        </w:rPr>
        <w:t xml:space="preserve"> key factors </w:t>
      </w:r>
      <w:r w:rsidR="004A0657">
        <w:rPr>
          <w:rFonts w:ascii="Calibri" w:hAnsi="Calibri"/>
          <w:i/>
          <w:sz w:val="18"/>
          <w:lang w:val="fr-FR"/>
        </w:rPr>
        <w:t>which have a</w:t>
      </w:r>
      <w:r w:rsidRPr="00F404A2">
        <w:rPr>
          <w:rFonts w:ascii="Calibri" w:hAnsi="Calibri"/>
          <w:i/>
          <w:sz w:val="18"/>
          <w:lang w:val="fr-FR"/>
        </w:rPr>
        <w:t xml:space="preserve"> positive impact on the territories. </w:t>
      </w:r>
      <w:r w:rsidRPr="00006944">
        <w:rPr>
          <w:rFonts w:ascii="Calibri" w:hAnsi="Calibri"/>
          <w:i/>
          <w:sz w:val="18"/>
          <w:lang w:val="fr-FR"/>
        </w:rPr>
        <w:t>A holisti</w:t>
      </w:r>
      <w:r w:rsidR="00AE47DF">
        <w:rPr>
          <w:rFonts w:ascii="Calibri" w:hAnsi="Calibri"/>
          <w:i/>
          <w:sz w:val="18"/>
          <w:lang w:val="fr-FR"/>
        </w:rPr>
        <w:t>c view  is a key condition focu</w:t>
      </w:r>
      <w:r w:rsidRPr="00006944">
        <w:rPr>
          <w:rFonts w:ascii="Calibri" w:hAnsi="Calibri"/>
          <w:i/>
          <w:sz w:val="18"/>
          <w:lang w:val="fr-FR"/>
        </w:rPr>
        <w:t>sing on</w:t>
      </w:r>
      <w:r>
        <w:rPr>
          <w:rFonts w:ascii="Calibri" w:hAnsi="Calibri"/>
          <w:i/>
          <w:sz w:val="18"/>
          <w:lang w:val="fr-FR"/>
        </w:rPr>
        <w:t xml:space="preserve"> the theme of </w:t>
      </w:r>
      <w:r w:rsidRPr="00006944">
        <w:rPr>
          <w:rFonts w:ascii="Calibri" w:hAnsi="Calibri"/>
          <w:i/>
          <w:sz w:val="18"/>
          <w:lang w:val="fr-FR"/>
        </w:rPr>
        <w:t xml:space="preserve"> complexity  which is </w:t>
      </w:r>
      <w:r>
        <w:rPr>
          <w:rFonts w:ascii="Calibri" w:hAnsi="Calibri"/>
          <w:i/>
          <w:sz w:val="18"/>
          <w:lang w:val="fr-FR"/>
        </w:rPr>
        <w:t>the heart</w:t>
      </w:r>
      <w:r w:rsidRPr="00006944">
        <w:rPr>
          <w:rFonts w:ascii="Calibri" w:hAnsi="Calibri"/>
          <w:i/>
          <w:sz w:val="18"/>
          <w:lang w:val="fr-FR"/>
        </w:rPr>
        <w:t xml:space="preserve"> of RURALSCAPES project. </w:t>
      </w:r>
      <w:r w:rsidRPr="00883BA7">
        <w:rPr>
          <w:rFonts w:ascii="Calibri" w:hAnsi="Calibri"/>
          <w:i/>
          <w:sz w:val="18"/>
          <w:lang w:val="fr-FR"/>
        </w:rPr>
        <w:t>Rural development is implemented through different ecosystems, both "class</w:t>
      </w:r>
      <w:r w:rsidR="00883BA7">
        <w:rPr>
          <w:rFonts w:ascii="Calibri" w:hAnsi="Calibri"/>
          <w:i/>
          <w:sz w:val="18"/>
          <w:lang w:val="fr-FR"/>
        </w:rPr>
        <w:t>ical",</w:t>
      </w:r>
      <w:r w:rsidRPr="00883BA7">
        <w:rPr>
          <w:rFonts w:ascii="Calibri" w:hAnsi="Calibri"/>
          <w:i/>
          <w:sz w:val="18"/>
          <w:lang w:val="fr-FR"/>
        </w:rPr>
        <w:t xml:space="preserve"> such as the mountain and the valley, </w:t>
      </w:r>
      <w:r w:rsidR="00883BA7">
        <w:rPr>
          <w:rFonts w:ascii="Calibri" w:hAnsi="Calibri"/>
          <w:i/>
          <w:sz w:val="18"/>
          <w:lang w:val="fr-FR"/>
        </w:rPr>
        <w:t>and</w:t>
      </w:r>
      <w:r w:rsidR="00883BA7" w:rsidRPr="00883BA7">
        <w:rPr>
          <w:rFonts w:ascii="Calibri" w:hAnsi="Calibri"/>
          <w:i/>
          <w:sz w:val="18"/>
          <w:lang w:val="fr-FR"/>
        </w:rPr>
        <w:t>"others"</w:t>
      </w:r>
      <w:r w:rsidRPr="00883BA7">
        <w:rPr>
          <w:rFonts w:ascii="Calibri" w:hAnsi="Calibri"/>
          <w:i/>
          <w:sz w:val="18"/>
          <w:lang w:val="fr-FR"/>
        </w:rPr>
        <w:t>ecosystems</w:t>
      </w:r>
      <w:r w:rsidR="00F404A2">
        <w:rPr>
          <w:rFonts w:ascii="Calibri" w:hAnsi="Calibri"/>
          <w:i/>
          <w:sz w:val="18"/>
          <w:lang w:val="fr-FR"/>
        </w:rPr>
        <w:t>, such as social and</w:t>
      </w:r>
      <w:r w:rsidRPr="00883BA7">
        <w:rPr>
          <w:rFonts w:ascii="Calibri" w:hAnsi="Calibri"/>
          <w:i/>
          <w:sz w:val="18"/>
          <w:lang w:val="fr-FR"/>
        </w:rPr>
        <w:t xml:space="preserve"> economic</w:t>
      </w:r>
      <w:r w:rsidR="000D4049">
        <w:rPr>
          <w:rFonts w:ascii="Calibri" w:hAnsi="Calibri"/>
          <w:i/>
          <w:sz w:val="18"/>
          <w:lang w:val="fr-FR"/>
        </w:rPr>
        <w:t xml:space="preserve">. </w:t>
      </w:r>
      <w:r w:rsidR="00B21BCC">
        <w:rPr>
          <w:rFonts w:ascii="Calibri" w:hAnsi="Calibri"/>
          <w:i/>
          <w:sz w:val="18"/>
          <w:lang w:val="fr-FR"/>
        </w:rPr>
        <w:t xml:space="preserve"> The concept of </w:t>
      </w:r>
      <w:r w:rsidR="00B21BCC">
        <w:rPr>
          <w:rFonts w:ascii="Calibri" w:hAnsi="Calibri" w:cs="Calibri"/>
          <w:i/>
          <w:sz w:val="18"/>
          <w:lang w:val="fr-FR"/>
        </w:rPr>
        <w:t>« System of ecosystems »</w:t>
      </w:r>
      <w:r w:rsidR="00B85776">
        <w:rPr>
          <w:rFonts w:ascii="Calibri" w:hAnsi="Calibri"/>
          <w:i/>
          <w:sz w:val="18"/>
          <w:lang w:val="fr-FR"/>
        </w:rPr>
        <w:t xml:space="preserve">is the basis  of the work strategy as well as </w:t>
      </w:r>
      <w:r w:rsidR="00F91C63">
        <w:rPr>
          <w:rFonts w:ascii="Calibri" w:hAnsi="Calibri"/>
          <w:i/>
          <w:sz w:val="18"/>
          <w:lang w:val="fr-FR"/>
        </w:rPr>
        <w:t xml:space="preserve">the planning of </w:t>
      </w:r>
      <w:r w:rsidRPr="00883BA7">
        <w:rPr>
          <w:rFonts w:ascii="Calibri" w:hAnsi="Calibri"/>
          <w:i/>
          <w:sz w:val="18"/>
          <w:lang w:val="fr-FR"/>
        </w:rPr>
        <w:t>RURALSCAPES</w:t>
      </w:r>
      <w:r w:rsidR="00B85776" w:rsidRPr="00883BA7">
        <w:rPr>
          <w:rFonts w:ascii="Calibri" w:hAnsi="Calibri"/>
          <w:i/>
          <w:sz w:val="18"/>
          <w:lang w:val="fr-FR"/>
        </w:rPr>
        <w:t>project</w:t>
      </w:r>
      <w:r w:rsidRPr="00883BA7">
        <w:rPr>
          <w:rFonts w:ascii="Calibri" w:hAnsi="Calibri"/>
          <w:i/>
          <w:sz w:val="18"/>
          <w:lang w:val="fr-FR"/>
        </w:rPr>
        <w:t xml:space="preserve"> and local actions, basing everything on Complexity Theory. </w:t>
      </w:r>
      <w:r w:rsidRPr="00F404A2">
        <w:rPr>
          <w:rFonts w:ascii="Calibri" w:hAnsi="Calibri"/>
          <w:i/>
          <w:sz w:val="18"/>
          <w:lang w:val="fr-FR"/>
        </w:rPr>
        <w:t xml:space="preserve">The territory </w:t>
      </w:r>
      <w:r w:rsidR="00700826">
        <w:rPr>
          <w:rFonts w:ascii="Calibri" w:hAnsi="Calibri"/>
          <w:i/>
          <w:sz w:val="18"/>
          <w:lang w:val="fr-FR"/>
        </w:rPr>
        <w:t xml:space="preserve">is </w:t>
      </w:r>
      <w:r w:rsidR="00B83341">
        <w:rPr>
          <w:rFonts w:ascii="Calibri" w:hAnsi="Calibri"/>
          <w:i/>
          <w:sz w:val="18"/>
          <w:lang w:val="fr-FR"/>
        </w:rPr>
        <w:t xml:space="preserve">the </w:t>
      </w:r>
      <w:r w:rsidR="003B1BBD">
        <w:rPr>
          <w:rFonts w:ascii="Calibri" w:hAnsi="Calibri"/>
          <w:i/>
          <w:sz w:val="18"/>
          <w:lang w:val="fr-FR"/>
        </w:rPr>
        <w:t>context</w:t>
      </w:r>
      <w:r w:rsidR="00700826">
        <w:rPr>
          <w:rFonts w:ascii="Calibri" w:hAnsi="Calibri"/>
          <w:i/>
          <w:sz w:val="18"/>
          <w:lang w:val="fr-FR"/>
        </w:rPr>
        <w:t xml:space="preserve"> w</w:t>
      </w:r>
      <w:r w:rsidR="003B1BBD">
        <w:rPr>
          <w:rFonts w:ascii="Calibri" w:hAnsi="Calibri"/>
          <w:i/>
          <w:sz w:val="18"/>
          <w:lang w:val="fr-FR"/>
        </w:rPr>
        <w:t>h</w:t>
      </w:r>
      <w:r w:rsidR="00700826">
        <w:rPr>
          <w:rFonts w:ascii="Calibri" w:hAnsi="Calibri"/>
          <w:i/>
          <w:sz w:val="18"/>
          <w:lang w:val="fr-FR"/>
        </w:rPr>
        <w:t>ere action</w:t>
      </w:r>
      <w:r w:rsidR="003B1BBD">
        <w:rPr>
          <w:rFonts w:ascii="Calibri" w:hAnsi="Calibri"/>
          <w:i/>
          <w:sz w:val="18"/>
          <w:lang w:val="fr-FR"/>
        </w:rPr>
        <w:t>s</w:t>
      </w:r>
      <w:r w:rsidR="00700826">
        <w:rPr>
          <w:rFonts w:ascii="Calibri" w:hAnsi="Calibri"/>
          <w:i/>
          <w:sz w:val="18"/>
          <w:lang w:val="fr-FR"/>
        </w:rPr>
        <w:t xml:space="preserve"> will take place</w:t>
      </w:r>
      <w:r w:rsidRPr="00F404A2">
        <w:rPr>
          <w:rFonts w:ascii="Calibri" w:hAnsi="Calibri"/>
          <w:i/>
          <w:sz w:val="18"/>
          <w:lang w:val="fr-FR"/>
        </w:rPr>
        <w:t xml:space="preserve">, </w:t>
      </w:r>
      <w:r w:rsidR="006730AD" w:rsidRPr="004A219B">
        <w:rPr>
          <w:rFonts w:ascii="Calibri" w:hAnsi="Calibri"/>
          <w:i/>
          <w:sz w:val="18"/>
          <w:lang w:val="fr-FR"/>
        </w:rPr>
        <w:t xml:space="preserve">it is necessarythe </w:t>
      </w:r>
      <w:r w:rsidR="00B83341" w:rsidRPr="00B83341">
        <w:rPr>
          <w:rFonts w:ascii="Calibri" w:hAnsi="Calibri"/>
          <w:i/>
          <w:sz w:val="18"/>
          <w:lang w:val="fr-FR"/>
        </w:rPr>
        <w:t>assessment</w:t>
      </w:r>
      <w:r w:rsidR="006730AD" w:rsidRPr="004A219B">
        <w:rPr>
          <w:rFonts w:ascii="Calibri" w:hAnsi="Calibri"/>
          <w:i/>
          <w:sz w:val="18"/>
          <w:lang w:val="fr-FR"/>
        </w:rPr>
        <w:t xml:space="preserve"> of the landscapes</w:t>
      </w:r>
      <w:r w:rsidR="004F4EAD">
        <w:rPr>
          <w:rFonts w:ascii="Calibri" w:hAnsi="Calibri"/>
          <w:i/>
          <w:sz w:val="18"/>
          <w:lang w:val="fr-FR"/>
        </w:rPr>
        <w:t xml:space="preserve"> for</w:t>
      </w:r>
      <w:r w:rsidR="004F4EAD" w:rsidRPr="004A219B">
        <w:rPr>
          <w:rFonts w:ascii="Calibri" w:hAnsi="Calibri"/>
          <w:i/>
          <w:sz w:val="18"/>
          <w:lang w:val="fr-FR"/>
        </w:rPr>
        <w:t xml:space="preserve"> better understand this context</w:t>
      </w:r>
      <w:r w:rsidR="004A219B">
        <w:rPr>
          <w:rFonts w:ascii="Calibri" w:hAnsi="Calibri"/>
          <w:i/>
          <w:sz w:val="18"/>
          <w:lang w:val="fr-FR"/>
        </w:rPr>
        <w:t>.</w:t>
      </w:r>
      <w:r w:rsidR="004A219B" w:rsidRPr="004A219B">
        <w:rPr>
          <w:rFonts w:ascii="Calibri" w:hAnsi="Calibri"/>
          <w:i/>
          <w:sz w:val="18"/>
          <w:lang w:val="fr-FR"/>
        </w:rPr>
        <w:t xml:space="preserve">It is necessary to make a qualitative </w:t>
      </w:r>
      <w:r w:rsidR="004A219B">
        <w:rPr>
          <w:rFonts w:ascii="Calibri" w:hAnsi="Calibri"/>
          <w:i/>
          <w:sz w:val="18"/>
          <w:lang w:val="fr-FR"/>
        </w:rPr>
        <w:t>leap in the analysis of the</w:t>
      </w:r>
      <w:r w:rsidR="00763430">
        <w:rPr>
          <w:rFonts w:ascii="Calibri" w:hAnsi="Calibri"/>
          <w:i/>
          <w:sz w:val="18"/>
          <w:lang w:val="fr-FR"/>
        </w:rPr>
        <w:t xml:space="preserve"> landascapes’ stud</w:t>
      </w:r>
      <w:r w:rsidR="004F4EAD">
        <w:rPr>
          <w:rFonts w:ascii="Calibri" w:hAnsi="Calibri"/>
          <w:i/>
          <w:sz w:val="18"/>
          <w:lang w:val="fr-FR"/>
        </w:rPr>
        <w:t>ies</w:t>
      </w:r>
      <w:r w:rsidR="004A219B">
        <w:rPr>
          <w:rFonts w:ascii="Calibri" w:hAnsi="Calibri"/>
          <w:i/>
          <w:sz w:val="18"/>
          <w:lang w:val="fr-FR"/>
        </w:rPr>
        <w:t xml:space="preserve">, </w:t>
      </w:r>
      <w:r w:rsidR="00763430">
        <w:rPr>
          <w:rFonts w:ascii="Calibri" w:hAnsi="Calibri"/>
          <w:i/>
          <w:sz w:val="18"/>
          <w:lang w:val="fr-FR"/>
        </w:rPr>
        <w:t xml:space="preserve">through </w:t>
      </w:r>
      <w:r w:rsidR="00633FF4">
        <w:rPr>
          <w:rFonts w:ascii="Calibri" w:hAnsi="Calibri"/>
          <w:i/>
          <w:sz w:val="18"/>
          <w:lang w:val="fr-FR"/>
        </w:rPr>
        <w:t>a</w:t>
      </w:r>
      <w:r w:rsidR="00763430">
        <w:rPr>
          <w:rFonts w:ascii="Calibri" w:hAnsi="Calibri"/>
          <w:i/>
          <w:sz w:val="18"/>
          <w:lang w:val="fr-FR"/>
        </w:rPr>
        <w:t xml:space="preserve">n </w:t>
      </w:r>
      <w:r w:rsidR="002B6B53">
        <w:rPr>
          <w:rFonts w:ascii="Calibri" w:hAnsi="Calibri"/>
          <w:i/>
          <w:sz w:val="18"/>
          <w:lang w:val="fr-FR"/>
        </w:rPr>
        <w:t xml:space="preserve">attentive analysis </w:t>
      </w:r>
      <w:r w:rsidR="00763430">
        <w:rPr>
          <w:rFonts w:ascii="Calibri" w:hAnsi="Calibri"/>
          <w:i/>
          <w:sz w:val="18"/>
          <w:lang w:val="fr-FR"/>
        </w:rPr>
        <w:t xml:space="preserve"> of </w:t>
      </w:r>
      <w:r w:rsidR="004A219B" w:rsidRPr="00CC60ED">
        <w:rPr>
          <w:rFonts w:ascii="Calibri" w:hAnsi="Calibri"/>
          <w:i/>
          <w:sz w:val="18"/>
          <w:lang w:val="fr-FR"/>
        </w:rPr>
        <w:t>the cultur</w:t>
      </w:r>
      <w:r w:rsidR="007C3D05">
        <w:rPr>
          <w:rFonts w:ascii="Calibri" w:hAnsi="Calibri"/>
          <w:i/>
          <w:sz w:val="18"/>
          <w:lang w:val="fr-FR"/>
        </w:rPr>
        <w:t>al and economic structures. N</w:t>
      </w:r>
      <w:r w:rsidR="004A219B" w:rsidRPr="00CC60ED">
        <w:rPr>
          <w:rFonts w:ascii="Calibri" w:hAnsi="Calibri"/>
          <w:i/>
          <w:sz w:val="18"/>
          <w:lang w:val="fr-FR"/>
        </w:rPr>
        <w:t>ew computer technologies can help us</w:t>
      </w:r>
      <w:r w:rsidR="00EF509F">
        <w:rPr>
          <w:rFonts w:ascii="Calibri" w:hAnsi="Calibri"/>
          <w:i/>
          <w:sz w:val="18"/>
          <w:lang w:val="fr-FR"/>
        </w:rPr>
        <w:t xml:space="preserve"> in this task</w:t>
      </w:r>
      <w:r w:rsidR="004A219B" w:rsidRPr="00CC60ED">
        <w:rPr>
          <w:rFonts w:ascii="Calibri" w:hAnsi="Calibri"/>
          <w:i/>
          <w:sz w:val="18"/>
          <w:lang w:val="fr-FR"/>
        </w:rPr>
        <w:t xml:space="preserve">, </w:t>
      </w:r>
      <w:r w:rsidR="007C3D05">
        <w:rPr>
          <w:rFonts w:ascii="Calibri" w:hAnsi="Calibri"/>
          <w:i/>
          <w:sz w:val="18"/>
          <w:lang w:val="fr-FR"/>
        </w:rPr>
        <w:t>through the creation</w:t>
      </w:r>
      <w:r w:rsidR="00EF509F">
        <w:rPr>
          <w:rFonts w:ascii="Calibri" w:hAnsi="Calibri"/>
          <w:i/>
          <w:sz w:val="18"/>
          <w:lang w:val="fr-FR"/>
        </w:rPr>
        <w:t xml:space="preserve">of </w:t>
      </w:r>
      <w:r w:rsidR="004A219B" w:rsidRPr="00CC60ED">
        <w:rPr>
          <w:rFonts w:ascii="Calibri" w:hAnsi="Calibri"/>
          <w:i/>
          <w:sz w:val="18"/>
          <w:lang w:val="fr-FR"/>
        </w:rPr>
        <w:t xml:space="preserve">an information system for </w:t>
      </w:r>
      <w:r w:rsidR="007C3D05">
        <w:rPr>
          <w:rFonts w:ascii="Calibri" w:hAnsi="Calibri"/>
          <w:i/>
          <w:sz w:val="18"/>
          <w:lang w:val="fr-FR"/>
        </w:rPr>
        <w:t xml:space="preserve">a </w:t>
      </w:r>
      <w:r w:rsidR="004A219B" w:rsidRPr="00CC60ED">
        <w:rPr>
          <w:rFonts w:ascii="Calibri" w:hAnsi="Calibri"/>
          <w:i/>
          <w:sz w:val="18"/>
          <w:lang w:val="fr-FR"/>
        </w:rPr>
        <w:t xml:space="preserve">knowledge support to the integrated and </w:t>
      </w:r>
      <w:r w:rsidR="007C3D05">
        <w:rPr>
          <w:rFonts w:ascii="Calibri" w:hAnsi="Calibri"/>
          <w:i/>
          <w:sz w:val="18"/>
          <w:lang w:val="fr-FR"/>
        </w:rPr>
        <w:t>sharedmanagement of rural landscapes.</w:t>
      </w:r>
    </w:p>
    <w:p w:rsidR="005372B0" w:rsidRPr="005C7FC8" w:rsidRDefault="005372B0" w:rsidP="00601136">
      <w:pPr>
        <w:pBdr>
          <w:top w:val="single" w:sz="4" w:space="1" w:color="auto"/>
          <w:left w:val="single" w:sz="4" w:space="4" w:color="auto"/>
          <w:bottom w:val="single" w:sz="4" w:space="0" w:color="auto"/>
          <w:right w:val="single" w:sz="4" w:space="0" w:color="auto"/>
        </w:pBdr>
        <w:jc w:val="both"/>
        <w:rPr>
          <w:rFonts w:ascii="Calibri" w:hAnsi="Calibri"/>
          <w:i/>
          <w:sz w:val="18"/>
          <w:lang w:val="fr-FR"/>
        </w:rPr>
      </w:pPr>
    </w:p>
    <w:p w:rsidR="007C3D05" w:rsidRDefault="007C3D05" w:rsidP="007C3D05">
      <w:pPr>
        <w:pBdr>
          <w:top w:val="single" w:sz="4" w:space="1" w:color="auto"/>
          <w:left w:val="single" w:sz="4" w:space="4" w:color="auto"/>
          <w:bottom w:val="single" w:sz="4" w:space="0" w:color="auto"/>
          <w:right w:val="single" w:sz="4" w:space="0" w:color="auto"/>
        </w:pBdr>
        <w:jc w:val="both"/>
        <w:rPr>
          <w:rFonts w:ascii="Calibri" w:hAnsi="Calibri"/>
          <w:i/>
          <w:sz w:val="18"/>
          <w:lang w:val="fr-FR"/>
        </w:rPr>
      </w:pPr>
      <w:r w:rsidRPr="00CC60ED">
        <w:rPr>
          <w:rFonts w:ascii="Calibri" w:hAnsi="Calibri"/>
          <w:i/>
          <w:sz w:val="18"/>
          <w:lang w:val="fr-FR"/>
        </w:rPr>
        <w:t xml:space="preserve">Another methodological assumption </w:t>
      </w:r>
      <w:r w:rsidR="00953B77">
        <w:rPr>
          <w:rFonts w:ascii="Calibri" w:hAnsi="Calibri"/>
          <w:i/>
          <w:sz w:val="18"/>
          <w:lang w:val="fr-FR"/>
        </w:rPr>
        <w:t>of</w:t>
      </w:r>
      <w:r w:rsidRPr="00CC60ED">
        <w:rPr>
          <w:rFonts w:ascii="Calibri" w:hAnsi="Calibri"/>
          <w:i/>
          <w:sz w:val="18"/>
          <w:lang w:val="fr-FR"/>
        </w:rPr>
        <w:t xml:space="preserve"> RURALSCAPES is based on "d</w:t>
      </w:r>
      <w:r w:rsidR="00953B77">
        <w:rPr>
          <w:rFonts w:ascii="Calibri" w:hAnsi="Calibri"/>
          <w:i/>
          <w:sz w:val="18"/>
          <w:lang w:val="fr-FR"/>
        </w:rPr>
        <w:t>ifferent perceptions" which are divide</w:t>
      </w:r>
      <w:r w:rsidRPr="00CC60ED">
        <w:rPr>
          <w:rFonts w:ascii="Calibri" w:hAnsi="Calibri"/>
          <w:i/>
          <w:sz w:val="18"/>
          <w:lang w:val="fr-FR"/>
        </w:rPr>
        <w:t xml:space="preserve">d in two types of knowledge: </w:t>
      </w:r>
      <w:r w:rsidR="00953B77">
        <w:rPr>
          <w:rFonts w:ascii="Calibri" w:hAnsi="Calibri"/>
          <w:i/>
          <w:sz w:val="18"/>
          <w:lang w:val="fr-FR"/>
        </w:rPr>
        <w:t xml:space="preserve">the technical and the local one. </w:t>
      </w:r>
      <w:r w:rsidR="00953B77" w:rsidRPr="00953B77">
        <w:rPr>
          <w:rFonts w:ascii="Calibri" w:hAnsi="Calibri"/>
          <w:i/>
          <w:sz w:val="18"/>
          <w:lang w:val="fr-FR"/>
        </w:rPr>
        <w:t xml:space="preserve">Technical knowledge </w:t>
      </w:r>
      <w:r w:rsidR="003E1720">
        <w:rPr>
          <w:rFonts w:ascii="Calibri" w:hAnsi="Calibri"/>
          <w:i/>
          <w:sz w:val="18"/>
          <w:lang w:val="fr-FR"/>
        </w:rPr>
        <w:t>concerns persons</w:t>
      </w:r>
      <w:r w:rsidR="00953B77" w:rsidRPr="00953B77">
        <w:rPr>
          <w:rFonts w:ascii="Calibri" w:hAnsi="Calibri"/>
          <w:i/>
          <w:sz w:val="18"/>
          <w:lang w:val="fr-FR"/>
        </w:rPr>
        <w:t xml:space="preserve"> who have a background of different </w:t>
      </w:r>
      <w:r w:rsidR="00D51220">
        <w:rPr>
          <w:rFonts w:ascii="Calibri" w:hAnsi="Calibri"/>
          <w:i/>
          <w:sz w:val="18"/>
          <w:lang w:val="fr-FR"/>
        </w:rPr>
        <w:t xml:space="preserve">gathered </w:t>
      </w:r>
      <w:r w:rsidR="00953B77" w:rsidRPr="00953B77">
        <w:rPr>
          <w:rFonts w:ascii="Calibri" w:hAnsi="Calibri"/>
          <w:i/>
          <w:sz w:val="18"/>
          <w:lang w:val="fr-FR"/>
        </w:rPr>
        <w:t>knowledge and several scientific references</w:t>
      </w:r>
      <w:r w:rsidR="00D51220" w:rsidRPr="00953B77">
        <w:rPr>
          <w:rFonts w:ascii="Calibri" w:hAnsi="Calibri"/>
          <w:i/>
          <w:sz w:val="18"/>
          <w:lang w:val="fr-FR"/>
        </w:rPr>
        <w:t>closely related</w:t>
      </w:r>
      <w:r w:rsidR="00953B77" w:rsidRPr="00953B77">
        <w:rPr>
          <w:rFonts w:ascii="Calibri" w:hAnsi="Calibri"/>
          <w:i/>
          <w:sz w:val="18"/>
          <w:lang w:val="fr-FR"/>
        </w:rPr>
        <w:t xml:space="preserve"> to</w:t>
      </w:r>
      <w:r w:rsidR="00D51220">
        <w:rPr>
          <w:rFonts w:ascii="Calibri" w:hAnsi="Calibri"/>
          <w:i/>
          <w:sz w:val="18"/>
          <w:lang w:val="fr-FR"/>
        </w:rPr>
        <w:t xml:space="preserve"> the theme of rural development such as</w:t>
      </w:r>
      <w:r w:rsidR="00953B77" w:rsidRPr="00953B77">
        <w:rPr>
          <w:rFonts w:ascii="Calibri" w:hAnsi="Calibri"/>
          <w:i/>
          <w:sz w:val="18"/>
          <w:lang w:val="fr-FR"/>
        </w:rPr>
        <w:t xml:space="preserve">: </w:t>
      </w:r>
      <w:r w:rsidR="00D51220">
        <w:rPr>
          <w:rFonts w:ascii="Calibri" w:hAnsi="Calibri"/>
          <w:i/>
          <w:sz w:val="18"/>
          <w:lang w:val="fr-FR"/>
        </w:rPr>
        <w:t>town</w:t>
      </w:r>
      <w:r w:rsidR="00953B77" w:rsidRPr="00953B77">
        <w:rPr>
          <w:rFonts w:ascii="Calibri" w:hAnsi="Calibri"/>
          <w:i/>
          <w:sz w:val="18"/>
          <w:lang w:val="fr-FR"/>
        </w:rPr>
        <w:t xml:space="preserve"> planners, architects, anthropologists, agronomists, economists.</w:t>
      </w:r>
    </w:p>
    <w:p w:rsidR="00D51220" w:rsidRPr="00025084" w:rsidRDefault="00D92714" w:rsidP="007C3D05">
      <w:pPr>
        <w:pBdr>
          <w:top w:val="single" w:sz="4" w:space="1" w:color="auto"/>
          <w:left w:val="single" w:sz="4" w:space="4" w:color="auto"/>
          <w:bottom w:val="single" w:sz="4" w:space="0" w:color="auto"/>
          <w:right w:val="single" w:sz="4" w:space="0" w:color="auto"/>
        </w:pBdr>
        <w:jc w:val="both"/>
        <w:rPr>
          <w:rFonts w:ascii="Calibri" w:hAnsi="Calibri"/>
          <w:i/>
          <w:sz w:val="18"/>
          <w:lang w:val="fr-FR"/>
        </w:rPr>
      </w:pPr>
      <w:r w:rsidRPr="00025084">
        <w:rPr>
          <w:rFonts w:ascii="Calibri" w:hAnsi="Calibri"/>
          <w:i/>
          <w:sz w:val="18"/>
          <w:lang w:val="fr-FR"/>
        </w:rPr>
        <w:lastRenderedPageBreak/>
        <w:t>Nevertheless, t</w:t>
      </w:r>
      <w:r w:rsidR="00D51220" w:rsidRPr="00025084">
        <w:rPr>
          <w:rFonts w:ascii="Calibri" w:hAnsi="Calibri"/>
          <w:i/>
          <w:sz w:val="18"/>
          <w:lang w:val="fr-FR"/>
        </w:rPr>
        <w:t>he technical knowledge</w:t>
      </w:r>
      <w:r w:rsidR="000D7B91">
        <w:rPr>
          <w:rFonts w:ascii="Calibri" w:hAnsi="Calibri"/>
          <w:i/>
          <w:sz w:val="18"/>
          <w:lang w:val="fr-FR"/>
        </w:rPr>
        <w:t>are</w:t>
      </w:r>
      <w:r w:rsidR="00D51220" w:rsidRPr="00025084">
        <w:rPr>
          <w:rFonts w:ascii="Calibri" w:hAnsi="Calibri"/>
          <w:i/>
          <w:sz w:val="18"/>
          <w:lang w:val="fr-FR"/>
        </w:rPr>
        <w:t xml:space="preserve"> only </w:t>
      </w:r>
      <w:r w:rsidRPr="00025084">
        <w:rPr>
          <w:rFonts w:ascii="Calibri" w:hAnsi="Calibri"/>
          <w:i/>
          <w:sz w:val="18"/>
          <w:lang w:val="fr-FR"/>
        </w:rPr>
        <w:t>a part of reality and they are not properly taken into account by local</w:t>
      </w:r>
      <w:r w:rsidR="0096678E" w:rsidRPr="00025084">
        <w:rPr>
          <w:rFonts w:ascii="Calibri" w:hAnsi="Calibri"/>
          <w:i/>
          <w:sz w:val="18"/>
          <w:lang w:val="fr-FR"/>
        </w:rPr>
        <w:t xml:space="preserve"> people </w:t>
      </w:r>
      <w:r w:rsidR="000D7B91">
        <w:rPr>
          <w:rFonts w:ascii="Calibri" w:hAnsi="Calibri"/>
          <w:i/>
          <w:sz w:val="18"/>
          <w:lang w:val="fr-FR"/>
        </w:rPr>
        <w:t xml:space="preserve">which are </w:t>
      </w:r>
      <w:r w:rsidR="00D51220" w:rsidRPr="00025084">
        <w:rPr>
          <w:rFonts w:ascii="Calibri" w:hAnsi="Calibri"/>
          <w:i/>
          <w:sz w:val="18"/>
          <w:lang w:val="fr-FR"/>
        </w:rPr>
        <w:t xml:space="preserve">users of the </w:t>
      </w:r>
      <w:r w:rsidR="00E176E4">
        <w:rPr>
          <w:rFonts w:ascii="Calibri" w:hAnsi="Calibri"/>
          <w:i/>
          <w:sz w:val="18"/>
          <w:lang w:val="fr-FR"/>
        </w:rPr>
        <w:t xml:space="preserve">great </w:t>
      </w:r>
      <w:r w:rsidR="00D51220" w:rsidRPr="00025084">
        <w:rPr>
          <w:rFonts w:ascii="Calibri" w:hAnsi="Calibri"/>
          <w:i/>
          <w:sz w:val="18"/>
          <w:lang w:val="fr-FR"/>
        </w:rPr>
        <w:t>heritage</w:t>
      </w:r>
      <w:r w:rsidR="00E176E4">
        <w:rPr>
          <w:rFonts w:ascii="Calibri" w:hAnsi="Calibri"/>
          <w:i/>
          <w:sz w:val="18"/>
          <w:lang w:val="fr-FR"/>
        </w:rPr>
        <w:t xml:space="preserve"> of rural areas</w:t>
      </w:r>
      <w:r w:rsidR="00D51220" w:rsidRPr="00025084">
        <w:rPr>
          <w:rFonts w:ascii="Calibri" w:hAnsi="Calibri"/>
          <w:i/>
          <w:sz w:val="18"/>
          <w:lang w:val="fr-FR"/>
        </w:rPr>
        <w:t xml:space="preserve">. </w:t>
      </w:r>
      <w:r w:rsidR="00EA27F8">
        <w:rPr>
          <w:rFonts w:ascii="Calibri" w:hAnsi="Calibri"/>
          <w:i/>
          <w:sz w:val="18"/>
          <w:lang w:val="fr-FR"/>
        </w:rPr>
        <w:t>For the development</w:t>
      </w:r>
      <w:r w:rsidR="00025084">
        <w:rPr>
          <w:rFonts w:ascii="Calibri" w:hAnsi="Calibri"/>
          <w:i/>
          <w:sz w:val="18"/>
          <w:lang w:val="fr-FR"/>
        </w:rPr>
        <w:t xml:space="preserve">of </w:t>
      </w:r>
      <w:r w:rsidR="00D51220" w:rsidRPr="00025084">
        <w:rPr>
          <w:rFonts w:ascii="Calibri" w:hAnsi="Calibri"/>
          <w:i/>
          <w:sz w:val="18"/>
          <w:lang w:val="fr-FR"/>
        </w:rPr>
        <w:t>RURALSCAPES</w:t>
      </w:r>
      <w:r w:rsidR="00EA27F8">
        <w:rPr>
          <w:rFonts w:ascii="Calibri" w:hAnsi="Calibri"/>
          <w:i/>
          <w:sz w:val="18"/>
          <w:lang w:val="fr-FR"/>
        </w:rPr>
        <w:t>’</w:t>
      </w:r>
      <w:r w:rsidR="00D51220" w:rsidRPr="00025084">
        <w:rPr>
          <w:rFonts w:ascii="Calibri" w:hAnsi="Calibri"/>
          <w:i/>
          <w:sz w:val="18"/>
          <w:lang w:val="fr-FR"/>
        </w:rPr>
        <w:t xml:space="preserve"> project </w:t>
      </w:r>
      <w:r w:rsidR="00025084" w:rsidRPr="00025084">
        <w:rPr>
          <w:rFonts w:ascii="Calibri" w:hAnsi="Calibri"/>
          <w:i/>
          <w:sz w:val="18"/>
          <w:lang w:val="fr-FR"/>
        </w:rPr>
        <w:t>t is also necessary to take</w:t>
      </w:r>
      <w:r w:rsidR="00EA27F8">
        <w:rPr>
          <w:rFonts w:ascii="Calibri" w:hAnsi="Calibri"/>
          <w:i/>
          <w:sz w:val="18"/>
          <w:lang w:val="fr-FR"/>
        </w:rPr>
        <w:t xml:space="preserve"> into account</w:t>
      </w:r>
      <w:r w:rsidR="00025084">
        <w:rPr>
          <w:rFonts w:ascii="Calibri" w:hAnsi="Calibri"/>
          <w:i/>
          <w:sz w:val="18"/>
          <w:lang w:val="fr-FR"/>
        </w:rPr>
        <w:t>different types of local knwledge</w:t>
      </w:r>
      <w:r w:rsidR="00EB3DF0">
        <w:rPr>
          <w:rFonts w:ascii="Calibri" w:hAnsi="Calibri"/>
          <w:i/>
          <w:sz w:val="18"/>
          <w:lang w:val="fr-FR"/>
        </w:rPr>
        <w:t xml:space="preserve">whichhavetheir personal interpretations about  </w:t>
      </w:r>
      <w:r w:rsidR="00EA27F8">
        <w:rPr>
          <w:rFonts w:ascii="Calibri" w:hAnsi="Calibri"/>
          <w:i/>
          <w:sz w:val="18"/>
          <w:lang w:val="fr-FR"/>
        </w:rPr>
        <w:t>the them of the project</w:t>
      </w:r>
      <w:r w:rsidR="00EB3DF0">
        <w:rPr>
          <w:rFonts w:ascii="Calibri" w:hAnsi="Calibri"/>
          <w:i/>
          <w:sz w:val="18"/>
          <w:lang w:val="fr-FR"/>
        </w:rPr>
        <w:t>.</w:t>
      </w:r>
    </w:p>
    <w:p w:rsidR="00EB3DF0" w:rsidRPr="005C7FC8" w:rsidRDefault="00EB3DF0" w:rsidP="00601136">
      <w:pPr>
        <w:pBdr>
          <w:top w:val="single" w:sz="4" w:space="1" w:color="auto"/>
          <w:left w:val="single" w:sz="4" w:space="4" w:color="auto"/>
          <w:bottom w:val="single" w:sz="4" w:space="0" w:color="auto"/>
          <w:right w:val="single" w:sz="4" w:space="0" w:color="auto"/>
        </w:pBdr>
        <w:jc w:val="both"/>
        <w:rPr>
          <w:rFonts w:ascii="Calibri" w:hAnsi="Calibri"/>
          <w:i/>
          <w:sz w:val="18"/>
          <w:lang w:val="fr-FR"/>
        </w:rPr>
      </w:pPr>
    </w:p>
    <w:p w:rsidR="00EB3DF0" w:rsidRPr="00EB3DF0" w:rsidRDefault="00EB3DF0" w:rsidP="00601136">
      <w:pPr>
        <w:pBdr>
          <w:top w:val="single" w:sz="4" w:space="1" w:color="auto"/>
          <w:left w:val="single" w:sz="4" w:space="4" w:color="auto"/>
          <w:bottom w:val="single" w:sz="4" w:space="0" w:color="auto"/>
          <w:right w:val="single" w:sz="4" w:space="0" w:color="auto"/>
        </w:pBdr>
        <w:jc w:val="both"/>
        <w:rPr>
          <w:rFonts w:ascii="Calibri" w:hAnsi="Calibri"/>
          <w:i/>
          <w:sz w:val="18"/>
          <w:lang w:val="fr-FR"/>
        </w:rPr>
      </w:pPr>
      <w:r w:rsidRPr="00EB3DF0">
        <w:rPr>
          <w:rFonts w:ascii="Calibri" w:hAnsi="Calibri"/>
          <w:i/>
          <w:sz w:val="18"/>
          <w:lang w:val="fr-FR"/>
        </w:rPr>
        <w:t>On the one hand</w:t>
      </w:r>
      <w:r w:rsidR="004761A0">
        <w:rPr>
          <w:rFonts w:ascii="Calibri" w:hAnsi="Calibri"/>
          <w:i/>
          <w:sz w:val="18"/>
          <w:lang w:val="fr-FR"/>
        </w:rPr>
        <w:t>,</w:t>
      </w:r>
      <w:r w:rsidRPr="00EB3DF0">
        <w:rPr>
          <w:rFonts w:ascii="Calibri" w:hAnsi="Calibri"/>
          <w:i/>
          <w:sz w:val="18"/>
          <w:lang w:val="fr-FR"/>
        </w:rPr>
        <w:t xml:space="preserve"> the technical knowledge analyze the context and identify the dynamics of the territory, giving </w:t>
      </w:r>
      <w:r w:rsidR="00A359AA">
        <w:rPr>
          <w:rFonts w:ascii="Calibri" w:hAnsi="Calibri"/>
          <w:i/>
          <w:sz w:val="18"/>
          <w:lang w:val="fr-FR"/>
        </w:rPr>
        <w:t>a</w:t>
      </w:r>
      <w:r w:rsidRPr="00EB3DF0">
        <w:rPr>
          <w:rFonts w:ascii="Calibri" w:hAnsi="Calibri"/>
          <w:i/>
          <w:sz w:val="18"/>
          <w:lang w:val="fr-FR"/>
        </w:rPr>
        <w:t xml:space="preserve"> relatively homogenous </w:t>
      </w:r>
      <w:r w:rsidR="00A359AA">
        <w:rPr>
          <w:rFonts w:ascii="Calibri" w:hAnsi="Calibri"/>
          <w:i/>
          <w:sz w:val="18"/>
          <w:lang w:val="fr-FR"/>
        </w:rPr>
        <w:t xml:space="preserve">framework </w:t>
      </w:r>
      <w:r w:rsidRPr="00EB3DF0">
        <w:rPr>
          <w:rFonts w:ascii="Calibri" w:hAnsi="Calibri"/>
          <w:i/>
          <w:sz w:val="18"/>
          <w:lang w:val="fr-FR"/>
        </w:rPr>
        <w:t xml:space="preserve">in terms of needs and potential. On the other </w:t>
      </w:r>
      <w:r>
        <w:rPr>
          <w:rFonts w:ascii="Calibri" w:hAnsi="Calibri"/>
          <w:i/>
          <w:sz w:val="18"/>
          <w:lang w:val="fr-FR"/>
        </w:rPr>
        <w:t>hand,</w:t>
      </w:r>
      <w:r w:rsidRPr="00EB3DF0">
        <w:rPr>
          <w:rFonts w:ascii="Calibri" w:hAnsi="Calibri"/>
          <w:i/>
          <w:sz w:val="18"/>
          <w:lang w:val="fr-FR"/>
        </w:rPr>
        <w:t xml:space="preserve"> local knowledge </w:t>
      </w:r>
      <w:r w:rsidR="00A359AA">
        <w:rPr>
          <w:rFonts w:ascii="Calibri" w:hAnsi="Calibri"/>
          <w:i/>
          <w:sz w:val="18"/>
          <w:lang w:val="fr-FR"/>
        </w:rPr>
        <w:t xml:space="preserve">identify </w:t>
      </w:r>
      <w:r w:rsidRPr="00EB3DF0">
        <w:rPr>
          <w:rFonts w:ascii="Calibri" w:hAnsi="Calibri"/>
          <w:i/>
          <w:sz w:val="18"/>
          <w:lang w:val="fr-FR"/>
        </w:rPr>
        <w:t xml:space="preserve"> the salient features</w:t>
      </w:r>
      <w:r w:rsidR="00A359AA">
        <w:rPr>
          <w:rFonts w:ascii="Calibri" w:hAnsi="Calibri"/>
          <w:i/>
          <w:sz w:val="18"/>
          <w:lang w:val="fr-FR"/>
        </w:rPr>
        <w:t xml:space="preserve"> of the territory</w:t>
      </w:r>
      <w:r w:rsidRPr="00EB3DF0">
        <w:rPr>
          <w:rFonts w:ascii="Calibri" w:hAnsi="Calibri"/>
          <w:i/>
          <w:sz w:val="18"/>
          <w:lang w:val="fr-FR"/>
        </w:rPr>
        <w:t xml:space="preserve">, </w:t>
      </w:r>
      <w:r w:rsidR="0065785E" w:rsidRPr="0065785E">
        <w:rPr>
          <w:rFonts w:ascii="Calibri" w:hAnsi="Calibri"/>
          <w:i/>
          <w:sz w:val="18"/>
          <w:lang w:val="fr-FR"/>
        </w:rPr>
        <w:t>highlighting the</w:t>
      </w:r>
      <w:r w:rsidRPr="00EB3DF0">
        <w:rPr>
          <w:rFonts w:ascii="Calibri" w:hAnsi="Calibri"/>
          <w:i/>
          <w:sz w:val="18"/>
          <w:lang w:val="fr-FR"/>
        </w:rPr>
        <w:t xml:space="preserve"> points </w:t>
      </w:r>
      <w:r w:rsidR="0065785E">
        <w:rPr>
          <w:rFonts w:ascii="Calibri" w:hAnsi="Calibri"/>
          <w:i/>
          <w:sz w:val="18"/>
          <w:lang w:val="fr-FR"/>
        </w:rPr>
        <w:t>raised</w:t>
      </w:r>
      <w:r w:rsidRPr="00EB3DF0">
        <w:rPr>
          <w:rFonts w:ascii="Calibri" w:hAnsi="Calibri"/>
          <w:i/>
          <w:sz w:val="18"/>
          <w:lang w:val="fr-FR"/>
        </w:rPr>
        <w:t xml:space="preserve"> during studies and </w:t>
      </w:r>
      <w:r w:rsidR="0065785E">
        <w:rPr>
          <w:rFonts w:ascii="Calibri" w:hAnsi="Calibri"/>
          <w:i/>
          <w:sz w:val="18"/>
          <w:lang w:val="fr-FR"/>
        </w:rPr>
        <w:t>turning them in key points of the project</w:t>
      </w:r>
      <w:r w:rsidRPr="00EB3DF0">
        <w:rPr>
          <w:rFonts w:ascii="Calibri" w:hAnsi="Calibri"/>
          <w:i/>
          <w:sz w:val="18"/>
          <w:lang w:val="fr-FR"/>
        </w:rPr>
        <w:t>.</w:t>
      </w:r>
      <w:r w:rsidRPr="00EB3DF0">
        <w:rPr>
          <w:rFonts w:ascii="Calibri" w:hAnsi="Calibri"/>
          <w:i/>
          <w:sz w:val="18"/>
          <w:lang w:val="fr-FR"/>
        </w:rPr>
        <w:br/>
      </w:r>
      <w:r w:rsidRPr="00CC60ED">
        <w:rPr>
          <w:rFonts w:ascii="Calibri" w:hAnsi="Calibri"/>
          <w:i/>
          <w:sz w:val="18"/>
          <w:lang w:val="fr-FR"/>
        </w:rPr>
        <w:t>Last methodological assumptio</w:t>
      </w:r>
      <w:r w:rsidR="00C0042F">
        <w:rPr>
          <w:rFonts w:ascii="Calibri" w:hAnsi="Calibri"/>
          <w:i/>
          <w:sz w:val="18"/>
          <w:lang w:val="fr-FR"/>
        </w:rPr>
        <w:t xml:space="preserve">n that underlies </w:t>
      </w:r>
      <w:r w:rsidRPr="00CC60ED">
        <w:rPr>
          <w:rFonts w:ascii="Calibri" w:hAnsi="Calibri"/>
          <w:i/>
          <w:sz w:val="18"/>
          <w:lang w:val="fr-FR"/>
        </w:rPr>
        <w:t xml:space="preserve">RURALSCAPES </w:t>
      </w:r>
      <w:r w:rsidR="00C0042F">
        <w:rPr>
          <w:rFonts w:ascii="Calibri" w:hAnsi="Calibri"/>
          <w:i/>
          <w:sz w:val="18"/>
          <w:lang w:val="fr-FR"/>
        </w:rPr>
        <w:t xml:space="preserve">project is the theme </w:t>
      </w:r>
      <w:r w:rsidRPr="00CC60ED">
        <w:rPr>
          <w:rFonts w:ascii="Calibri" w:hAnsi="Calibri"/>
          <w:i/>
          <w:sz w:val="18"/>
          <w:lang w:val="fr-FR"/>
        </w:rPr>
        <w:t xml:space="preserve"> of participation. </w:t>
      </w:r>
      <w:r w:rsidR="00C0042F">
        <w:rPr>
          <w:rFonts w:ascii="Calibri" w:hAnsi="Calibri"/>
          <w:i/>
          <w:sz w:val="18"/>
          <w:lang w:val="fr-FR"/>
        </w:rPr>
        <w:t xml:space="preserve">In recent </w:t>
      </w:r>
      <w:r w:rsidRPr="00CC60ED">
        <w:rPr>
          <w:rFonts w:ascii="Calibri" w:hAnsi="Calibri"/>
          <w:i/>
          <w:sz w:val="18"/>
          <w:lang w:val="fr-FR"/>
        </w:rPr>
        <w:t xml:space="preserve"> </w:t>
      </w:r>
      <w:proofErr w:type="gramStart"/>
      <w:r w:rsidRPr="00CC60ED">
        <w:rPr>
          <w:rFonts w:ascii="Calibri" w:hAnsi="Calibri"/>
          <w:i/>
          <w:sz w:val="18"/>
          <w:lang w:val="fr-FR"/>
        </w:rPr>
        <w:t xml:space="preserve">years </w:t>
      </w:r>
      <w:r w:rsidR="00C0042F">
        <w:rPr>
          <w:rFonts w:ascii="Calibri" w:hAnsi="Calibri"/>
          <w:i/>
          <w:sz w:val="18"/>
          <w:lang w:val="fr-FR"/>
        </w:rPr>
        <w:t>,</w:t>
      </w:r>
      <w:proofErr w:type="gramEnd"/>
      <w:r w:rsidR="00C0042F">
        <w:rPr>
          <w:rFonts w:ascii="Calibri" w:hAnsi="Calibri"/>
          <w:i/>
          <w:sz w:val="18"/>
          <w:lang w:val="fr-FR"/>
        </w:rPr>
        <w:t xml:space="preserve"> </w:t>
      </w:r>
      <w:r w:rsidR="007D7844">
        <w:rPr>
          <w:rFonts w:ascii="Calibri" w:hAnsi="Calibri"/>
          <w:i/>
          <w:sz w:val="18"/>
          <w:lang w:val="fr-FR"/>
        </w:rPr>
        <w:t>particular</w:t>
      </w:r>
      <w:r w:rsidR="00C0042F" w:rsidRPr="00C0042F">
        <w:rPr>
          <w:rFonts w:ascii="Calibri" w:hAnsi="Calibri"/>
          <w:i/>
          <w:sz w:val="18"/>
          <w:lang w:val="fr-FR"/>
        </w:rPr>
        <w:t xml:space="preserve"> attention has been </w:t>
      </w:r>
      <w:r w:rsidR="007D7844">
        <w:rPr>
          <w:rFonts w:ascii="Calibri" w:hAnsi="Calibri"/>
          <w:i/>
          <w:sz w:val="18"/>
          <w:lang w:val="fr-FR"/>
        </w:rPr>
        <w:t xml:space="preserve">given </w:t>
      </w:r>
      <w:r w:rsidR="00C0042F" w:rsidRPr="00C0042F">
        <w:rPr>
          <w:rFonts w:ascii="Calibri" w:hAnsi="Calibri"/>
          <w:i/>
          <w:sz w:val="18"/>
          <w:lang w:val="fr-FR"/>
        </w:rPr>
        <w:t>to</w:t>
      </w:r>
      <w:r w:rsidR="00D12335">
        <w:rPr>
          <w:rFonts w:ascii="Calibri" w:hAnsi="Calibri"/>
          <w:i/>
          <w:sz w:val="18"/>
          <w:lang w:val="fr-FR"/>
        </w:rPr>
        <w:t xml:space="preserve">the local community </w:t>
      </w:r>
      <w:r w:rsidR="003A5893">
        <w:rPr>
          <w:rFonts w:ascii="Calibri" w:hAnsi="Calibri"/>
          <w:i/>
          <w:sz w:val="18"/>
          <w:lang w:val="fr-FR"/>
        </w:rPr>
        <w:t>involvement</w:t>
      </w:r>
      <w:r w:rsidR="00D12335">
        <w:rPr>
          <w:rFonts w:ascii="Calibri" w:hAnsi="Calibri"/>
          <w:i/>
          <w:sz w:val="18"/>
          <w:lang w:val="fr-FR"/>
        </w:rPr>
        <w:t>which must be the</w:t>
      </w:r>
      <w:r w:rsidRPr="00CC60ED">
        <w:rPr>
          <w:rFonts w:ascii="Calibri" w:hAnsi="Calibri"/>
          <w:i/>
          <w:sz w:val="18"/>
          <w:lang w:val="fr-FR"/>
        </w:rPr>
        <w:t xml:space="preserve"> cent</w:t>
      </w:r>
      <w:r w:rsidR="00D12335">
        <w:rPr>
          <w:rFonts w:ascii="Calibri" w:hAnsi="Calibri"/>
          <w:i/>
          <w:sz w:val="18"/>
          <w:lang w:val="fr-FR"/>
        </w:rPr>
        <w:t>re</w:t>
      </w:r>
      <w:r w:rsidRPr="00CC60ED">
        <w:rPr>
          <w:rFonts w:ascii="Calibri" w:hAnsi="Calibri"/>
          <w:i/>
          <w:sz w:val="18"/>
          <w:lang w:val="fr-FR"/>
        </w:rPr>
        <w:t xml:space="preserve"> of </w:t>
      </w:r>
      <w:r w:rsidR="00D12335">
        <w:rPr>
          <w:rFonts w:ascii="Calibri" w:hAnsi="Calibri"/>
          <w:i/>
          <w:sz w:val="18"/>
          <w:lang w:val="fr-FR"/>
        </w:rPr>
        <w:t xml:space="preserve">planning </w:t>
      </w:r>
      <w:r w:rsidR="005121A0">
        <w:rPr>
          <w:rFonts w:ascii="Calibri" w:hAnsi="Calibri"/>
          <w:i/>
          <w:sz w:val="18"/>
          <w:lang w:val="fr-FR"/>
        </w:rPr>
        <w:t xml:space="preserve">process </w:t>
      </w:r>
      <w:r w:rsidR="00D12335">
        <w:rPr>
          <w:rFonts w:ascii="Calibri" w:hAnsi="Calibri"/>
          <w:i/>
          <w:sz w:val="18"/>
          <w:lang w:val="fr-FR"/>
        </w:rPr>
        <w:t xml:space="preserve">and cultural identity. These </w:t>
      </w:r>
      <w:r w:rsidRPr="00CC60ED">
        <w:rPr>
          <w:rFonts w:ascii="Calibri" w:hAnsi="Calibri"/>
          <w:i/>
          <w:sz w:val="18"/>
          <w:lang w:val="fr-FR"/>
        </w:rPr>
        <w:t xml:space="preserve">issues </w:t>
      </w:r>
      <w:r w:rsidR="00BD7CD9" w:rsidRPr="00BD7CD9">
        <w:rPr>
          <w:rFonts w:ascii="Calibri" w:hAnsi="Calibri"/>
          <w:i/>
          <w:sz w:val="18"/>
          <w:lang w:val="fr-FR"/>
        </w:rPr>
        <w:t xml:space="preserve">are based on the Cooperation Agreements </w:t>
      </w:r>
      <w:r w:rsidR="00BD7CD9">
        <w:rPr>
          <w:rFonts w:ascii="Calibri" w:hAnsi="Calibri"/>
          <w:i/>
          <w:sz w:val="18"/>
          <w:lang w:val="fr-FR"/>
        </w:rPr>
        <w:t>signed</w:t>
      </w:r>
      <w:r w:rsidRPr="00CC60ED">
        <w:rPr>
          <w:rFonts w:ascii="Calibri" w:hAnsi="Calibri"/>
          <w:i/>
          <w:sz w:val="18"/>
          <w:lang w:val="fr-FR"/>
        </w:rPr>
        <w:t xml:space="preserve"> during the </w:t>
      </w:r>
      <w:r w:rsidR="00BD7CD9">
        <w:rPr>
          <w:rFonts w:ascii="Calibri" w:hAnsi="Calibri"/>
          <w:i/>
          <w:sz w:val="18"/>
          <w:lang w:val="fr-FR"/>
        </w:rPr>
        <w:t>1990</w:t>
      </w:r>
      <w:r w:rsidRPr="00CC60ED">
        <w:rPr>
          <w:rFonts w:ascii="Calibri" w:hAnsi="Calibri"/>
          <w:i/>
          <w:sz w:val="18"/>
          <w:lang w:val="fr-FR"/>
        </w:rPr>
        <w:t xml:space="preserve">s (Conference the United Nations on Environment and Development - UNCED - agenda 21, </w:t>
      </w:r>
      <w:r w:rsidR="00BD7CD9">
        <w:rPr>
          <w:rFonts w:ascii="Calibri" w:hAnsi="Calibri"/>
          <w:i/>
          <w:sz w:val="18"/>
          <w:lang w:val="fr-FR"/>
        </w:rPr>
        <w:t xml:space="preserve">Aarhus </w:t>
      </w:r>
      <w:r w:rsidRPr="00CC60ED">
        <w:rPr>
          <w:rFonts w:ascii="Calibri" w:hAnsi="Calibri"/>
          <w:i/>
          <w:sz w:val="18"/>
          <w:lang w:val="fr-FR"/>
        </w:rPr>
        <w:t xml:space="preserve">Convention </w:t>
      </w:r>
      <w:proofErr w:type="gramStart"/>
      <w:r w:rsidRPr="00CC60ED">
        <w:rPr>
          <w:rFonts w:ascii="Calibri" w:hAnsi="Calibri"/>
          <w:i/>
          <w:sz w:val="18"/>
          <w:lang w:val="fr-FR"/>
        </w:rPr>
        <w:t>etc ..</w:t>
      </w:r>
      <w:proofErr w:type="gramEnd"/>
      <w:r w:rsidRPr="00CC60ED">
        <w:rPr>
          <w:rFonts w:ascii="Calibri" w:hAnsi="Calibri"/>
          <w:i/>
          <w:sz w:val="18"/>
          <w:lang w:val="fr-FR"/>
        </w:rPr>
        <w:t>).</w:t>
      </w:r>
    </w:p>
    <w:p w:rsidR="003C4C78" w:rsidRPr="00A22ACD" w:rsidRDefault="003C4C78" w:rsidP="00601136">
      <w:pPr>
        <w:pBdr>
          <w:top w:val="single" w:sz="4" w:space="1" w:color="auto"/>
          <w:left w:val="single" w:sz="4" w:space="4" w:color="auto"/>
          <w:bottom w:val="single" w:sz="4" w:space="0" w:color="auto"/>
          <w:right w:val="single" w:sz="4" w:space="0" w:color="auto"/>
        </w:pBdr>
        <w:jc w:val="both"/>
        <w:rPr>
          <w:lang w:val="fr-FR"/>
        </w:rPr>
      </w:pPr>
    </w:p>
    <w:p w:rsidR="00202149" w:rsidRDefault="003C4C78" w:rsidP="00260938">
      <w:pPr>
        <w:pBdr>
          <w:top w:val="single" w:sz="4" w:space="1" w:color="auto"/>
          <w:left w:val="single" w:sz="4" w:space="4" w:color="auto"/>
          <w:bottom w:val="single" w:sz="4" w:space="0" w:color="auto"/>
          <w:right w:val="single" w:sz="4" w:space="0" w:color="auto"/>
        </w:pBdr>
        <w:jc w:val="both"/>
        <w:rPr>
          <w:rFonts w:ascii="Calibri" w:hAnsi="Calibri"/>
          <w:i/>
          <w:sz w:val="18"/>
          <w:lang w:val="fr-FR"/>
        </w:rPr>
      </w:pPr>
      <w:r w:rsidRPr="003C4C78">
        <w:rPr>
          <w:rFonts w:ascii="Calibri" w:hAnsi="Calibri"/>
          <w:i/>
          <w:sz w:val="18"/>
          <w:lang w:val="fr-FR"/>
        </w:rPr>
        <w:t>Even</w:t>
      </w:r>
      <w:r w:rsidR="00601136" w:rsidRPr="003C4C78">
        <w:rPr>
          <w:rFonts w:ascii="Calibri" w:hAnsi="Calibri"/>
          <w:i/>
          <w:sz w:val="18"/>
          <w:lang w:val="fr-FR"/>
        </w:rPr>
        <w:t xml:space="preserve"> today, </w:t>
      </w:r>
      <w:r w:rsidR="00CF6BF3">
        <w:rPr>
          <w:rFonts w:ascii="Calibri" w:hAnsi="Calibri"/>
          <w:i/>
          <w:sz w:val="18"/>
          <w:lang w:val="fr-FR"/>
        </w:rPr>
        <w:t xml:space="preserve">despite numerous </w:t>
      </w:r>
      <w:r w:rsidR="00601136" w:rsidRPr="003C4C78">
        <w:rPr>
          <w:rFonts w:ascii="Calibri" w:hAnsi="Calibri"/>
          <w:i/>
          <w:sz w:val="18"/>
          <w:lang w:val="fr-FR"/>
        </w:rPr>
        <w:t xml:space="preserve">conventions, international and national </w:t>
      </w:r>
      <w:r w:rsidR="00601136" w:rsidRPr="00145B1B">
        <w:rPr>
          <w:rFonts w:ascii="Calibri" w:hAnsi="Calibri"/>
          <w:i/>
          <w:sz w:val="18"/>
          <w:lang w:val="fr-FR"/>
        </w:rPr>
        <w:t xml:space="preserve">laws, </w:t>
      </w:r>
      <w:r w:rsidR="00B813E6">
        <w:rPr>
          <w:rFonts w:ascii="Calibri" w:hAnsi="Calibri"/>
          <w:i/>
          <w:sz w:val="18"/>
          <w:lang w:val="fr-FR"/>
        </w:rPr>
        <w:t xml:space="preserve">they </w:t>
      </w:r>
      <w:r w:rsidR="00AA5E30">
        <w:rPr>
          <w:rFonts w:ascii="Calibri" w:hAnsi="Calibri"/>
          <w:i/>
          <w:sz w:val="18"/>
          <w:lang w:val="fr-FR"/>
        </w:rPr>
        <w:t>do not go further than</w:t>
      </w:r>
      <w:r w:rsidR="00B813E6">
        <w:rPr>
          <w:rFonts w:ascii="Calibri" w:hAnsi="Calibri"/>
          <w:i/>
          <w:sz w:val="18"/>
          <w:lang w:val="fr-FR"/>
        </w:rPr>
        <w:t xml:space="preserve"> mere</w:t>
      </w:r>
      <w:r w:rsidR="00A3659C" w:rsidRPr="00A22ACD">
        <w:rPr>
          <w:rFonts w:ascii="Calibri" w:hAnsi="Calibri"/>
          <w:i/>
          <w:sz w:val="18"/>
          <w:lang w:val="fr-FR"/>
        </w:rPr>
        <w:t>debate</w:t>
      </w:r>
      <w:r w:rsidR="00B813E6">
        <w:rPr>
          <w:rFonts w:ascii="Calibri" w:hAnsi="Calibri"/>
          <w:i/>
          <w:sz w:val="18"/>
          <w:lang w:val="fr-FR"/>
        </w:rPr>
        <w:t>s</w:t>
      </w:r>
      <w:r w:rsidR="00601136" w:rsidRPr="003C4C78">
        <w:rPr>
          <w:rFonts w:ascii="Calibri" w:hAnsi="Calibri"/>
          <w:i/>
          <w:sz w:val="18"/>
          <w:lang w:val="fr-FR"/>
        </w:rPr>
        <w:t xml:space="preserve">: there are few </w:t>
      </w:r>
      <w:r>
        <w:rPr>
          <w:rFonts w:ascii="Calibri" w:hAnsi="Calibri"/>
          <w:i/>
          <w:sz w:val="18"/>
          <w:lang w:val="fr-FR"/>
        </w:rPr>
        <w:t>instrument</w:t>
      </w:r>
      <w:r w:rsidR="00B813E6">
        <w:rPr>
          <w:rFonts w:ascii="Calibri" w:hAnsi="Calibri"/>
          <w:i/>
          <w:sz w:val="18"/>
          <w:lang w:val="fr-FR"/>
        </w:rPr>
        <w:t xml:space="preserve">s which </w:t>
      </w:r>
      <w:r w:rsidR="00601136" w:rsidRPr="003C4C78">
        <w:rPr>
          <w:rFonts w:ascii="Calibri" w:hAnsi="Calibri"/>
          <w:i/>
          <w:sz w:val="18"/>
          <w:lang w:val="fr-FR"/>
        </w:rPr>
        <w:t xml:space="preserve">can help people </w:t>
      </w:r>
      <w:r w:rsidR="00AA051D">
        <w:rPr>
          <w:rFonts w:ascii="Calibri" w:hAnsi="Calibri"/>
          <w:i/>
          <w:sz w:val="18"/>
          <w:lang w:val="fr-FR"/>
        </w:rPr>
        <w:t>in</w:t>
      </w:r>
      <w:r w:rsidR="00145B1B" w:rsidRPr="00145B1B">
        <w:rPr>
          <w:rFonts w:ascii="Calibri" w:hAnsi="Calibri"/>
          <w:i/>
          <w:sz w:val="18"/>
          <w:lang w:val="fr-FR"/>
        </w:rPr>
        <w:t xml:space="preserve"> shaping their own future</w:t>
      </w:r>
      <w:r w:rsidR="00601136" w:rsidRPr="003C4C78">
        <w:rPr>
          <w:rFonts w:ascii="Calibri" w:hAnsi="Calibri"/>
          <w:i/>
          <w:sz w:val="18"/>
          <w:lang w:val="fr-FR"/>
        </w:rPr>
        <w:t xml:space="preserve">. </w:t>
      </w:r>
      <w:r w:rsidR="00C024E7">
        <w:rPr>
          <w:rFonts w:ascii="Calibri" w:hAnsi="Calibri"/>
          <w:i/>
          <w:sz w:val="18"/>
          <w:lang w:val="fr-FR"/>
        </w:rPr>
        <w:t>There is usually a top-down approach concerning u</w:t>
      </w:r>
      <w:r w:rsidR="00C024E7" w:rsidRPr="00C024E7">
        <w:rPr>
          <w:rFonts w:ascii="Calibri" w:hAnsi="Calibri"/>
          <w:i/>
          <w:sz w:val="18"/>
          <w:lang w:val="fr-FR"/>
        </w:rPr>
        <w:t>rban and architectural projects</w:t>
      </w:r>
      <w:r w:rsidR="00C024E7">
        <w:rPr>
          <w:rFonts w:ascii="Calibri" w:hAnsi="Calibri"/>
          <w:i/>
          <w:sz w:val="18"/>
          <w:lang w:val="fr-FR"/>
        </w:rPr>
        <w:t xml:space="preserve"> as weel as </w:t>
      </w:r>
      <w:r w:rsidR="00FD1A3E">
        <w:rPr>
          <w:rFonts w:ascii="Calibri" w:hAnsi="Calibri"/>
          <w:i/>
          <w:sz w:val="18"/>
          <w:lang w:val="fr-FR"/>
        </w:rPr>
        <w:t xml:space="preserve">in the </w:t>
      </w:r>
      <w:r w:rsidR="00FD1A3E" w:rsidRPr="00FD1A3E">
        <w:rPr>
          <w:rFonts w:ascii="Calibri" w:hAnsi="Calibri"/>
          <w:i/>
          <w:sz w:val="18"/>
          <w:lang w:val="fr-FR"/>
        </w:rPr>
        <w:t>decision-making process</w:t>
      </w:r>
      <w:r w:rsidR="00FD1A3E">
        <w:rPr>
          <w:rFonts w:ascii="Calibri" w:hAnsi="Calibri"/>
          <w:i/>
          <w:sz w:val="18"/>
          <w:lang w:val="fr-FR"/>
        </w:rPr>
        <w:t>. This top-down approach is</w:t>
      </w:r>
      <w:r w:rsidR="00B601D7">
        <w:rPr>
          <w:rFonts w:ascii="Calibri" w:hAnsi="Calibri"/>
          <w:i/>
          <w:sz w:val="18"/>
          <w:lang w:val="fr-FR"/>
        </w:rPr>
        <w:t xml:space="preserve"> due to the </w:t>
      </w:r>
      <w:r w:rsidR="00B601D7" w:rsidRPr="00B601D7">
        <w:rPr>
          <w:rFonts w:ascii="Calibri" w:hAnsi="Calibri"/>
          <w:i/>
          <w:sz w:val="18"/>
          <w:lang w:val="fr-FR"/>
        </w:rPr>
        <w:t xml:space="preserve">reduced deadlines for </w:t>
      </w:r>
      <w:r w:rsidR="00B601D7">
        <w:rPr>
          <w:rFonts w:ascii="Calibri" w:hAnsi="Calibri"/>
          <w:i/>
          <w:sz w:val="18"/>
          <w:lang w:val="fr-FR"/>
        </w:rPr>
        <w:t xml:space="preserve">the execution of the project as </w:t>
      </w:r>
      <w:r w:rsidR="00FD1A3E">
        <w:rPr>
          <w:rFonts w:ascii="Calibri" w:hAnsi="Calibri"/>
          <w:i/>
          <w:sz w:val="18"/>
          <w:lang w:val="fr-FR"/>
        </w:rPr>
        <w:t>well as the emergency si</w:t>
      </w:r>
      <w:r w:rsidR="00340BB9">
        <w:rPr>
          <w:rFonts w:ascii="Calibri" w:hAnsi="Calibri"/>
          <w:i/>
          <w:sz w:val="18"/>
          <w:lang w:val="fr-FR"/>
        </w:rPr>
        <w:t xml:space="preserve">tuation </w:t>
      </w:r>
      <w:r w:rsidR="00B601D7">
        <w:rPr>
          <w:rFonts w:ascii="Calibri" w:hAnsi="Calibri"/>
          <w:i/>
          <w:sz w:val="18"/>
          <w:lang w:val="fr-FR"/>
        </w:rPr>
        <w:t xml:space="preserve">byadopting </w:t>
      </w:r>
      <w:r w:rsidR="00FD1A3E">
        <w:rPr>
          <w:rFonts w:ascii="Calibri" w:hAnsi="Calibri"/>
          <w:i/>
          <w:sz w:val="18"/>
          <w:lang w:val="fr-FR"/>
        </w:rPr>
        <w:t>extraordinary intervention measures rather th</w:t>
      </w:r>
      <w:r w:rsidR="00752AB3">
        <w:rPr>
          <w:rFonts w:ascii="Calibri" w:hAnsi="Calibri"/>
          <w:i/>
          <w:sz w:val="18"/>
          <w:lang w:val="fr-FR"/>
        </w:rPr>
        <w:t>a</w:t>
      </w:r>
      <w:r w:rsidR="00FD1A3E">
        <w:rPr>
          <w:rFonts w:ascii="Calibri" w:hAnsi="Calibri"/>
          <w:i/>
          <w:sz w:val="18"/>
          <w:lang w:val="fr-FR"/>
        </w:rPr>
        <w:t>n ordinary ones.</w:t>
      </w:r>
      <w:r w:rsidR="00601136" w:rsidRPr="00CC60ED">
        <w:rPr>
          <w:rFonts w:ascii="Calibri" w:hAnsi="Calibri"/>
          <w:i/>
          <w:sz w:val="18"/>
          <w:lang w:val="fr-FR"/>
        </w:rPr>
        <w:t>It would be appropriate to re</w:t>
      </w:r>
      <w:r w:rsidR="00D8761A">
        <w:rPr>
          <w:rFonts w:ascii="Calibri" w:hAnsi="Calibri"/>
          <w:i/>
          <w:sz w:val="18"/>
          <w:lang w:val="fr-FR"/>
        </w:rPr>
        <w:t>consider</w:t>
      </w:r>
      <w:r w:rsidR="00B601D7" w:rsidRPr="00B601D7">
        <w:rPr>
          <w:rFonts w:ascii="Calibri" w:hAnsi="Calibri"/>
          <w:i/>
          <w:sz w:val="18"/>
          <w:lang w:val="fr-FR"/>
        </w:rPr>
        <w:t>the</w:t>
      </w:r>
      <w:r w:rsidR="00933349">
        <w:rPr>
          <w:rFonts w:ascii="Calibri" w:hAnsi="Calibri"/>
          <w:i/>
          <w:sz w:val="18"/>
          <w:lang w:val="fr-FR"/>
        </w:rPr>
        <w:t xml:space="preserve"> issue o</w:t>
      </w:r>
      <w:r w:rsidR="00A600D4">
        <w:rPr>
          <w:rFonts w:ascii="Calibri" w:hAnsi="Calibri"/>
          <w:i/>
          <w:sz w:val="18"/>
          <w:lang w:val="fr-FR"/>
        </w:rPr>
        <w:t>f</w:t>
      </w:r>
      <w:r w:rsidR="00B601D7" w:rsidRPr="00B601D7">
        <w:rPr>
          <w:rFonts w:ascii="Calibri" w:hAnsi="Calibri"/>
          <w:i/>
          <w:sz w:val="18"/>
          <w:lang w:val="fr-FR"/>
        </w:rPr>
        <w:t xml:space="preserve"> "time"</w:t>
      </w:r>
      <w:r w:rsidR="00601136" w:rsidRPr="00CC60ED">
        <w:rPr>
          <w:rFonts w:ascii="Calibri" w:hAnsi="Calibri"/>
          <w:i/>
          <w:sz w:val="18"/>
          <w:lang w:val="fr-FR"/>
        </w:rPr>
        <w:t xml:space="preserve"> because "</w:t>
      </w:r>
      <w:r w:rsidR="00B601D7" w:rsidRPr="00B601D7">
        <w:rPr>
          <w:rFonts w:ascii="Calibri" w:hAnsi="Calibri"/>
          <w:iCs/>
          <w:sz w:val="18"/>
          <w:lang w:val="fr-FR"/>
        </w:rPr>
        <w:t>It is the time you have wasted for your rose that makes your rose so important</w:t>
      </w:r>
      <w:r w:rsidR="00F3277C">
        <w:rPr>
          <w:rFonts w:ascii="Calibri" w:hAnsi="Calibri"/>
          <w:i/>
          <w:sz w:val="18"/>
          <w:lang w:val="fr-FR"/>
        </w:rPr>
        <w:t> </w:t>
      </w:r>
      <w:r w:rsidR="00F003AB" w:rsidRPr="00CC60ED">
        <w:rPr>
          <w:rFonts w:ascii="Calibri" w:hAnsi="Calibri"/>
          <w:i/>
          <w:sz w:val="18"/>
          <w:lang w:val="fr-FR"/>
        </w:rPr>
        <w:t>"</w:t>
      </w:r>
      <w:r w:rsidR="00F003AB">
        <w:rPr>
          <w:rFonts w:ascii="Calibri" w:hAnsi="Calibri"/>
          <w:b/>
          <w:bCs/>
          <w:i/>
          <w:sz w:val="18"/>
          <w:lang w:val="fr-FR"/>
        </w:rPr>
        <w:t xml:space="preserve">. </w:t>
      </w:r>
      <w:r w:rsidR="00D8761A">
        <w:rPr>
          <w:rFonts w:ascii="Calibri" w:hAnsi="Calibri"/>
          <w:i/>
          <w:sz w:val="18"/>
          <w:lang w:val="fr-FR"/>
        </w:rPr>
        <w:t>Maybe w</w:t>
      </w:r>
      <w:r w:rsidR="00601136" w:rsidRPr="00CC60ED">
        <w:rPr>
          <w:rFonts w:ascii="Calibri" w:hAnsi="Calibri"/>
          <w:i/>
          <w:sz w:val="18"/>
          <w:lang w:val="fr-FR"/>
        </w:rPr>
        <w:t xml:space="preserve">e should </w:t>
      </w:r>
      <w:r w:rsidR="00D8761A" w:rsidRPr="00D8761A">
        <w:rPr>
          <w:rFonts w:ascii="Calibri" w:hAnsi="Calibri"/>
          <w:i/>
          <w:sz w:val="18"/>
          <w:lang w:val="fr-FR"/>
        </w:rPr>
        <w:t>tame each other and allow ourselves to be tamed</w:t>
      </w:r>
      <w:proofErr w:type="gramStart"/>
      <w:r w:rsidR="00D8761A" w:rsidRPr="00D8761A">
        <w:rPr>
          <w:rFonts w:ascii="Calibri" w:hAnsi="Calibri"/>
          <w:i/>
          <w:sz w:val="18"/>
          <w:lang w:val="fr-FR"/>
        </w:rPr>
        <w:t>,</w:t>
      </w:r>
      <w:r w:rsidR="00D8761A">
        <w:rPr>
          <w:rFonts w:ascii="Calibri" w:hAnsi="Calibri"/>
          <w:i/>
          <w:sz w:val="18"/>
          <w:lang w:val="fr-FR"/>
        </w:rPr>
        <w:t>quoting</w:t>
      </w:r>
      <w:proofErr w:type="gramEnd"/>
      <w:r w:rsidR="00D8761A">
        <w:rPr>
          <w:rFonts w:ascii="Calibri" w:hAnsi="Calibri"/>
          <w:i/>
          <w:sz w:val="18"/>
          <w:lang w:val="fr-FR"/>
        </w:rPr>
        <w:t xml:space="preserve"> </w:t>
      </w:r>
      <w:r w:rsidR="00601136" w:rsidRPr="00CC60ED">
        <w:rPr>
          <w:rFonts w:ascii="Calibri" w:hAnsi="Calibri"/>
          <w:i/>
          <w:sz w:val="18"/>
          <w:lang w:val="fr-FR"/>
        </w:rPr>
        <w:t xml:space="preserve"> Saint-Exupéry</w:t>
      </w:r>
      <w:r w:rsidR="00D8761A">
        <w:rPr>
          <w:rFonts w:ascii="Calibri" w:hAnsi="Calibri"/>
          <w:i/>
          <w:sz w:val="18"/>
          <w:lang w:val="fr-FR"/>
        </w:rPr>
        <w:t xml:space="preserve"> one more time</w:t>
      </w:r>
      <w:r w:rsidR="00601136" w:rsidRPr="00CC60ED">
        <w:rPr>
          <w:rFonts w:ascii="Calibri" w:hAnsi="Calibri"/>
          <w:i/>
          <w:sz w:val="18"/>
          <w:lang w:val="fr-FR"/>
        </w:rPr>
        <w:t xml:space="preserve">, </w:t>
      </w:r>
      <w:r w:rsidR="00260938" w:rsidRPr="00260938">
        <w:rPr>
          <w:rFonts w:ascii="Calibri" w:hAnsi="Calibri"/>
          <w:i/>
          <w:sz w:val="18"/>
          <w:lang w:val="fr-FR"/>
        </w:rPr>
        <w:t xml:space="preserve">gainingmore influence </w:t>
      </w:r>
      <w:r w:rsidR="00601136" w:rsidRPr="00CC60ED">
        <w:rPr>
          <w:rFonts w:ascii="Calibri" w:hAnsi="Calibri"/>
          <w:i/>
          <w:sz w:val="18"/>
          <w:lang w:val="fr-FR"/>
        </w:rPr>
        <w:t xml:space="preserve">in </w:t>
      </w:r>
      <w:r w:rsidR="00260938">
        <w:rPr>
          <w:rFonts w:ascii="Calibri" w:hAnsi="Calibri"/>
          <w:i/>
          <w:sz w:val="18"/>
          <w:lang w:val="fr-FR"/>
        </w:rPr>
        <w:t xml:space="preserve">the </w:t>
      </w:r>
      <w:r w:rsidR="00601136" w:rsidRPr="00CC60ED">
        <w:rPr>
          <w:rFonts w:ascii="Calibri" w:hAnsi="Calibri"/>
          <w:i/>
          <w:sz w:val="18"/>
          <w:lang w:val="fr-FR"/>
        </w:rPr>
        <w:t xml:space="preserve">decision-making </w:t>
      </w:r>
      <w:r w:rsidR="00260938">
        <w:rPr>
          <w:rFonts w:ascii="Calibri" w:hAnsi="Calibri"/>
          <w:i/>
          <w:sz w:val="18"/>
          <w:lang w:val="fr-FR"/>
        </w:rPr>
        <w:t>process of the</w:t>
      </w:r>
      <w:r w:rsidR="00601136" w:rsidRPr="00CC60ED">
        <w:rPr>
          <w:rFonts w:ascii="Calibri" w:hAnsi="Calibri"/>
          <w:i/>
          <w:sz w:val="18"/>
          <w:lang w:val="fr-FR"/>
        </w:rPr>
        <w:t xml:space="preserve"> rural development and </w:t>
      </w:r>
      <w:r w:rsidR="004C7514">
        <w:rPr>
          <w:rFonts w:ascii="Calibri" w:hAnsi="Calibri"/>
          <w:i/>
          <w:sz w:val="18"/>
          <w:lang w:val="fr-FR"/>
        </w:rPr>
        <w:t xml:space="preserve">in </w:t>
      </w:r>
      <w:r w:rsidR="00601136" w:rsidRPr="00CC60ED">
        <w:rPr>
          <w:rFonts w:ascii="Calibri" w:hAnsi="Calibri"/>
          <w:i/>
          <w:sz w:val="18"/>
          <w:lang w:val="fr-FR"/>
        </w:rPr>
        <w:t xml:space="preserve">the transformation of the territory. Most of the </w:t>
      </w:r>
      <w:r w:rsidR="00CD5E66">
        <w:rPr>
          <w:rFonts w:ascii="Calibri" w:hAnsi="Calibri"/>
          <w:i/>
          <w:sz w:val="18"/>
          <w:lang w:val="fr-FR"/>
        </w:rPr>
        <w:t xml:space="preserve">world’s </w:t>
      </w:r>
      <w:r w:rsidR="00601136" w:rsidRPr="00CC60ED">
        <w:rPr>
          <w:rFonts w:ascii="Calibri" w:hAnsi="Calibri"/>
          <w:i/>
          <w:sz w:val="18"/>
          <w:lang w:val="fr-FR"/>
        </w:rPr>
        <w:t xml:space="preserve">inhabitants do not have the knowledge, both technical and intellectual, </w:t>
      </w:r>
      <w:r w:rsidR="0033141B">
        <w:rPr>
          <w:rFonts w:ascii="Calibri" w:hAnsi="Calibri"/>
          <w:i/>
          <w:sz w:val="18"/>
          <w:lang w:val="fr-FR"/>
        </w:rPr>
        <w:t>for acting</w:t>
      </w:r>
      <w:r w:rsidR="00601136" w:rsidRPr="00CC60ED">
        <w:rPr>
          <w:rFonts w:ascii="Calibri" w:hAnsi="Calibri"/>
          <w:i/>
          <w:sz w:val="18"/>
          <w:lang w:val="fr-FR"/>
        </w:rPr>
        <w:t xml:space="preserve"> in those decision-making processes </w:t>
      </w:r>
      <w:r w:rsidR="00A939BA">
        <w:rPr>
          <w:rFonts w:ascii="Calibri" w:hAnsi="Calibri"/>
          <w:i/>
          <w:sz w:val="18"/>
          <w:lang w:val="fr-FR"/>
        </w:rPr>
        <w:t xml:space="preserve">which </w:t>
      </w:r>
      <w:r w:rsidR="00601136" w:rsidRPr="00CC60ED">
        <w:rPr>
          <w:rFonts w:ascii="Calibri" w:hAnsi="Calibri"/>
          <w:i/>
          <w:sz w:val="18"/>
          <w:lang w:val="fr-FR"/>
        </w:rPr>
        <w:t>organize, plan</w:t>
      </w:r>
      <w:r w:rsidR="00A939BA">
        <w:rPr>
          <w:rFonts w:ascii="Calibri" w:hAnsi="Calibri"/>
          <w:i/>
          <w:sz w:val="18"/>
          <w:lang w:val="fr-FR"/>
        </w:rPr>
        <w:t xml:space="preserve">, </w:t>
      </w:r>
      <w:r w:rsidR="0033141B">
        <w:rPr>
          <w:rFonts w:ascii="Calibri" w:hAnsi="Calibri"/>
          <w:i/>
          <w:sz w:val="18"/>
          <w:lang w:val="fr-FR"/>
        </w:rPr>
        <w:t>influ</w:t>
      </w:r>
      <w:r w:rsidR="001127BB">
        <w:rPr>
          <w:rFonts w:ascii="Calibri" w:hAnsi="Calibri"/>
          <w:i/>
          <w:sz w:val="18"/>
          <w:lang w:val="fr-FR"/>
        </w:rPr>
        <w:t>e</w:t>
      </w:r>
      <w:r w:rsidR="0033141B">
        <w:rPr>
          <w:rFonts w:ascii="Calibri" w:hAnsi="Calibri"/>
          <w:i/>
          <w:sz w:val="18"/>
          <w:lang w:val="fr-FR"/>
        </w:rPr>
        <w:t>nce</w:t>
      </w:r>
      <w:r w:rsidR="00601136" w:rsidRPr="00CC60ED">
        <w:rPr>
          <w:rFonts w:ascii="Calibri" w:hAnsi="Calibri"/>
          <w:i/>
          <w:sz w:val="18"/>
          <w:lang w:val="fr-FR"/>
        </w:rPr>
        <w:t xml:space="preserve"> our </w:t>
      </w:r>
      <w:r w:rsidR="0033141B">
        <w:rPr>
          <w:rFonts w:ascii="Calibri" w:hAnsi="Calibri"/>
          <w:i/>
          <w:sz w:val="18"/>
          <w:lang w:val="fr-FR"/>
        </w:rPr>
        <w:t xml:space="preserve">daily </w:t>
      </w:r>
      <w:r w:rsidR="00601136" w:rsidRPr="00CC60ED">
        <w:rPr>
          <w:rFonts w:ascii="Calibri" w:hAnsi="Calibri"/>
          <w:i/>
          <w:sz w:val="18"/>
          <w:lang w:val="fr-FR"/>
        </w:rPr>
        <w:t xml:space="preserve">life and, above all, </w:t>
      </w:r>
      <w:r w:rsidR="0033141B">
        <w:rPr>
          <w:rFonts w:ascii="Calibri" w:hAnsi="Calibri"/>
          <w:i/>
          <w:sz w:val="18"/>
          <w:lang w:val="fr-FR"/>
        </w:rPr>
        <w:t xml:space="preserve">our </w:t>
      </w:r>
      <w:r w:rsidR="00601136" w:rsidRPr="00CC60ED">
        <w:rPr>
          <w:rFonts w:ascii="Calibri" w:hAnsi="Calibri"/>
          <w:i/>
          <w:sz w:val="18"/>
          <w:lang w:val="fr-FR"/>
        </w:rPr>
        <w:t xml:space="preserve">future. </w:t>
      </w:r>
      <w:r w:rsidR="00072296" w:rsidRPr="00072296">
        <w:rPr>
          <w:rFonts w:ascii="Calibri" w:hAnsi="Calibri"/>
          <w:i/>
          <w:sz w:val="18"/>
          <w:lang w:val="fr-FR"/>
        </w:rPr>
        <w:t xml:space="preserve">It might perhaps be said </w:t>
      </w:r>
      <w:proofErr w:type="gramStart"/>
      <w:r w:rsidR="00072296" w:rsidRPr="00072296">
        <w:rPr>
          <w:rFonts w:ascii="Calibri" w:hAnsi="Calibri"/>
          <w:i/>
          <w:sz w:val="18"/>
          <w:lang w:val="fr-FR"/>
        </w:rPr>
        <w:t xml:space="preserve">that </w:t>
      </w:r>
      <w:r w:rsidR="00072296">
        <w:rPr>
          <w:rFonts w:ascii="Calibri" w:hAnsi="Calibri"/>
          <w:i/>
          <w:sz w:val="18"/>
          <w:lang w:val="fr-FR"/>
        </w:rPr>
        <w:t>,</w:t>
      </w:r>
      <w:proofErr w:type="gramEnd"/>
      <w:r w:rsidR="001127BB">
        <w:rPr>
          <w:rFonts w:ascii="Calibri" w:hAnsi="Calibri"/>
          <w:i/>
          <w:sz w:val="18"/>
          <w:lang w:val="fr-FR"/>
        </w:rPr>
        <w:t>ntill</w:t>
      </w:r>
      <w:r w:rsidR="00072296">
        <w:rPr>
          <w:rFonts w:ascii="Calibri" w:hAnsi="Calibri"/>
          <w:i/>
          <w:sz w:val="18"/>
          <w:lang w:val="fr-FR"/>
        </w:rPr>
        <w:t xml:space="preserve"> now, </w:t>
      </w:r>
      <w:r w:rsidR="00601136" w:rsidRPr="00CC60ED">
        <w:rPr>
          <w:rFonts w:ascii="Calibri" w:hAnsi="Calibri"/>
          <w:i/>
          <w:sz w:val="18"/>
          <w:lang w:val="fr-FR"/>
        </w:rPr>
        <w:t xml:space="preserve">has tried to activate participatory processes through multiple </w:t>
      </w:r>
      <w:r w:rsidR="00072296">
        <w:rPr>
          <w:rFonts w:ascii="Calibri" w:hAnsi="Calibri"/>
          <w:i/>
          <w:sz w:val="18"/>
          <w:lang w:val="fr-FR"/>
        </w:rPr>
        <w:t xml:space="preserve">instruments </w:t>
      </w:r>
      <w:r w:rsidR="00601136" w:rsidRPr="00CC60ED">
        <w:rPr>
          <w:rFonts w:ascii="Calibri" w:hAnsi="Calibri"/>
          <w:i/>
          <w:sz w:val="18"/>
          <w:lang w:val="fr-FR"/>
        </w:rPr>
        <w:t xml:space="preserve"> and methodologies, </w:t>
      </w:r>
      <w:r w:rsidR="00072296">
        <w:rPr>
          <w:rFonts w:ascii="Calibri" w:hAnsi="Calibri"/>
          <w:i/>
          <w:sz w:val="18"/>
          <w:lang w:val="fr-FR"/>
        </w:rPr>
        <w:t xml:space="preserve">suche as </w:t>
      </w:r>
      <w:r w:rsidR="00601136" w:rsidRPr="00CC60ED">
        <w:rPr>
          <w:rFonts w:ascii="Calibri" w:hAnsi="Calibri"/>
          <w:i/>
          <w:sz w:val="18"/>
          <w:lang w:val="fr-FR"/>
        </w:rPr>
        <w:t xml:space="preserve"> Forum, </w:t>
      </w:r>
      <w:r w:rsidR="001D5B57">
        <w:rPr>
          <w:rFonts w:ascii="Calibri" w:hAnsi="Calibri"/>
          <w:i/>
          <w:sz w:val="18"/>
          <w:lang w:val="fr-FR"/>
        </w:rPr>
        <w:t xml:space="preserve">public meetings etc. All these </w:t>
      </w:r>
      <w:r w:rsidR="00601136" w:rsidRPr="00CC60ED">
        <w:rPr>
          <w:rFonts w:ascii="Calibri" w:hAnsi="Calibri"/>
          <w:i/>
          <w:sz w:val="18"/>
          <w:lang w:val="fr-FR"/>
        </w:rPr>
        <w:t xml:space="preserve"> events have in common the lack of a</w:t>
      </w:r>
      <w:r w:rsidR="00B74D65">
        <w:rPr>
          <w:rFonts w:ascii="Calibri" w:hAnsi="Calibri"/>
          <w:i/>
          <w:sz w:val="18"/>
          <w:lang w:val="fr-FR"/>
        </w:rPr>
        <w:t xml:space="preserve">n </w:t>
      </w:r>
      <w:r w:rsidR="003D6665">
        <w:rPr>
          <w:rFonts w:ascii="Calibri" w:hAnsi="Calibri"/>
          <w:i/>
          <w:sz w:val="18"/>
          <w:lang w:val="fr-FR"/>
        </w:rPr>
        <w:t>essential f</w:t>
      </w:r>
      <w:r w:rsidR="00B74D65">
        <w:rPr>
          <w:rFonts w:ascii="Calibri" w:hAnsi="Calibri"/>
          <w:i/>
          <w:sz w:val="18"/>
          <w:lang w:val="fr-FR"/>
        </w:rPr>
        <w:t>actor: the continuity over</w:t>
      </w:r>
      <w:r w:rsidR="00601136" w:rsidRPr="00CC60ED">
        <w:rPr>
          <w:rFonts w:ascii="Calibri" w:hAnsi="Calibri"/>
          <w:i/>
          <w:sz w:val="18"/>
          <w:lang w:val="fr-FR"/>
        </w:rPr>
        <w:t xml:space="preserve"> time. Cersosimo says that there are three key words in order to activ</w:t>
      </w:r>
      <w:r w:rsidR="004E262D">
        <w:rPr>
          <w:rFonts w:ascii="Calibri" w:hAnsi="Calibri"/>
          <w:i/>
          <w:sz w:val="18"/>
          <w:lang w:val="fr-FR"/>
        </w:rPr>
        <w:t xml:space="preserve">ate </w:t>
      </w:r>
      <w:r w:rsidR="00601136" w:rsidRPr="00CC60ED">
        <w:rPr>
          <w:rFonts w:ascii="Calibri" w:hAnsi="Calibri"/>
          <w:i/>
          <w:sz w:val="18"/>
          <w:lang w:val="fr-FR"/>
        </w:rPr>
        <w:t xml:space="preserve">and </w:t>
      </w:r>
      <w:r w:rsidR="004E262D">
        <w:rPr>
          <w:rFonts w:ascii="Calibri" w:hAnsi="Calibri"/>
          <w:i/>
          <w:sz w:val="18"/>
          <w:lang w:val="fr-FR"/>
        </w:rPr>
        <w:t>develop</w:t>
      </w:r>
      <w:r w:rsidR="00601136" w:rsidRPr="00CC60ED">
        <w:rPr>
          <w:rFonts w:ascii="Calibri" w:hAnsi="Calibri"/>
          <w:i/>
          <w:sz w:val="18"/>
          <w:lang w:val="fr-FR"/>
        </w:rPr>
        <w:t xml:space="preserve"> the participatory process: know-how, expertise and patience. </w:t>
      </w:r>
      <w:r w:rsidR="00601136" w:rsidRPr="00A90E4D">
        <w:rPr>
          <w:rFonts w:ascii="Calibri" w:hAnsi="Calibri"/>
          <w:i/>
          <w:sz w:val="18"/>
        </w:rPr>
        <w:t xml:space="preserve">To do so </w:t>
      </w:r>
      <w:r w:rsidR="00A90E4D" w:rsidRPr="00A90E4D">
        <w:rPr>
          <w:rFonts w:ascii="Calibri" w:hAnsi="Calibri"/>
          <w:i/>
          <w:sz w:val="18"/>
        </w:rPr>
        <w:t>we have to</w:t>
      </w:r>
      <w:r w:rsidR="00601136" w:rsidRPr="00A90E4D">
        <w:rPr>
          <w:rFonts w:ascii="Calibri" w:hAnsi="Calibri"/>
          <w:i/>
          <w:sz w:val="18"/>
        </w:rPr>
        <w:t xml:space="preserve"> re</w:t>
      </w:r>
      <w:r w:rsidR="00A90E4D">
        <w:rPr>
          <w:rFonts w:ascii="Calibri" w:hAnsi="Calibri"/>
          <w:i/>
          <w:sz w:val="18"/>
        </w:rPr>
        <w:t>view</w:t>
      </w:r>
      <w:r w:rsidR="00601136" w:rsidRPr="00A90E4D">
        <w:rPr>
          <w:rFonts w:ascii="Calibri" w:hAnsi="Calibri"/>
          <w:i/>
          <w:sz w:val="18"/>
        </w:rPr>
        <w:t xml:space="preserve">the </w:t>
      </w:r>
      <w:r w:rsidR="00170AD2">
        <w:rPr>
          <w:rFonts w:ascii="Calibri" w:hAnsi="Calibri"/>
          <w:i/>
          <w:sz w:val="18"/>
        </w:rPr>
        <w:t xml:space="preserve">issue of the </w:t>
      </w:r>
      <w:r w:rsidR="00601136" w:rsidRPr="00A90E4D">
        <w:rPr>
          <w:rFonts w:ascii="Calibri" w:hAnsi="Calibri"/>
          <w:i/>
          <w:sz w:val="18"/>
        </w:rPr>
        <w:t xml:space="preserve">time. </w:t>
      </w:r>
      <w:r w:rsidR="003E08F3">
        <w:rPr>
          <w:rFonts w:ascii="Calibri" w:hAnsi="Calibri"/>
          <w:i/>
          <w:sz w:val="18"/>
          <w:lang w:val="fr-FR"/>
        </w:rPr>
        <w:t>You can’</w:t>
      </w:r>
      <w:r w:rsidR="00601136" w:rsidRPr="00CC60ED">
        <w:rPr>
          <w:rFonts w:ascii="Calibri" w:hAnsi="Calibri"/>
          <w:i/>
          <w:sz w:val="18"/>
          <w:lang w:val="fr-FR"/>
        </w:rPr>
        <w:t xml:space="preserve">t activate a participatory process on </w:t>
      </w:r>
      <w:r w:rsidR="008D6D59">
        <w:rPr>
          <w:rFonts w:ascii="Calibri" w:hAnsi="Calibri"/>
          <w:i/>
          <w:sz w:val="18"/>
          <w:lang w:val="fr-FR"/>
        </w:rPr>
        <w:t xml:space="preserve">the basis of a project or </w:t>
      </w:r>
      <w:r w:rsidR="00E97EAB">
        <w:rPr>
          <w:rFonts w:ascii="Calibri" w:hAnsi="Calibri"/>
          <w:i/>
          <w:sz w:val="18"/>
          <w:lang w:val="fr-FR"/>
        </w:rPr>
        <w:t>c</w:t>
      </w:r>
      <w:r w:rsidR="008D6D59">
        <w:rPr>
          <w:rFonts w:ascii="Calibri" w:hAnsi="Calibri"/>
          <w:i/>
          <w:sz w:val="18"/>
          <w:lang w:val="fr-FR"/>
        </w:rPr>
        <w:t xml:space="preserve">all : </w:t>
      </w:r>
      <w:r w:rsidR="00601136" w:rsidRPr="00CC60ED">
        <w:rPr>
          <w:rFonts w:ascii="Calibri" w:hAnsi="Calibri"/>
          <w:i/>
          <w:sz w:val="18"/>
          <w:lang w:val="fr-FR"/>
        </w:rPr>
        <w:t xml:space="preserve"> it must be a continuous process, with diversified activities ranging from education in primary schools to the management of the</w:t>
      </w:r>
      <w:r w:rsidR="00A90E4D">
        <w:rPr>
          <w:rFonts w:ascii="Calibri" w:hAnsi="Calibri"/>
          <w:i/>
          <w:sz w:val="18"/>
          <w:lang w:val="fr-FR"/>
        </w:rPr>
        <w:t xml:space="preserve"> strategic</w:t>
      </w:r>
      <w:r w:rsidR="00601136" w:rsidRPr="00CC60ED">
        <w:rPr>
          <w:rFonts w:ascii="Calibri" w:hAnsi="Calibri"/>
          <w:i/>
          <w:sz w:val="18"/>
          <w:lang w:val="fr-FR"/>
        </w:rPr>
        <w:t xml:space="preserve"> plans</w:t>
      </w:r>
      <w:r w:rsidR="0033141B">
        <w:rPr>
          <w:rFonts w:ascii="Calibri" w:hAnsi="Calibri"/>
          <w:i/>
          <w:sz w:val="18"/>
          <w:lang w:val="fr-FR"/>
        </w:rPr>
        <w:t>.</w:t>
      </w:r>
    </w:p>
    <w:p w:rsidR="0033141B" w:rsidRDefault="0033141B" w:rsidP="00260938">
      <w:pPr>
        <w:pBdr>
          <w:top w:val="single" w:sz="4" w:space="1" w:color="auto"/>
          <w:left w:val="single" w:sz="4" w:space="4" w:color="auto"/>
          <w:bottom w:val="single" w:sz="4" w:space="0" w:color="auto"/>
          <w:right w:val="single" w:sz="4" w:space="0" w:color="auto"/>
        </w:pBdr>
        <w:jc w:val="both"/>
        <w:rPr>
          <w:rFonts w:ascii="Calibri" w:hAnsi="Calibri"/>
          <w:i/>
          <w:sz w:val="18"/>
          <w:lang w:val="fr-FR"/>
        </w:rPr>
      </w:pPr>
    </w:p>
    <w:p w:rsidR="00A90E4D" w:rsidRPr="00AE4A4B" w:rsidRDefault="00A90E4D" w:rsidP="0033141B">
      <w:pPr>
        <w:pBdr>
          <w:top w:val="single" w:sz="4" w:space="1" w:color="auto"/>
          <w:left w:val="single" w:sz="4" w:space="4" w:color="auto"/>
          <w:bottom w:val="single" w:sz="4" w:space="0" w:color="auto"/>
          <w:right w:val="single" w:sz="4" w:space="0" w:color="auto"/>
        </w:pBdr>
        <w:jc w:val="both"/>
        <w:rPr>
          <w:rFonts w:ascii="Calibri" w:hAnsi="Calibri"/>
          <w:i/>
          <w:sz w:val="18"/>
          <w:lang w:val="fr-FR"/>
        </w:rPr>
      </w:pPr>
      <w:r w:rsidRPr="00220B1D">
        <w:rPr>
          <w:rFonts w:ascii="Calibri" w:hAnsi="Calibri"/>
          <w:i/>
          <w:sz w:val="18"/>
          <w:lang w:val="fr-FR"/>
        </w:rPr>
        <w:t xml:space="preserve">The European Union has tried to face these problems with the implementation of several community programs on the concept of governance, participation and democracy. </w:t>
      </w:r>
      <w:r w:rsidRPr="00AE4A4B">
        <w:rPr>
          <w:rFonts w:ascii="Calibri" w:hAnsi="Calibri"/>
          <w:i/>
          <w:sz w:val="18"/>
          <w:lang w:val="fr-FR"/>
        </w:rPr>
        <w:t xml:space="preserve">Among these, not least, there is </w:t>
      </w:r>
      <w:r w:rsidR="004733F2">
        <w:rPr>
          <w:rFonts w:ascii="Calibri" w:hAnsi="Calibri"/>
          <w:i/>
          <w:sz w:val="18"/>
          <w:lang w:val="fr-FR"/>
        </w:rPr>
        <w:t xml:space="preserve">also </w:t>
      </w:r>
      <w:r w:rsidRPr="00AE4A4B">
        <w:rPr>
          <w:rFonts w:ascii="Calibri" w:hAnsi="Calibri"/>
          <w:i/>
          <w:sz w:val="18"/>
          <w:lang w:val="fr-FR"/>
        </w:rPr>
        <w:t>the European Landscape Convention (ELC). These activities require a fundamental element: the continuity over time. Continuity becomes one of the keywords that must be taken into account for the re</w:t>
      </w:r>
      <w:r w:rsidR="00310F7E">
        <w:rPr>
          <w:rFonts w:ascii="Calibri" w:hAnsi="Calibri"/>
          <w:i/>
          <w:sz w:val="18"/>
          <w:lang w:val="fr-FR"/>
        </w:rPr>
        <w:t>newal</w:t>
      </w:r>
      <w:r w:rsidRPr="00AE4A4B">
        <w:rPr>
          <w:rFonts w:ascii="Calibri" w:hAnsi="Calibri"/>
          <w:i/>
          <w:sz w:val="18"/>
          <w:lang w:val="fr-FR"/>
        </w:rPr>
        <w:t xml:space="preserve"> of the participatory processes: no more processes, but lifestyles.</w:t>
      </w:r>
    </w:p>
    <w:p w:rsidR="0033141B" w:rsidRPr="00AE4A4B" w:rsidRDefault="0033141B" w:rsidP="00260938">
      <w:pPr>
        <w:pBdr>
          <w:top w:val="single" w:sz="4" w:space="1" w:color="auto"/>
          <w:left w:val="single" w:sz="4" w:space="4" w:color="auto"/>
          <w:bottom w:val="single" w:sz="4" w:space="0" w:color="auto"/>
          <w:right w:val="single" w:sz="4" w:space="0" w:color="auto"/>
        </w:pBdr>
        <w:jc w:val="both"/>
        <w:rPr>
          <w:rFonts w:ascii="Calibri" w:hAnsi="Calibri"/>
          <w:i/>
          <w:sz w:val="18"/>
          <w:lang w:val="fr-FR"/>
        </w:rPr>
      </w:pPr>
    </w:p>
    <w:p w:rsidR="009A6189" w:rsidRPr="00AE4A4B" w:rsidRDefault="009A6189" w:rsidP="00D36EBA">
      <w:pPr>
        <w:jc w:val="both"/>
        <w:rPr>
          <w:rFonts w:ascii="Calibri" w:hAnsi="Calibri"/>
          <w:b/>
          <w:i/>
          <w:sz w:val="18"/>
          <w:szCs w:val="20"/>
          <w:lang w:val="fr-FR"/>
        </w:rPr>
      </w:pPr>
      <w:bookmarkStart w:id="19" w:name="_Toc189557484"/>
      <w:bookmarkStart w:id="20" w:name="_Toc190255566"/>
      <w:bookmarkStart w:id="21" w:name="_Toc193866240"/>
      <w:bookmarkStart w:id="22" w:name="_Toc195329717"/>
      <w:bookmarkStart w:id="23" w:name="_Toc202250232"/>
      <w:bookmarkStart w:id="24" w:name="_Toc202250989"/>
    </w:p>
    <w:p w:rsidR="0033141B" w:rsidRPr="00AE4A4B" w:rsidRDefault="0033141B" w:rsidP="00D36EBA">
      <w:pPr>
        <w:jc w:val="both"/>
        <w:rPr>
          <w:rFonts w:ascii="Calibri" w:hAnsi="Calibri"/>
          <w:b/>
          <w:i/>
          <w:sz w:val="18"/>
          <w:szCs w:val="20"/>
          <w:lang w:val="fr-FR"/>
        </w:rPr>
      </w:pPr>
    </w:p>
    <w:p w:rsidR="000A7DD1" w:rsidRPr="00442B3A" w:rsidRDefault="00772EE1" w:rsidP="00D36EBA">
      <w:pPr>
        <w:jc w:val="both"/>
        <w:rPr>
          <w:rFonts w:ascii="Calibri" w:hAnsi="Calibri"/>
          <w:b/>
          <w:i/>
          <w:sz w:val="18"/>
          <w:szCs w:val="20"/>
          <w:lang w:val="fr-FR"/>
        </w:rPr>
      </w:pPr>
      <w:r w:rsidRPr="00442B3A">
        <w:rPr>
          <w:rFonts w:ascii="Calibri" w:hAnsi="Calibri"/>
          <w:b/>
          <w:i/>
          <w:sz w:val="18"/>
          <w:szCs w:val="20"/>
          <w:lang w:val="fr-FR"/>
        </w:rPr>
        <w:t>Reasons for the initiation of the cooperation activity</w:t>
      </w:r>
    </w:p>
    <w:p w:rsidR="00AB3CD4" w:rsidRPr="00582A87" w:rsidRDefault="00772EE1" w:rsidP="00D36EBA">
      <w:pPr>
        <w:pBdr>
          <w:top w:val="single" w:sz="4" w:space="1" w:color="auto"/>
          <w:left w:val="single" w:sz="4" w:space="4" w:color="auto"/>
          <w:bottom w:val="single" w:sz="4" w:space="31" w:color="auto"/>
          <w:right w:val="single" w:sz="4" w:space="0" w:color="auto"/>
        </w:pBdr>
        <w:jc w:val="both"/>
        <w:rPr>
          <w:rFonts w:ascii="Calibri" w:hAnsi="Calibri"/>
          <w:b/>
          <w:i/>
          <w:sz w:val="18"/>
          <w:szCs w:val="20"/>
          <w:lang w:val="fr-FR"/>
        </w:rPr>
      </w:pPr>
      <w:r w:rsidRPr="00582A87">
        <w:rPr>
          <w:rFonts w:ascii="Calibri" w:hAnsi="Calibri"/>
          <w:b/>
          <w:i/>
          <w:sz w:val="18"/>
          <w:szCs w:val="20"/>
          <w:lang w:val="fr-FR"/>
        </w:rPr>
        <w:t>Specific motivation regarding the development of the area ofLAG BaTiR</w:t>
      </w:r>
    </w:p>
    <w:p w:rsidR="00772EE1" w:rsidRPr="00582A87" w:rsidRDefault="00582A87" w:rsidP="00D36EBA">
      <w:pPr>
        <w:pBdr>
          <w:top w:val="single" w:sz="4" w:space="1" w:color="auto"/>
          <w:left w:val="single" w:sz="4" w:space="4" w:color="auto"/>
          <w:bottom w:val="single" w:sz="4" w:space="31" w:color="auto"/>
          <w:right w:val="single" w:sz="4" w:space="0" w:color="auto"/>
        </w:pBdr>
        <w:jc w:val="both"/>
        <w:rPr>
          <w:rFonts w:ascii="Calibri" w:hAnsi="Calibri"/>
          <w:i/>
          <w:color w:val="000000" w:themeColor="text1"/>
          <w:sz w:val="18"/>
          <w:lang w:val="fr-FR"/>
        </w:rPr>
      </w:pPr>
      <w:r w:rsidRPr="00582A87">
        <w:rPr>
          <w:rFonts w:ascii="Calibri" w:hAnsi="Calibri"/>
          <w:i/>
          <w:color w:val="000000" w:themeColor="text1"/>
          <w:sz w:val="18"/>
          <w:lang w:val="fr-FR"/>
        </w:rPr>
        <w:t xml:space="preserve">With the purpose to strengthen the processes of local sustainable development, LAG BaTiR has deemed useful and effective to </w:t>
      </w:r>
      <w:r w:rsidR="00C95BF0">
        <w:rPr>
          <w:rFonts w:ascii="Calibri" w:hAnsi="Calibri"/>
          <w:i/>
          <w:color w:val="000000" w:themeColor="text1"/>
          <w:sz w:val="18"/>
          <w:lang w:val="fr-FR"/>
        </w:rPr>
        <w:t>start the</w:t>
      </w:r>
      <w:r w:rsidRPr="00582A87">
        <w:rPr>
          <w:rFonts w:ascii="Calibri" w:hAnsi="Calibri"/>
          <w:i/>
          <w:color w:val="000000" w:themeColor="text1"/>
          <w:sz w:val="18"/>
          <w:lang w:val="fr-FR"/>
        </w:rPr>
        <w:t xml:space="preserve"> cooperation with other FLAGs with similar problems or com</w:t>
      </w:r>
      <w:r w:rsidR="004278FF">
        <w:rPr>
          <w:rFonts w:ascii="Calibri" w:hAnsi="Calibri"/>
          <w:i/>
          <w:color w:val="000000" w:themeColor="text1"/>
          <w:sz w:val="18"/>
          <w:lang w:val="fr-FR"/>
        </w:rPr>
        <w:t xml:space="preserve">plementary experiences exchanging </w:t>
      </w:r>
      <w:r w:rsidRPr="00582A87">
        <w:rPr>
          <w:rFonts w:ascii="Calibri" w:hAnsi="Calibri"/>
          <w:i/>
          <w:color w:val="000000" w:themeColor="text1"/>
          <w:sz w:val="18"/>
          <w:lang w:val="fr-FR"/>
        </w:rPr>
        <w:t xml:space="preserve"> know-how and creat</w:t>
      </w:r>
      <w:r w:rsidR="004278FF">
        <w:rPr>
          <w:rFonts w:ascii="Calibri" w:hAnsi="Calibri"/>
          <w:i/>
          <w:color w:val="000000" w:themeColor="text1"/>
          <w:sz w:val="18"/>
          <w:lang w:val="fr-FR"/>
        </w:rPr>
        <w:t xml:space="preserve">ing </w:t>
      </w:r>
      <w:r w:rsidRPr="00582A87">
        <w:rPr>
          <w:rFonts w:ascii="Calibri" w:hAnsi="Calibri"/>
          <w:i/>
          <w:color w:val="000000" w:themeColor="text1"/>
          <w:sz w:val="18"/>
          <w:lang w:val="fr-FR"/>
        </w:rPr>
        <w:t>synergies needed to implement common actions, for the benefit of all the territories involved.</w:t>
      </w:r>
    </w:p>
    <w:p w:rsidR="00772EE1" w:rsidRPr="00582A87" w:rsidRDefault="00772EE1" w:rsidP="00772EE1">
      <w:pPr>
        <w:pBdr>
          <w:top w:val="single" w:sz="4" w:space="1" w:color="auto"/>
          <w:left w:val="single" w:sz="4" w:space="4" w:color="auto"/>
          <w:bottom w:val="single" w:sz="4" w:space="31" w:color="auto"/>
          <w:right w:val="single" w:sz="4" w:space="0" w:color="auto"/>
        </w:pBdr>
        <w:spacing w:before="80" w:after="80"/>
        <w:jc w:val="both"/>
        <w:rPr>
          <w:rFonts w:ascii="Calibri" w:hAnsi="Calibri"/>
          <w:i/>
          <w:color w:val="000000" w:themeColor="text1"/>
          <w:sz w:val="18"/>
          <w:lang w:val="fr-FR"/>
        </w:rPr>
      </w:pPr>
      <w:r w:rsidRPr="00582A87">
        <w:rPr>
          <w:rFonts w:ascii="Calibri" w:hAnsi="Calibri"/>
          <w:i/>
          <w:color w:val="000000" w:themeColor="text1"/>
          <w:sz w:val="18"/>
          <w:lang w:val="fr-FR"/>
        </w:rPr>
        <w:t xml:space="preserve">The territorial analysis carried out by the technical group of the Local Action Group (FLAG) </w:t>
      </w:r>
      <w:r w:rsidR="00787589" w:rsidRPr="00582A87">
        <w:rPr>
          <w:rFonts w:ascii="Calibri" w:hAnsi="Calibri"/>
          <w:i/>
          <w:color w:val="000000" w:themeColor="text1"/>
          <w:sz w:val="18"/>
          <w:lang w:val="fr-FR"/>
        </w:rPr>
        <w:t>BaTiR</w:t>
      </w:r>
      <w:r w:rsidRPr="00582A87">
        <w:rPr>
          <w:rFonts w:ascii="Calibri" w:hAnsi="Calibri"/>
          <w:i/>
          <w:color w:val="000000" w:themeColor="text1"/>
          <w:sz w:val="18"/>
          <w:lang w:val="fr-FR"/>
        </w:rPr>
        <w:t xml:space="preserve"> in order to draft the L</w:t>
      </w:r>
      <w:r w:rsidR="00582A87" w:rsidRPr="00582A87">
        <w:rPr>
          <w:rFonts w:ascii="Calibri" w:hAnsi="Calibri"/>
          <w:i/>
          <w:color w:val="000000" w:themeColor="text1"/>
          <w:sz w:val="18"/>
          <w:lang w:val="fr-FR"/>
        </w:rPr>
        <w:t>A</w:t>
      </w:r>
      <w:r w:rsidRPr="00582A87">
        <w:rPr>
          <w:rFonts w:ascii="Calibri" w:hAnsi="Calibri"/>
          <w:i/>
          <w:color w:val="000000" w:themeColor="text1"/>
          <w:sz w:val="18"/>
          <w:lang w:val="fr-FR"/>
        </w:rPr>
        <w:t xml:space="preserve">P </w:t>
      </w:r>
      <w:r w:rsidR="00582A87" w:rsidRPr="00582A87">
        <w:rPr>
          <w:rFonts w:ascii="Calibri" w:hAnsi="Calibri"/>
          <w:i/>
          <w:color w:val="000000" w:themeColor="text1"/>
          <w:sz w:val="18"/>
          <w:lang w:val="fr-FR"/>
        </w:rPr>
        <w:t xml:space="preserve">(Local Action Plan) </w:t>
      </w:r>
      <w:r w:rsidRPr="00582A87">
        <w:rPr>
          <w:rFonts w:ascii="Calibri" w:hAnsi="Calibri"/>
          <w:i/>
          <w:color w:val="000000" w:themeColor="text1"/>
          <w:sz w:val="18"/>
          <w:lang w:val="fr-FR"/>
        </w:rPr>
        <w:t>concerning the coastal areas on theTyrrhenian sea by Reggio Calabria has evidenced the problems and potential of the land, allowing to identify the primary objectives of the integrated strategy to be implemented (in order to minimise weaknesses) and the endogenous resources (strengths) on which to build on.A short synthesis is shown in the SWOT analysis</w:t>
      </w:r>
      <w:r w:rsidR="00582A87" w:rsidRPr="00582A87">
        <w:rPr>
          <w:rFonts w:ascii="Calibri" w:hAnsi="Calibri"/>
          <w:i/>
          <w:color w:val="000000" w:themeColor="text1"/>
          <w:sz w:val="18"/>
          <w:lang w:val="fr-FR"/>
        </w:rPr>
        <w:t>.</w:t>
      </w:r>
    </w:p>
    <w:p w:rsidR="00772EE1" w:rsidRPr="00CC60ED" w:rsidRDefault="00772EE1" w:rsidP="00D36EBA">
      <w:pPr>
        <w:pBdr>
          <w:top w:val="single" w:sz="4" w:space="1" w:color="auto"/>
          <w:left w:val="single" w:sz="4" w:space="4" w:color="auto"/>
          <w:bottom w:val="single" w:sz="4" w:space="31" w:color="auto"/>
          <w:right w:val="single" w:sz="4" w:space="0" w:color="auto"/>
        </w:pBdr>
        <w:jc w:val="both"/>
        <w:rPr>
          <w:rFonts w:ascii="Calibri" w:hAnsi="Calibri"/>
          <w:i/>
          <w:color w:val="FF0000"/>
          <w:sz w:val="18"/>
          <w:lang w:val="fr-FR"/>
        </w:rPr>
      </w:pPr>
    </w:p>
    <w:p w:rsidR="000A7DD1" w:rsidRPr="00442B3A" w:rsidRDefault="00A75095" w:rsidP="00D36EBA">
      <w:pPr>
        <w:pBdr>
          <w:top w:val="single" w:sz="4" w:space="1" w:color="auto"/>
          <w:left w:val="single" w:sz="4" w:space="4" w:color="auto"/>
          <w:bottom w:val="single" w:sz="4" w:space="31" w:color="auto"/>
          <w:right w:val="single" w:sz="4" w:space="0" w:color="auto"/>
        </w:pBdr>
        <w:jc w:val="both"/>
        <w:rPr>
          <w:rFonts w:ascii="Calibri" w:hAnsi="Calibri"/>
          <w:sz w:val="16"/>
          <w:szCs w:val="18"/>
          <w:lang w:val="fr-FR"/>
        </w:rPr>
      </w:pPr>
      <w:r>
        <w:rPr>
          <w:rFonts w:ascii="Calibri" w:hAnsi="Calibri"/>
          <w:noProof/>
          <w:sz w:val="16"/>
          <w:szCs w:val="18"/>
          <w:lang w:val="pt-PT" w:eastAsia="pt-PT"/>
        </w:rPr>
        <w:lastRenderedPageBreak/>
        <w:drawing>
          <wp:inline distT="0" distB="0" distL="0" distR="0">
            <wp:extent cx="5172075" cy="6627006"/>
            <wp:effectExtent l="19050" t="0" r="9525" b="0"/>
            <wp:docPr id="2" name="Immagine 2" descr="sw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wot"/>
                    <pic:cNvPicPr>
                      <a:picLocks noChangeAspect="1" noChangeArrowheads="1"/>
                    </pic:cNvPicPr>
                  </pic:nvPicPr>
                  <pic:blipFill>
                    <a:blip r:embed="rId14"/>
                    <a:stretch>
                      <a:fillRect/>
                    </a:stretch>
                  </pic:blipFill>
                  <pic:spPr bwMode="auto">
                    <a:xfrm>
                      <a:off x="0" y="0"/>
                      <a:ext cx="5172075" cy="6627006"/>
                    </a:xfrm>
                    <a:prstGeom prst="rect">
                      <a:avLst/>
                    </a:prstGeom>
                    <a:noFill/>
                    <a:ln w="9525">
                      <a:noFill/>
                      <a:miter lim="800000"/>
                      <a:headEnd/>
                      <a:tailEnd/>
                    </a:ln>
                  </pic:spPr>
                </pic:pic>
              </a:graphicData>
            </a:graphic>
          </wp:inline>
        </w:drawing>
      </w:r>
      <w:r w:rsidR="000A7DD1" w:rsidRPr="00442B3A">
        <w:rPr>
          <w:rFonts w:ascii="Calibri" w:hAnsi="Calibri"/>
          <w:sz w:val="16"/>
          <w:szCs w:val="18"/>
          <w:lang w:val="fr-FR"/>
        </w:rPr>
        <w:t>.</w:t>
      </w:r>
    </w:p>
    <w:p w:rsidR="000A7DD1" w:rsidRPr="00442B3A" w:rsidRDefault="000A7DD1" w:rsidP="00D36EBA">
      <w:pPr>
        <w:pBdr>
          <w:top w:val="single" w:sz="4" w:space="1" w:color="auto"/>
          <w:left w:val="single" w:sz="4" w:space="4" w:color="auto"/>
          <w:bottom w:val="single" w:sz="4" w:space="31" w:color="auto"/>
          <w:right w:val="single" w:sz="4" w:space="0" w:color="auto"/>
        </w:pBdr>
        <w:jc w:val="both"/>
        <w:rPr>
          <w:rFonts w:ascii="Calibri" w:hAnsi="Calibri"/>
          <w:sz w:val="18"/>
          <w:szCs w:val="20"/>
          <w:lang w:val="fr-FR"/>
        </w:rPr>
      </w:pPr>
    </w:p>
    <w:p w:rsidR="00F510CE" w:rsidRPr="00442B3A" w:rsidRDefault="00F510CE" w:rsidP="00D36EBA">
      <w:pPr>
        <w:pBdr>
          <w:top w:val="single" w:sz="4" w:space="1" w:color="auto"/>
          <w:left w:val="single" w:sz="4" w:space="4" w:color="auto"/>
          <w:bottom w:val="single" w:sz="4" w:space="31" w:color="auto"/>
          <w:right w:val="single" w:sz="4" w:space="0" w:color="auto"/>
        </w:pBdr>
        <w:jc w:val="both"/>
        <w:rPr>
          <w:rFonts w:ascii="Calibri" w:hAnsi="Calibri"/>
          <w:b/>
          <w:i/>
          <w:sz w:val="18"/>
          <w:lang w:val="fr-FR"/>
        </w:rPr>
      </w:pPr>
      <w:r w:rsidRPr="00442B3A">
        <w:rPr>
          <w:rFonts w:ascii="Calibri" w:hAnsi="Calibri"/>
          <w:b/>
          <w:i/>
          <w:sz w:val="18"/>
          <w:lang w:val="fr-FR"/>
        </w:rPr>
        <w:t>Reasons behind the choice of the cooperation theme.</w:t>
      </w:r>
    </w:p>
    <w:p w:rsidR="00F510CE" w:rsidRPr="00220B1D" w:rsidRDefault="00220B1D" w:rsidP="00D36EBA">
      <w:pPr>
        <w:pBdr>
          <w:top w:val="single" w:sz="4" w:space="1" w:color="auto"/>
          <w:left w:val="single" w:sz="4" w:space="4" w:color="auto"/>
          <w:bottom w:val="single" w:sz="4" w:space="31" w:color="auto"/>
          <w:right w:val="single" w:sz="4" w:space="0" w:color="auto"/>
        </w:pBdr>
        <w:jc w:val="both"/>
        <w:rPr>
          <w:rFonts w:ascii="Calibri" w:hAnsi="Calibri"/>
          <w:i/>
          <w:color w:val="000000" w:themeColor="text1"/>
          <w:sz w:val="18"/>
          <w:lang w:val="fr-FR"/>
        </w:rPr>
      </w:pPr>
      <w:r w:rsidRPr="00220B1D">
        <w:rPr>
          <w:rFonts w:ascii="Calibri" w:hAnsi="Calibri"/>
          <w:i/>
          <w:color w:val="000000" w:themeColor="text1"/>
          <w:sz w:val="18"/>
          <w:lang w:val="fr-FR"/>
        </w:rPr>
        <w:t xml:space="preserve">The choice of the integrated management of rural areas as theme for RuralScapes cooperation project, is carried out from the widespread awareness, both at European and global level, of the needs of rural areas to have a knowledge system.  The aim of this knowledge system is to safeguard, of the one part, the uniqueness of these territories together with the wealth of the landscapes, cultural and natural heritage; of the other part, highlighting their potential in terms of tourism and food production use. </w:t>
      </w:r>
      <w:r>
        <w:rPr>
          <w:rFonts w:ascii="Calibri" w:hAnsi="Calibri"/>
          <w:i/>
          <w:color w:val="000000" w:themeColor="text1"/>
          <w:sz w:val="18"/>
          <w:lang w:val="fr-FR"/>
        </w:rPr>
        <w:t>For the</w:t>
      </w:r>
      <w:r w:rsidRPr="00220B1D">
        <w:rPr>
          <w:rFonts w:ascii="Calibri" w:hAnsi="Calibri"/>
          <w:i/>
          <w:color w:val="000000" w:themeColor="text1"/>
          <w:sz w:val="18"/>
          <w:lang w:val="fr-FR"/>
        </w:rPr>
        <w:t xml:space="preserve"> cooperation constitute a real added value for the PAL integrated strategy, it was necessary to identify the need for cooperation, or the application (development needs) and supply (experience and expertise to share) of the territory.</w:t>
      </w:r>
    </w:p>
    <w:p w:rsidR="00220B1D" w:rsidRPr="00220B1D" w:rsidRDefault="00220B1D" w:rsidP="00D36EBA">
      <w:pPr>
        <w:pBdr>
          <w:top w:val="single" w:sz="4" w:space="1" w:color="auto"/>
          <w:left w:val="single" w:sz="4" w:space="4" w:color="auto"/>
          <w:bottom w:val="single" w:sz="4" w:space="31" w:color="auto"/>
          <w:right w:val="single" w:sz="4" w:space="0" w:color="auto"/>
        </w:pBdr>
        <w:jc w:val="both"/>
        <w:rPr>
          <w:rFonts w:ascii="Calibri" w:hAnsi="Calibri"/>
          <w:i/>
          <w:color w:val="FF0000"/>
          <w:sz w:val="18"/>
          <w:lang w:val="fr-FR"/>
        </w:rPr>
      </w:pPr>
    </w:p>
    <w:p w:rsidR="008A77C6" w:rsidRDefault="00220B1D" w:rsidP="008A77C6">
      <w:pPr>
        <w:pBdr>
          <w:top w:val="single" w:sz="4" w:space="1" w:color="auto"/>
          <w:left w:val="single" w:sz="4" w:space="4" w:color="auto"/>
          <w:bottom w:val="single" w:sz="4" w:space="31" w:color="auto"/>
          <w:right w:val="single" w:sz="4" w:space="0" w:color="auto"/>
        </w:pBdr>
        <w:jc w:val="both"/>
        <w:rPr>
          <w:rFonts w:ascii="Calibri" w:hAnsi="Calibri"/>
          <w:i/>
          <w:noProof/>
          <w:sz w:val="18"/>
          <w:lang w:val="fr-FR" w:eastAsia="fr-FR"/>
        </w:rPr>
      </w:pPr>
      <w:r w:rsidRPr="00220B1D">
        <w:rPr>
          <w:rFonts w:ascii="Calibri" w:hAnsi="Calibri"/>
          <w:i/>
          <w:color w:val="000000" w:themeColor="text1"/>
          <w:sz w:val="18"/>
          <w:lang w:val="fr-FR"/>
        </w:rPr>
        <w:t xml:space="preserve">The first steps of the said analysis of the rural territory covered by the LAG have highlighted a series of problems connected to the delay in development which is a prominent feature of the area, as well as commendable strengths, both under the economical, social and environmental point of view, which represented the need for cooperation in this area, the departure themes for the research of potential partners </w:t>
      </w:r>
      <w:r w:rsidR="00154D14" w:rsidRPr="00154D14">
        <w:rPr>
          <w:rFonts w:ascii="Calibri" w:hAnsi="Calibri"/>
          <w:i/>
          <w:color w:val="000000" w:themeColor="text1"/>
          <w:sz w:val="18"/>
          <w:lang w:val="fr-FR"/>
        </w:rPr>
        <w:t>establishing joint initiatives</w:t>
      </w:r>
      <w:r w:rsidRPr="00220B1D">
        <w:rPr>
          <w:rFonts w:ascii="Calibri" w:hAnsi="Calibri"/>
          <w:i/>
          <w:color w:val="000000" w:themeColor="text1"/>
          <w:sz w:val="18"/>
          <w:lang w:val="fr-FR"/>
        </w:rPr>
        <w:t xml:space="preserve">. </w:t>
      </w:r>
      <w:r w:rsidRPr="00F86E04">
        <w:rPr>
          <w:rFonts w:ascii="Calibri" w:hAnsi="Calibri"/>
          <w:i/>
          <w:color w:val="000000" w:themeColor="text1"/>
          <w:sz w:val="18"/>
          <w:lang w:val="fr-FR"/>
        </w:rPr>
        <w:t xml:space="preserve">In the light of </w:t>
      </w:r>
      <w:r w:rsidR="00374233">
        <w:rPr>
          <w:rFonts w:ascii="Calibri" w:hAnsi="Calibri"/>
          <w:i/>
          <w:color w:val="000000" w:themeColor="text1"/>
          <w:sz w:val="18"/>
          <w:lang w:val="fr-FR"/>
        </w:rPr>
        <w:t xml:space="preserve">past </w:t>
      </w:r>
      <w:r w:rsidRPr="00F86E04">
        <w:rPr>
          <w:rFonts w:ascii="Calibri" w:hAnsi="Calibri"/>
          <w:i/>
          <w:color w:val="000000" w:themeColor="text1"/>
          <w:sz w:val="18"/>
          <w:lang w:val="fr-FR"/>
        </w:rPr>
        <w:t>e</w:t>
      </w:r>
      <w:r w:rsidR="00E00BAA">
        <w:rPr>
          <w:rFonts w:ascii="Calibri" w:hAnsi="Calibri"/>
          <w:i/>
          <w:color w:val="000000" w:themeColor="text1"/>
          <w:sz w:val="18"/>
          <w:lang w:val="fr-FR"/>
        </w:rPr>
        <w:t xml:space="preserve">xperience as a LAG Batir in the </w:t>
      </w:r>
      <w:r w:rsidRPr="00F86E04">
        <w:rPr>
          <w:rFonts w:ascii="Calibri" w:hAnsi="Calibri"/>
          <w:i/>
          <w:color w:val="000000" w:themeColor="text1"/>
          <w:sz w:val="18"/>
          <w:lang w:val="fr-FR"/>
        </w:rPr>
        <w:t xml:space="preserve"> cooperation</w:t>
      </w:r>
      <w:r w:rsidR="00E00BAA">
        <w:rPr>
          <w:rFonts w:ascii="Calibri" w:hAnsi="Calibri"/>
          <w:i/>
          <w:color w:val="000000" w:themeColor="text1"/>
          <w:sz w:val="18"/>
          <w:lang w:val="fr-FR"/>
        </w:rPr>
        <w:t xml:space="preserve"> field</w:t>
      </w:r>
      <w:r w:rsidRPr="00F86E04">
        <w:rPr>
          <w:rFonts w:ascii="Calibri" w:hAnsi="Calibri"/>
          <w:i/>
          <w:color w:val="000000" w:themeColor="text1"/>
          <w:sz w:val="18"/>
          <w:lang w:val="fr-FR"/>
        </w:rPr>
        <w:t>, LAG Batir LAG and its partners believe that the RURALSCAPES project will enable to rural a</w:t>
      </w:r>
      <w:r w:rsidR="000A446C">
        <w:rPr>
          <w:rFonts w:ascii="Calibri" w:hAnsi="Calibri"/>
          <w:i/>
          <w:color w:val="000000" w:themeColor="text1"/>
          <w:sz w:val="18"/>
          <w:lang w:val="fr-FR"/>
        </w:rPr>
        <w:t>reas,together with  local actor</w:t>
      </w:r>
      <w:r w:rsidRPr="00F86E04">
        <w:rPr>
          <w:rFonts w:ascii="Calibri" w:hAnsi="Calibri"/>
          <w:i/>
          <w:color w:val="000000" w:themeColor="text1"/>
          <w:sz w:val="18"/>
          <w:lang w:val="fr-FR"/>
        </w:rPr>
        <w:t xml:space="preserve">s to acquire new ideas and methodologies to promote an integrated development within their territories, experimenting new solutions and methods, sharing skills and resources, facilitate mutual knowledge and circulation of information, therefore </w:t>
      </w:r>
      <w:r w:rsidRPr="00F86E04">
        <w:rPr>
          <w:rFonts w:ascii="Calibri" w:hAnsi="Calibri"/>
          <w:i/>
          <w:color w:val="000000" w:themeColor="text1"/>
          <w:sz w:val="18"/>
          <w:lang w:val="fr-FR"/>
        </w:rPr>
        <w:lastRenderedPageBreak/>
        <w:t>obtaining tangible and intangible outcomes from the dissemination of good practices and suggestions for the public decision-makers.</w:t>
      </w:r>
      <w:r w:rsidR="00F86E04" w:rsidRPr="00F86E04">
        <w:rPr>
          <w:rFonts w:ascii="Calibri" w:hAnsi="Calibri"/>
          <w:i/>
          <w:color w:val="000000" w:themeColor="text1"/>
          <w:sz w:val="18"/>
          <w:lang w:val="fr-FR"/>
        </w:rPr>
        <w:t>In identifying the strategic goals and objectives we have tried to be consistent with the priority needs expressed by interactive participatory process and directly related to the Project Transnational Cooperation that are evident in Table 50 of the Local Action Plan, represented below.</w:t>
      </w:r>
    </w:p>
    <w:p w:rsidR="008A77C6" w:rsidRDefault="008A77C6" w:rsidP="008A77C6">
      <w:pPr>
        <w:pBdr>
          <w:top w:val="single" w:sz="4" w:space="1" w:color="auto"/>
          <w:left w:val="single" w:sz="4" w:space="4" w:color="auto"/>
          <w:bottom w:val="single" w:sz="4" w:space="31" w:color="auto"/>
          <w:right w:val="single" w:sz="4" w:space="0" w:color="auto"/>
        </w:pBdr>
        <w:jc w:val="center"/>
        <w:rPr>
          <w:rFonts w:ascii="Calibri" w:hAnsi="Calibri"/>
          <w:i/>
          <w:noProof/>
          <w:sz w:val="18"/>
          <w:lang w:val="fr-FR" w:eastAsia="fr-FR"/>
        </w:rPr>
      </w:pPr>
    </w:p>
    <w:p w:rsidR="009A6189" w:rsidRPr="00F86E04" w:rsidRDefault="00A75095" w:rsidP="008A77C6">
      <w:pPr>
        <w:pBdr>
          <w:top w:val="single" w:sz="4" w:space="1" w:color="auto"/>
          <w:left w:val="single" w:sz="4" w:space="4" w:color="auto"/>
          <w:bottom w:val="single" w:sz="4" w:space="31" w:color="auto"/>
          <w:right w:val="single" w:sz="4" w:space="0" w:color="auto"/>
        </w:pBdr>
        <w:jc w:val="center"/>
        <w:rPr>
          <w:rFonts w:ascii="Calibri" w:hAnsi="Calibri"/>
          <w:i/>
          <w:sz w:val="18"/>
          <w:lang w:val="fr-FR"/>
        </w:rPr>
      </w:pPr>
      <w:r>
        <w:rPr>
          <w:rFonts w:ascii="Calibri" w:hAnsi="Calibri"/>
          <w:i/>
          <w:noProof/>
          <w:sz w:val="18"/>
          <w:lang w:val="pt-PT" w:eastAsia="pt-PT"/>
        </w:rPr>
        <w:drawing>
          <wp:inline distT="0" distB="0" distL="0" distR="0">
            <wp:extent cx="5643206" cy="7340646"/>
            <wp:effectExtent l="19050" t="0" r="0" b="0"/>
            <wp:docPr id="3" name="Immagine 3" descr="TAB Rural 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 Rural Scape"/>
                    <pic:cNvPicPr>
                      <a:picLocks noChangeAspect="1" noChangeArrowheads="1"/>
                    </pic:cNvPicPr>
                  </pic:nvPicPr>
                  <pic:blipFill>
                    <a:blip r:embed="rId15"/>
                    <a:stretch>
                      <a:fillRect/>
                    </a:stretch>
                  </pic:blipFill>
                  <pic:spPr bwMode="auto">
                    <a:xfrm>
                      <a:off x="0" y="0"/>
                      <a:ext cx="5643206" cy="7340646"/>
                    </a:xfrm>
                    <a:prstGeom prst="rect">
                      <a:avLst/>
                    </a:prstGeom>
                    <a:noFill/>
                    <a:ln w="9525">
                      <a:noFill/>
                      <a:miter lim="800000"/>
                      <a:headEnd/>
                      <a:tailEnd/>
                    </a:ln>
                  </pic:spPr>
                </pic:pic>
              </a:graphicData>
            </a:graphic>
          </wp:inline>
        </w:drawing>
      </w:r>
    </w:p>
    <w:p w:rsidR="00820BC8" w:rsidRDefault="00820BC8" w:rsidP="00D36EBA">
      <w:pPr>
        <w:jc w:val="both"/>
        <w:rPr>
          <w:rFonts w:ascii="Calibri" w:hAnsi="Calibri"/>
          <w:b/>
          <w:i/>
          <w:sz w:val="18"/>
          <w:szCs w:val="20"/>
          <w:lang w:val="en-GB"/>
        </w:rPr>
      </w:pPr>
    </w:p>
    <w:p w:rsidR="00820BC8" w:rsidRDefault="00820BC8" w:rsidP="00D36EBA">
      <w:pPr>
        <w:jc w:val="both"/>
        <w:rPr>
          <w:rFonts w:ascii="Calibri" w:hAnsi="Calibri"/>
          <w:b/>
          <w:i/>
          <w:sz w:val="18"/>
          <w:szCs w:val="20"/>
          <w:lang w:val="en-GB"/>
        </w:rPr>
      </w:pPr>
    </w:p>
    <w:p w:rsidR="00820BC8" w:rsidRDefault="00820BC8" w:rsidP="00D36EBA">
      <w:pPr>
        <w:jc w:val="both"/>
        <w:rPr>
          <w:rFonts w:ascii="Calibri" w:hAnsi="Calibri"/>
          <w:b/>
          <w:i/>
          <w:sz w:val="18"/>
          <w:szCs w:val="20"/>
          <w:lang w:val="en-GB"/>
        </w:rPr>
      </w:pPr>
    </w:p>
    <w:p w:rsidR="00820BC8" w:rsidRDefault="00820BC8" w:rsidP="00D36EBA">
      <w:pPr>
        <w:jc w:val="both"/>
        <w:rPr>
          <w:rFonts w:ascii="Calibri" w:hAnsi="Calibri"/>
          <w:b/>
          <w:i/>
          <w:sz w:val="18"/>
          <w:szCs w:val="20"/>
          <w:lang w:val="en-GB"/>
        </w:rPr>
      </w:pPr>
    </w:p>
    <w:p w:rsidR="00820BC8" w:rsidRDefault="00820BC8" w:rsidP="00D36EBA">
      <w:pPr>
        <w:jc w:val="both"/>
        <w:rPr>
          <w:rFonts w:ascii="Calibri" w:hAnsi="Calibri"/>
          <w:b/>
          <w:i/>
          <w:sz w:val="18"/>
          <w:szCs w:val="20"/>
          <w:lang w:val="en-GB"/>
        </w:rPr>
      </w:pPr>
    </w:p>
    <w:p w:rsidR="00B7401C" w:rsidRPr="00D36EBA" w:rsidRDefault="00B71393" w:rsidP="00D36EBA">
      <w:pPr>
        <w:jc w:val="both"/>
        <w:rPr>
          <w:rFonts w:ascii="Calibri" w:hAnsi="Calibri"/>
          <w:b/>
          <w:i/>
          <w:sz w:val="18"/>
          <w:szCs w:val="20"/>
          <w:lang w:val="en-GB"/>
        </w:rPr>
      </w:pPr>
      <w:r w:rsidRPr="00D36EBA">
        <w:rPr>
          <w:rFonts w:ascii="Calibri" w:hAnsi="Calibri"/>
          <w:b/>
          <w:i/>
          <w:sz w:val="18"/>
          <w:szCs w:val="20"/>
          <w:lang w:val="en-GB"/>
        </w:rPr>
        <w:t>Obiettivi generali</w:t>
      </w:r>
      <w:r w:rsidR="00AB3CD4">
        <w:rPr>
          <w:rFonts w:ascii="Calibri" w:hAnsi="Calibri"/>
          <w:b/>
          <w:i/>
          <w:sz w:val="18"/>
          <w:szCs w:val="20"/>
          <w:lang w:val="en-GB"/>
        </w:rPr>
        <w:t xml:space="preserve"> e specifici </w:t>
      </w:r>
      <w:proofErr w:type="gramStart"/>
      <w:r w:rsidR="00AB3CD4">
        <w:rPr>
          <w:rFonts w:ascii="Calibri" w:hAnsi="Calibri"/>
          <w:b/>
          <w:i/>
          <w:sz w:val="18"/>
          <w:szCs w:val="20"/>
          <w:lang w:val="en-GB"/>
        </w:rPr>
        <w:t>del</w:t>
      </w:r>
      <w:proofErr w:type="gramEnd"/>
      <w:r w:rsidR="00AB3CD4">
        <w:rPr>
          <w:rFonts w:ascii="Calibri" w:hAnsi="Calibri"/>
          <w:b/>
          <w:i/>
          <w:sz w:val="18"/>
          <w:szCs w:val="20"/>
          <w:lang w:val="en-GB"/>
        </w:rPr>
        <w:t xml:space="preserve"> progetto RURALSCAPES</w:t>
      </w:r>
    </w:p>
    <w:p w:rsidR="00A9125F" w:rsidRPr="00A9125F" w:rsidRDefault="00A9125F" w:rsidP="00AE4A4B">
      <w:pPr>
        <w:pBdr>
          <w:top w:val="single" w:sz="4" w:space="1" w:color="auto"/>
          <w:left w:val="single" w:sz="4" w:space="4" w:color="auto"/>
          <w:bottom w:val="single" w:sz="4" w:space="1" w:color="auto"/>
          <w:right w:val="single" w:sz="4" w:space="0" w:color="auto"/>
        </w:pBdr>
        <w:spacing w:before="80" w:after="80"/>
        <w:jc w:val="both"/>
        <w:rPr>
          <w:rFonts w:ascii="Calibri" w:hAnsi="Calibri"/>
          <w:i/>
          <w:sz w:val="18"/>
          <w:szCs w:val="18"/>
          <w:lang w:val="en-GB"/>
        </w:rPr>
      </w:pPr>
      <w:r w:rsidRPr="00A9125F">
        <w:rPr>
          <w:rFonts w:ascii="Calibri" w:hAnsi="Calibri"/>
          <w:i/>
          <w:sz w:val="18"/>
          <w:szCs w:val="18"/>
          <w:lang w:val="en-GB"/>
        </w:rPr>
        <w:t>The overall objective is to compare the state of current management policies as well as the integrated development strategies of project partners regarding rural areas of the project partner, the involvement of local actors as well as all the activities implemented in order to reach objectives. This does not only take into account economic aspects, but also environmental and social factors on a long-term basis, as expressed in a largely accepted definition of sustainable development. The exchange of good practises and know-how will aim to spread ideas and suggestions among local actors, both public and private, in order to introduce inter-sector and intra-sector integrated actions in the management of rural areas including: sustainable tourism, management of cultural and natural heritage, widespread hospitality, social inclusion, supply chains, rehabilitation of the environment and of the cultural heritage connected with therural tradition and hidentity.</w:t>
      </w:r>
    </w:p>
    <w:p w:rsidR="00A9125F" w:rsidRPr="00A9125F" w:rsidRDefault="00A9125F" w:rsidP="00A9125F">
      <w:pPr>
        <w:pBdr>
          <w:top w:val="single" w:sz="4" w:space="1" w:color="auto"/>
          <w:left w:val="single" w:sz="4" w:space="4" w:color="auto"/>
          <w:bottom w:val="single" w:sz="4" w:space="1" w:color="auto"/>
          <w:right w:val="single" w:sz="4" w:space="0" w:color="auto"/>
        </w:pBdr>
        <w:jc w:val="both"/>
        <w:rPr>
          <w:rFonts w:ascii="Calibri" w:hAnsi="Calibri"/>
          <w:i/>
          <w:sz w:val="18"/>
          <w:szCs w:val="18"/>
          <w:lang w:val="en-GB"/>
        </w:rPr>
      </w:pPr>
    </w:p>
    <w:p w:rsidR="00653C27" w:rsidRDefault="00A9125F" w:rsidP="00A9125F">
      <w:pPr>
        <w:pBdr>
          <w:top w:val="single" w:sz="4" w:space="1" w:color="auto"/>
          <w:left w:val="single" w:sz="4" w:space="4" w:color="auto"/>
          <w:bottom w:val="single" w:sz="4" w:space="1" w:color="auto"/>
          <w:right w:val="single" w:sz="4" w:space="0" w:color="auto"/>
        </w:pBdr>
        <w:jc w:val="both"/>
        <w:rPr>
          <w:rFonts w:ascii="Calibri" w:hAnsi="Calibri"/>
          <w:i/>
          <w:sz w:val="18"/>
          <w:szCs w:val="18"/>
          <w:lang w:val="en-GB"/>
        </w:rPr>
      </w:pPr>
      <w:r w:rsidRPr="00A9125F">
        <w:rPr>
          <w:rFonts w:ascii="Calibri" w:hAnsi="Calibri"/>
          <w:i/>
          <w:sz w:val="18"/>
          <w:szCs w:val="18"/>
          <w:lang w:val="en-GB"/>
        </w:rPr>
        <w:t>The cooperation project RuralScape is aiming specifically to reach the following general objectives:</w:t>
      </w:r>
    </w:p>
    <w:p w:rsidR="00A9125F" w:rsidRPr="00A9125F" w:rsidRDefault="00A9125F" w:rsidP="00A9125F">
      <w:pPr>
        <w:pBdr>
          <w:top w:val="single" w:sz="4" w:space="1" w:color="auto"/>
          <w:left w:val="single" w:sz="4" w:space="4" w:color="auto"/>
          <w:bottom w:val="single" w:sz="4" w:space="1" w:color="auto"/>
          <w:right w:val="single" w:sz="4" w:space="0" w:color="auto"/>
        </w:pBdr>
        <w:jc w:val="both"/>
        <w:rPr>
          <w:rFonts w:ascii="Calibri" w:hAnsi="Calibri"/>
          <w:i/>
          <w:sz w:val="18"/>
          <w:szCs w:val="18"/>
          <w:lang w:val="en-GB"/>
        </w:rPr>
      </w:pPr>
    </w:p>
    <w:p w:rsidR="00A9125F" w:rsidRPr="00A9125F" w:rsidRDefault="00653C27" w:rsidP="00D36EBA">
      <w:pPr>
        <w:pBdr>
          <w:top w:val="single" w:sz="4" w:space="1" w:color="auto"/>
          <w:left w:val="single" w:sz="4" w:space="4" w:color="auto"/>
          <w:bottom w:val="single" w:sz="4" w:space="1" w:color="auto"/>
          <w:right w:val="single" w:sz="4" w:space="0" w:color="auto"/>
        </w:pBdr>
        <w:jc w:val="both"/>
        <w:rPr>
          <w:rFonts w:ascii="Calibri" w:hAnsi="Calibri"/>
          <w:i/>
          <w:color w:val="000000" w:themeColor="text1"/>
          <w:sz w:val="18"/>
          <w:lang w:val="fr-FR"/>
        </w:rPr>
      </w:pPr>
      <w:r w:rsidRPr="00A9125F">
        <w:rPr>
          <w:rFonts w:ascii="Calibri" w:hAnsi="Calibri"/>
          <w:i/>
          <w:color w:val="000000" w:themeColor="text1"/>
          <w:sz w:val="18"/>
          <w:lang w:val="fr-FR"/>
        </w:rPr>
        <w:t xml:space="preserve">• </w:t>
      </w:r>
      <w:r w:rsidR="00A9125F" w:rsidRPr="00A9125F">
        <w:rPr>
          <w:rFonts w:ascii="Calibri" w:hAnsi="Calibri"/>
          <w:i/>
          <w:color w:val="000000" w:themeColor="text1"/>
          <w:sz w:val="18"/>
          <w:lang w:val="fr-FR"/>
        </w:rPr>
        <w:t xml:space="preserve">Improving capacity building, seen as “ability to manage one's own resources”: cooperation with experienced partners can allow a significant amount of knowledge transfer. This knowledge, adapted to the needs of each territory, can be </w:t>
      </w:r>
      <w:proofErr w:type="gramStart"/>
      <w:r w:rsidR="00A9125F" w:rsidRPr="00A9125F">
        <w:rPr>
          <w:rFonts w:ascii="Calibri" w:hAnsi="Calibri"/>
          <w:i/>
          <w:color w:val="000000" w:themeColor="text1"/>
          <w:sz w:val="18"/>
          <w:lang w:val="fr-FR"/>
        </w:rPr>
        <w:t>a</w:t>
      </w:r>
      <w:proofErr w:type="gramEnd"/>
      <w:r w:rsidR="00A9125F" w:rsidRPr="00A9125F">
        <w:rPr>
          <w:rFonts w:ascii="Calibri" w:hAnsi="Calibri"/>
          <w:i/>
          <w:color w:val="000000" w:themeColor="text1"/>
          <w:sz w:val="18"/>
          <w:lang w:val="fr-FR"/>
        </w:rPr>
        <w:t xml:space="preserve"> driving force for local development.</w:t>
      </w:r>
    </w:p>
    <w:p w:rsidR="00A9125F" w:rsidRPr="00A9125F" w:rsidRDefault="00A9125F" w:rsidP="00A9125F">
      <w:pPr>
        <w:pBdr>
          <w:top w:val="single" w:sz="4" w:space="1" w:color="auto"/>
          <w:left w:val="single" w:sz="4" w:space="4" w:color="auto"/>
          <w:bottom w:val="single" w:sz="4" w:space="1" w:color="auto"/>
          <w:right w:val="single" w:sz="4" w:space="0" w:color="auto"/>
        </w:pBdr>
        <w:jc w:val="both"/>
        <w:rPr>
          <w:rFonts w:ascii="Calibri" w:hAnsi="Calibri"/>
          <w:i/>
          <w:color w:val="000000" w:themeColor="text1"/>
          <w:sz w:val="18"/>
          <w:lang w:val="fr-FR"/>
        </w:rPr>
      </w:pPr>
      <w:r w:rsidRPr="00A9125F">
        <w:rPr>
          <w:rFonts w:ascii="Calibri" w:hAnsi="Calibri"/>
          <w:i/>
          <w:color w:val="000000" w:themeColor="text1"/>
          <w:sz w:val="18"/>
          <w:lang w:val="fr-FR"/>
        </w:rPr>
        <w:t>- Reaching the critical mass needed to face important intervention to help the development of the area, joining economic and human resources.</w:t>
      </w:r>
    </w:p>
    <w:p w:rsidR="00A9125F" w:rsidRPr="00A9125F" w:rsidRDefault="00A9125F" w:rsidP="00A9125F">
      <w:pPr>
        <w:pBdr>
          <w:top w:val="single" w:sz="4" w:space="1" w:color="auto"/>
          <w:left w:val="single" w:sz="4" w:space="4" w:color="auto"/>
          <w:bottom w:val="single" w:sz="4" w:space="1" w:color="auto"/>
          <w:right w:val="single" w:sz="4" w:space="0" w:color="auto"/>
        </w:pBdr>
        <w:jc w:val="both"/>
        <w:rPr>
          <w:rFonts w:ascii="Calibri" w:hAnsi="Calibri"/>
          <w:i/>
          <w:color w:val="000000" w:themeColor="text1"/>
          <w:sz w:val="18"/>
          <w:lang w:val="fr-FR"/>
        </w:rPr>
      </w:pPr>
      <w:r w:rsidRPr="00A9125F">
        <w:rPr>
          <w:rFonts w:ascii="Calibri" w:hAnsi="Calibri"/>
          <w:i/>
          <w:color w:val="000000" w:themeColor="text1"/>
          <w:sz w:val="18"/>
          <w:lang w:val="fr-FR"/>
        </w:rPr>
        <w:t>- Acquiring skills and professionalism at different levels, improving the amount of knowledge present locally.</w:t>
      </w:r>
    </w:p>
    <w:p w:rsidR="00B069BD" w:rsidRPr="00A9125F" w:rsidRDefault="00A9125F" w:rsidP="00A9125F">
      <w:pPr>
        <w:pBdr>
          <w:top w:val="single" w:sz="4" w:space="1" w:color="auto"/>
          <w:left w:val="single" w:sz="4" w:space="4" w:color="auto"/>
          <w:bottom w:val="single" w:sz="4" w:space="1" w:color="auto"/>
          <w:right w:val="single" w:sz="4" w:space="0" w:color="auto"/>
        </w:pBdr>
        <w:jc w:val="both"/>
        <w:rPr>
          <w:rFonts w:ascii="Calibri" w:hAnsi="Calibri"/>
          <w:i/>
          <w:color w:val="000000" w:themeColor="text1"/>
          <w:sz w:val="18"/>
          <w:lang w:val="fr-FR"/>
        </w:rPr>
      </w:pPr>
      <w:r w:rsidRPr="00A9125F">
        <w:rPr>
          <w:rFonts w:ascii="Calibri" w:hAnsi="Calibri"/>
          <w:i/>
          <w:color w:val="000000" w:themeColor="text1"/>
          <w:sz w:val="18"/>
          <w:lang w:val="fr-FR"/>
        </w:rPr>
        <w:t>- Transferring and acquiring good practises and know-how on the subject of sustainable and integrated development.</w:t>
      </w:r>
    </w:p>
    <w:p w:rsidR="00C82292" w:rsidRDefault="00C82292" w:rsidP="00D36EBA">
      <w:pPr>
        <w:pBdr>
          <w:top w:val="single" w:sz="4" w:space="1" w:color="auto"/>
          <w:left w:val="single" w:sz="4" w:space="4" w:color="auto"/>
          <w:bottom w:val="single" w:sz="4" w:space="1" w:color="auto"/>
          <w:right w:val="single" w:sz="4" w:space="0" w:color="auto"/>
        </w:pBdr>
        <w:jc w:val="both"/>
        <w:rPr>
          <w:rFonts w:ascii="Calibri" w:hAnsi="Calibri"/>
          <w:i/>
          <w:color w:val="000000" w:themeColor="text1"/>
          <w:sz w:val="18"/>
          <w:lang w:val="fr-FR"/>
        </w:rPr>
      </w:pPr>
      <w:r w:rsidRPr="00C82292">
        <w:rPr>
          <w:rFonts w:ascii="Calibri" w:hAnsi="Calibri"/>
          <w:i/>
          <w:color w:val="000000" w:themeColor="text1"/>
          <w:sz w:val="18"/>
          <w:lang w:val="fr-FR"/>
        </w:rPr>
        <w:t>Other specific objectives that are going to pursue include:</w:t>
      </w:r>
    </w:p>
    <w:p w:rsidR="00C82292" w:rsidRPr="00C82292" w:rsidRDefault="00C82292" w:rsidP="00D36EBA">
      <w:pPr>
        <w:pBdr>
          <w:top w:val="single" w:sz="4" w:space="1" w:color="auto"/>
          <w:left w:val="single" w:sz="4" w:space="4" w:color="auto"/>
          <w:bottom w:val="single" w:sz="4" w:space="1" w:color="auto"/>
          <w:right w:val="single" w:sz="4" w:space="0" w:color="auto"/>
        </w:pBdr>
        <w:jc w:val="both"/>
        <w:rPr>
          <w:rFonts w:ascii="Calibri" w:hAnsi="Calibri"/>
          <w:i/>
          <w:color w:val="000000" w:themeColor="text1"/>
          <w:sz w:val="18"/>
          <w:lang w:val="fr-FR"/>
        </w:rPr>
      </w:pPr>
    </w:p>
    <w:p w:rsidR="00C82292" w:rsidRPr="00C82292" w:rsidRDefault="00C82292" w:rsidP="00C82292">
      <w:pPr>
        <w:pBdr>
          <w:top w:val="single" w:sz="4" w:space="1" w:color="auto"/>
          <w:left w:val="single" w:sz="4" w:space="4" w:color="auto"/>
          <w:bottom w:val="single" w:sz="4" w:space="1" w:color="auto"/>
          <w:right w:val="single" w:sz="4" w:space="0" w:color="auto"/>
        </w:pBdr>
        <w:spacing w:before="80" w:after="80"/>
        <w:jc w:val="both"/>
        <w:rPr>
          <w:rFonts w:ascii="Calibri" w:hAnsi="Calibri"/>
          <w:i/>
          <w:sz w:val="18"/>
          <w:szCs w:val="18"/>
          <w:lang w:val="en-GB"/>
        </w:rPr>
      </w:pPr>
      <w:r w:rsidRPr="00C82292">
        <w:rPr>
          <w:rFonts w:ascii="Calibri" w:hAnsi="Calibri"/>
          <w:i/>
          <w:sz w:val="18"/>
          <w:szCs w:val="18"/>
          <w:lang w:val="en-GB"/>
        </w:rPr>
        <w:t>Describing the state of current implementation and dissemination of</w:t>
      </w:r>
      <w:r w:rsidR="001E7921">
        <w:rPr>
          <w:rFonts w:ascii="Calibri" w:hAnsi="Calibri"/>
          <w:i/>
          <w:sz w:val="18"/>
          <w:szCs w:val="18"/>
          <w:lang w:val="en-GB"/>
        </w:rPr>
        <w:t>the i</w:t>
      </w:r>
      <w:r w:rsidR="001E7921" w:rsidRPr="00F25F1F">
        <w:rPr>
          <w:rFonts w:ascii="Calibri" w:hAnsi="Calibri"/>
          <w:i/>
          <w:sz w:val="18"/>
          <w:szCs w:val="18"/>
          <w:lang w:val="en-GB"/>
        </w:rPr>
        <w:t xml:space="preserve">ntegrated and </w:t>
      </w:r>
      <w:r w:rsidR="001E7921">
        <w:rPr>
          <w:rFonts w:ascii="Calibri" w:hAnsi="Calibri"/>
          <w:i/>
          <w:sz w:val="18"/>
          <w:szCs w:val="18"/>
          <w:lang w:val="en-GB"/>
        </w:rPr>
        <w:t xml:space="preserve">shared </w:t>
      </w:r>
      <w:r w:rsidR="001E7921" w:rsidRPr="00F25F1F">
        <w:rPr>
          <w:rFonts w:ascii="Calibri" w:hAnsi="Calibri"/>
          <w:i/>
          <w:sz w:val="18"/>
          <w:szCs w:val="18"/>
          <w:lang w:val="en-GB"/>
        </w:rPr>
        <w:t>management of rural landscapes</w:t>
      </w:r>
      <w:r w:rsidR="001E7921">
        <w:rPr>
          <w:rFonts w:ascii="Calibri" w:hAnsi="Calibri"/>
          <w:i/>
          <w:sz w:val="18"/>
          <w:szCs w:val="18"/>
          <w:lang w:val="en-GB"/>
        </w:rPr>
        <w:t xml:space="preserve">’ project </w:t>
      </w:r>
      <w:r w:rsidRPr="00C82292">
        <w:rPr>
          <w:rFonts w:ascii="Calibri" w:hAnsi="Calibri"/>
          <w:i/>
          <w:sz w:val="18"/>
          <w:szCs w:val="18"/>
          <w:lang w:val="en-GB"/>
        </w:rPr>
        <w:t xml:space="preserve">in the partner territories; </w:t>
      </w:r>
    </w:p>
    <w:p w:rsidR="00C82292" w:rsidRPr="00C82292" w:rsidRDefault="00C82292" w:rsidP="00C82292">
      <w:pPr>
        <w:pBdr>
          <w:top w:val="single" w:sz="4" w:space="1" w:color="auto"/>
          <w:left w:val="single" w:sz="4" w:space="4" w:color="auto"/>
          <w:bottom w:val="single" w:sz="4" w:space="1" w:color="auto"/>
          <w:right w:val="single" w:sz="4" w:space="0" w:color="auto"/>
        </w:pBdr>
        <w:spacing w:before="80" w:after="80"/>
        <w:jc w:val="both"/>
        <w:rPr>
          <w:rFonts w:ascii="Calibri" w:hAnsi="Calibri"/>
          <w:i/>
          <w:sz w:val="18"/>
          <w:szCs w:val="18"/>
          <w:lang w:val="en-GB"/>
        </w:rPr>
      </w:pPr>
      <w:r w:rsidRPr="00C82292">
        <w:rPr>
          <w:rFonts w:ascii="Calibri" w:hAnsi="Calibri"/>
          <w:i/>
          <w:sz w:val="18"/>
          <w:szCs w:val="18"/>
          <w:lang w:val="en-GB"/>
        </w:rPr>
        <w:t>- Acquiring and transferring experiences and innovative ideas for integrated rural areas management;</w:t>
      </w:r>
    </w:p>
    <w:p w:rsidR="00C82292" w:rsidRDefault="00C82292" w:rsidP="00C82292">
      <w:pPr>
        <w:pBdr>
          <w:top w:val="single" w:sz="4" w:space="1" w:color="auto"/>
          <w:left w:val="single" w:sz="4" w:space="4" w:color="auto"/>
          <w:bottom w:val="single" w:sz="4" w:space="1" w:color="auto"/>
          <w:right w:val="single" w:sz="4" w:space="0" w:color="auto"/>
        </w:pBdr>
        <w:spacing w:before="80" w:after="80"/>
        <w:jc w:val="both"/>
        <w:rPr>
          <w:rFonts w:ascii="Calibri" w:hAnsi="Calibri"/>
          <w:i/>
          <w:sz w:val="18"/>
          <w:szCs w:val="18"/>
          <w:lang w:val="en-GB"/>
        </w:rPr>
      </w:pPr>
      <w:r w:rsidRPr="00C82292">
        <w:rPr>
          <w:rFonts w:ascii="Calibri" w:hAnsi="Calibri"/>
          <w:i/>
          <w:sz w:val="18"/>
          <w:szCs w:val="18"/>
          <w:lang w:val="en-GB"/>
        </w:rPr>
        <w:t>- Exchanging and spreading good practises in order to update local productive sector as well as improving their performance, protecting the environment and satisfying the expectations of economic and social actors;</w:t>
      </w:r>
    </w:p>
    <w:p w:rsidR="000A04AF" w:rsidRPr="00C82292" w:rsidRDefault="00C82292" w:rsidP="00C82292">
      <w:pPr>
        <w:pBdr>
          <w:top w:val="single" w:sz="4" w:space="1" w:color="auto"/>
          <w:left w:val="single" w:sz="4" w:space="4" w:color="auto"/>
          <w:bottom w:val="single" w:sz="4" w:space="1" w:color="auto"/>
          <w:right w:val="single" w:sz="4" w:space="0" w:color="auto"/>
        </w:pBdr>
        <w:spacing w:before="80" w:after="80"/>
        <w:jc w:val="both"/>
        <w:rPr>
          <w:rFonts w:ascii="Calibri" w:hAnsi="Calibri"/>
          <w:i/>
          <w:sz w:val="18"/>
          <w:szCs w:val="18"/>
          <w:lang w:val="en-GB"/>
        </w:rPr>
      </w:pPr>
      <w:r>
        <w:rPr>
          <w:rFonts w:ascii="Calibri" w:hAnsi="Calibri"/>
          <w:i/>
          <w:sz w:val="18"/>
          <w:szCs w:val="18"/>
          <w:lang w:val="en-GB"/>
        </w:rPr>
        <w:t>-</w:t>
      </w:r>
      <w:r w:rsidRPr="00C82292">
        <w:rPr>
          <w:rFonts w:ascii="Calibri" w:hAnsi="Calibri"/>
          <w:i/>
          <w:sz w:val="18"/>
          <w:szCs w:val="18"/>
          <w:lang w:val="en-GB"/>
        </w:rPr>
        <w:t>Raising awareness locally on the protection of rural ecosystem as well as sustainable consumption and consumer awareness;</w:t>
      </w:r>
    </w:p>
    <w:p w:rsidR="00820BC8" w:rsidRPr="00C82292" w:rsidRDefault="00820BC8" w:rsidP="00D36EBA">
      <w:pPr>
        <w:pBdr>
          <w:top w:val="single" w:sz="4" w:space="1" w:color="auto"/>
          <w:left w:val="single" w:sz="4" w:space="4" w:color="auto"/>
          <w:bottom w:val="single" w:sz="4" w:space="1" w:color="auto"/>
          <w:right w:val="single" w:sz="4" w:space="0" w:color="auto"/>
        </w:pBdr>
        <w:jc w:val="both"/>
        <w:rPr>
          <w:rFonts w:ascii="Calibri" w:hAnsi="Calibri"/>
          <w:i/>
          <w:sz w:val="18"/>
          <w:szCs w:val="18"/>
          <w:lang w:val="en-GB"/>
        </w:rPr>
      </w:pPr>
    </w:p>
    <w:p w:rsidR="00820BC8" w:rsidRPr="00C82292" w:rsidRDefault="00820BC8" w:rsidP="00D36EBA">
      <w:pPr>
        <w:pBdr>
          <w:top w:val="single" w:sz="4" w:space="1" w:color="auto"/>
          <w:left w:val="single" w:sz="4" w:space="4" w:color="auto"/>
          <w:bottom w:val="single" w:sz="4" w:space="1" w:color="auto"/>
          <w:right w:val="single" w:sz="4" w:space="0" w:color="auto"/>
        </w:pBdr>
        <w:jc w:val="both"/>
        <w:rPr>
          <w:rFonts w:ascii="Calibri" w:hAnsi="Calibri"/>
          <w:i/>
          <w:sz w:val="18"/>
          <w:szCs w:val="18"/>
          <w:lang w:val="fr-FR"/>
        </w:rPr>
      </w:pPr>
    </w:p>
    <w:bookmarkEnd w:id="19"/>
    <w:bookmarkEnd w:id="20"/>
    <w:bookmarkEnd w:id="21"/>
    <w:bookmarkEnd w:id="22"/>
    <w:bookmarkEnd w:id="23"/>
    <w:bookmarkEnd w:id="24"/>
    <w:p w:rsidR="00B71393" w:rsidRPr="00442B3A" w:rsidRDefault="00B71393" w:rsidP="00D36EBA">
      <w:pPr>
        <w:jc w:val="both"/>
        <w:rPr>
          <w:rFonts w:ascii="Calibri" w:hAnsi="Calibri"/>
          <w:b/>
          <w:i/>
          <w:sz w:val="18"/>
          <w:szCs w:val="20"/>
          <w:lang w:val="fr-FR"/>
        </w:rPr>
      </w:pPr>
    </w:p>
    <w:p w:rsidR="001D1355" w:rsidRPr="008E4608" w:rsidRDefault="001D1355" w:rsidP="001D1355">
      <w:pPr>
        <w:spacing w:before="120"/>
        <w:jc w:val="both"/>
        <w:rPr>
          <w:rFonts w:ascii="Calibri" w:hAnsi="Calibri"/>
          <w:b/>
          <w:i/>
          <w:sz w:val="18"/>
          <w:szCs w:val="18"/>
          <w:lang w:val="en-GB"/>
        </w:rPr>
      </w:pPr>
      <w:r w:rsidRPr="008E4608">
        <w:rPr>
          <w:rFonts w:ascii="Calibri" w:hAnsi="Calibri"/>
          <w:b/>
          <w:i/>
          <w:sz w:val="18"/>
          <w:szCs w:val="18"/>
          <w:lang w:val="en-GB"/>
        </w:rPr>
        <w:t>Operative objectives</w:t>
      </w:r>
    </w:p>
    <w:p w:rsidR="00C82292" w:rsidRPr="00C82292" w:rsidRDefault="00C82292" w:rsidP="00C82292">
      <w:pPr>
        <w:pBdr>
          <w:top w:val="single" w:sz="4" w:space="1" w:color="auto"/>
          <w:left w:val="single" w:sz="4" w:space="4" w:color="auto"/>
          <w:bottom w:val="single" w:sz="4" w:space="1" w:color="auto"/>
          <w:right w:val="single" w:sz="4" w:space="0" w:color="auto"/>
        </w:pBdr>
        <w:jc w:val="both"/>
        <w:rPr>
          <w:rFonts w:ascii="Calibri" w:hAnsi="Calibri"/>
          <w:i/>
          <w:sz w:val="18"/>
          <w:lang w:val="fr-FR"/>
        </w:rPr>
      </w:pPr>
      <w:r w:rsidRPr="00C82292">
        <w:rPr>
          <w:rFonts w:ascii="Calibri" w:hAnsi="Calibri"/>
          <w:i/>
          <w:sz w:val="18"/>
          <w:szCs w:val="18"/>
          <w:lang w:val="en-GB"/>
        </w:rPr>
        <w:t>The operational objectives of the</w:t>
      </w:r>
      <w:r w:rsidRPr="00C82292">
        <w:rPr>
          <w:rFonts w:ascii="Calibri" w:hAnsi="Calibri"/>
          <w:i/>
          <w:sz w:val="18"/>
          <w:lang w:val="fr-FR"/>
        </w:rPr>
        <w:t xml:space="preserve"> RURALSCAPES </w:t>
      </w:r>
      <w:r w:rsidRPr="00C82292">
        <w:rPr>
          <w:rFonts w:ascii="Calibri" w:hAnsi="Calibri"/>
          <w:i/>
          <w:sz w:val="18"/>
          <w:szCs w:val="18"/>
          <w:lang w:val="en-GB"/>
        </w:rPr>
        <w:t>project are:</w:t>
      </w:r>
    </w:p>
    <w:p w:rsidR="00C82292" w:rsidRPr="00C82292" w:rsidRDefault="00C82292" w:rsidP="00C82292">
      <w:pPr>
        <w:pBdr>
          <w:top w:val="single" w:sz="4" w:space="1" w:color="auto"/>
          <w:left w:val="single" w:sz="4" w:space="4" w:color="auto"/>
          <w:bottom w:val="single" w:sz="4" w:space="1" w:color="auto"/>
          <w:right w:val="single" w:sz="4" w:space="0" w:color="auto"/>
        </w:pBdr>
        <w:jc w:val="both"/>
        <w:rPr>
          <w:rFonts w:ascii="Calibri" w:hAnsi="Calibri"/>
          <w:i/>
          <w:color w:val="000000" w:themeColor="text1"/>
          <w:sz w:val="18"/>
          <w:lang w:val="fr-FR"/>
        </w:rPr>
      </w:pPr>
      <w:r w:rsidRPr="00C82292">
        <w:rPr>
          <w:rFonts w:ascii="Calibri" w:hAnsi="Calibri"/>
          <w:i/>
          <w:sz w:val="18"/>
          <w:lang w:val="fr-FR"/>
        </w:rPr>
        <w:t xml:space="preserve"> - </w:t>
      </w:r>
      <w:r w:rsidRPr="00C82292">
        <w:rPr>
          <w:rFonts w:ascii="Calibri" w:hAnsi="Calibri"/>
          <w:i/>
          <w:sz w:val="18"/>
          <w:szCs w:val="18"/>
          <w:lang w:val="en-GB"/>
        </w:rPr>
        <w:t xml:space="preserve">carrying out study visits on the territories of partner LAGs, in order to improve mutual knowledge, to exchange experiences and good </w:t>
      </w:r>
      <w:r w:rsidRPr="00C82292">
        <w:rPr>
          <w:rFonts w:ascii="Calibri" w:hAnsi="Calibri"/>
          <w:i/>
          <w:color w:val="000000" w:themeColor="text1"/>
          <w:sz w:val="18"/>
          <w:szCs w:val="18"/>
          <w:lang w:val="en-GB"/>
        </w:rPr>
        <w:t>practises</w:t>
      </w:r>
      <w:r w:rsidRPr="00C82292">
        <w:rPr>
          <w:rFonts w:ascii="Calibri" w:hAnsi="Calibri"/>
          <w:i/>
          <w:color w:val="000000" w:themeColor="text1"/>
          <w:sz w:val="18"/>
          <w:lang w:val="fr-FR"/>
        </w:rPr>
        <w:t>;</w:t>
      </w:r>
    </w:p>
    <w:p w:rsidR="00B71393" w:rsidRPr="00C82292" w:rsidRDefault="00C82292" w:rsidP="00D36EBA">
      <w:pPr>
        <w:pBdr>
          <w:top w:val="single" w:sz="4" w:space="1" w:color="auto"/>
          <w:left w:val="single" w:sz="4" w:space="4" w:color="auto"/>
          <w:bottom w:val="single" w:sz="4" w:space="1" w:color="auto"/>
          <w:right w:val="single" w:sz="4" w:space="0" w:color="auto"/>
        </w:pBdr>
        <w:jc w:val="both"/>
        <w:rPr>
          <w:rFonts w:ascii="Calibri" w:hAnsi="Calibri"/>
          <w:i/>
          <w:color w:val="000000" w:themeColor="text1"/>
          <w:sz w:val="18"/>
          <w:lang w:val="fr-FR"/>
        </w:rPr>
      </w:pPr>
      <w:r w:rsidRPr="00C82292">
        <w:rPr>
          <w:rFonts w:ascii="Calibri" w:hAnsi="Calibri"/>
          <w:i/>
          <w:color w:val="000000" w:themeColor="text1"/>
          <w:sz w:val="18"/>
          <w:lang w:val="fr-FR"/>
        </w:rPr>
        <w:t xml:space="preserve">- the creation of </w:t>
      </w:r>
      <w:proofErr w:type="gramStart"/>
      <w:r w:rsidRPr="00C82292">
        <w:rPr>
          <w:rFonts w:ascii="Calibri" w:hAnsi="Calibri"/>
          <w:i/>
          <w:color w:val="000000" w:themeColor="text1"/>
          <w:sz w:val="18"/>
          <w:lang w:val="fr-FR"/>
        </w:rPr>
        <w:t>a</w:t>
      </w:r>
      <w:proofErr w:type="gramEnd"/>
      <w:r w:rsidRPr="00C82292">
        <w:rPr>
          <w:rFonts w:ascii="Calibri" w:hAnsi="Calibri"/>
          <w:i/>
          <w:color w:val="000000" w:themeColor="text1"/>
          <w:sz w:val="18"/>
          <w:lang w:val="fr-FR"/>
        </w:rPr>
        <w:t xml:space="preserve"> book of guidelines for the enhancement of an integrated and shared rural management;</w:t>
      </w:r>
    </w:p>
    <w:p w:rsidR="00B13965" w:rsidRPr="00C82292" w:rsidRDefault="00C82292" w:rsidP="00B13965">
      <w:pPr>
        <w:pBdr>
          <w:top w:val="single" w:sz="4" w:space="1" w:color="auto"/>
          <w:left w:val="single" w:sz="4" w:space="4" w:color="auto"/>
          <w:bottom w:val="single" w:sz="4" w:space="1" w:color="auto"/>
          <w:right w:val="single" w:sz="4" w:space="0" w:color="auto"/>
        </w:pBdr>
        <w:jc w:val="both"/>
        <w:rPr>
          <w:rFonts w:ascii="Calibri" w:hAnsi="Calibri"/>
          <w:i/>
          <w:color w:val="FF0000"/>
          <w:sz w:val="18"/>
          <w:lang w:val="fr-FR"/>
        </w:rPr>
      </w:pPr>
      <w:r>
        <w:rPr>
          <w:rFonts w:ascii="Calibri" w:hAnsi="Calibri"/>
          <w:i/>
          <w:sz w:val="18"/>
          <w:szCs w:val="18"/>
          <w:lang w:val="en-GB"/>
        </w:rPr>
        <w:t xml:space="preserve">- </w:t>
      </w:r>
      <w:r w:rsidRPr="008E4608">
        <w:rPr>
          <w:rFonts w:ascii="Calibri" w:hAnsi="Calibri"/>
          <w:i/>
          <w:sz w:val="18"/>
          <w:szCs w:val="18"/>
          <w:lang w:val="en-GB"/>
        </w:rPr>
        <w:t>organising information and communication events focussing on the aims and results of the project.</w:t>
      </w:r>
    </w:p>
    <w:p w:rsidR="00EA4C26" w:rsidRPr="00442B3A" w:rsidRDefault="00EA4C26" w:rsidP="00D36EBA">
      <w:pPr>
        <w:jc w:val="both"/>
        <w:rPr>
          <w:rFonts w:ascii="Calibri" w:hAnsi="Calibri"/>
          <w:b/>
          <w:i/>
          <w:sz w:val="18"/>
          <w:szCs w:val="20"/>
          <w:lang w:val="fr-FR"/>
        </w:rPr>
      </w:pPr>
    </w:p>
    <w:p w:rsidR="004B7173" w:rsidRPr="00442B3A" w:rsidRDefault="006445C9" w:rsidP="00D36EBA">
      <w:pPr>
        <w:jc w:val="both"/>
        <w:rPr>
          <w:rFonts w:ascii="Calibri" w:hAnsi="Calibri"/>
          <w:b/>
          <w:i/>
          <w:sz w:val="18"/>
          <w:szCs w:val="20"/>
          <w:lang w:val="fr-FR"/>
        </w:rPr>
      </w:pPr>
      <w:r w:rsidRPr="00C82292">
        <w:rPr>
          <w:rFonts w:ascii="Calibri" w:hAnsi="Calibri"/>
          <w:b/>
          <w:i/>
          <w:sz w:val="18"/>
          <w:szCs w:val="18"/>
          <w:lang w:val="en-GB"/>
        </w:rPr>
        <w:t>Continuity, complementarity and/or integration of</w:t>
      </w:r>
      <w:r w:rsidR="006416EE" w:rsidRPr="00C82292">
        <w:rPr>
          <w:rFonts w:ascii="Calibri" w:hAnsi="Calibri"/>
          <w:b/>
          <w:i/>
          <w:sz w:val="18"/>
          <w:szCs w:val="20"/>
          <w:lang w:val="fr-FR"/>
        </w:rPr>
        <w:t>RURALSCAPES</w:t>
      </w:r>
      <w:r w:rsidRPr="00C82292">
        <w:rPr>
          <w:rFonts w:ascii="Calibri" w:hAnsi="Calibri"/>
          <w:b/>
          <w:i/>
          <w:sz w:val="18"/>
          <w:szCs w:val="18"/>
          <w:lang w:val="en-GB"/>
        </w:rPr>
        <w:t>project with other completed or on-going cooperation projects which did not concern the LAG</w:t>
      </w:r>
      <w:r w:rsidR="00770246" w:rsidRPr="00C82292">
        <w:rPr>
          <w:rFonts w:ascii="Calibri" w:hAnsi="Calibri"/>
          <w:b/>
          <w:i/>
          <w:sz w:val="18"/>
          <w:szCs w:val="20"/>
          <w:lang w:val="fr-FR"/>
        </w:rPr>
        <w:t>BaTiR</w:t>
      </w:r>
      <w:r w:rsidRPr="00C82292">
        <w:rPr>
          <w:rFonts w:ascii="Calibri" w:hAnsi="Calibri"/>
          <w:b/>
          <w:i/>
          <w:sz w:val="18"/>
          <w:szCs w:val="20"/>
          <w:lang w:val="fr-FR"/>
        </w:rPr>
        <w:t xml:space="preserve"> area</w:t>
      </w:r>
    </w:p>
    <w:p w:rsidR="00C82292" w:rsidRPr="008E4608" w:rsidRDefault="00C82292" w:rsidP="00C82292">
      <w:pPr>
        <w:pBdr>
          <w:top w:val="single" w:sz="4" w:space="1" w:color="auto"/>
          <w:left w:val="single" w:sz="4" w:space="4" w:color="auto"/>
          <w:bottom w:val="single" w:sz="4" w:space="1" w:color="auto"/>
          <w:right w:val="single" w:sz="4" w:space="0" w:color="auto"/>
        </w:pBdr>
        <w:spacing w:before="80" w:after="80"/>
        <w:jc w:val="both"/>
        <w:rPr>
          <w:rFonts w:ascii="Calibri" w:hAnsi="Calibri"/>
          <w:i/>
          <w:sz w:val="18"/>
          <w:szCs w:val="18"/>
          <w:lang w:val="en-GB"/>
        </w:rPr>
      </w:pPr>
      <w:r w:rsidRPr="00C82292">
        <w:rPr>
          <w:rFonts w:ascii="Calibri" w:hAnsi="Calibri"/>
          <w:i/>
          <w:sz w:val="18"/>
          <w:szCs w:val="18"/>
          <w:lang w:val="en-GB"/>
        </w:rPr>
        <w:t xml:space="preserve">The theme object of </w:t>
      </w:r>
      <w:r w:rsidRPr="00C82292">
        <w:rPr>
          <w:rFonts w:ascii="Calibri" w:hAnsi="Calibri"/>
          <w:i/>
          <w:sz w:val="18"/>
          <w:lang w:val="fr-FR"/>
        </w:rPr>
        <w:t>RURALSCAPES,</w:t>
      </w:r>
      <w:r w:rsidRPr="00C82292">
        <w:rPr>
          <w:rFonts w:ascii="Calibri" w:hAnsi="Calibri"/>
          <w:i/>
          <w:sz w:val="18"/>
          <w:szCs w:val="18"/>
          <w:lang w:val="en-GB"/>
        </w:rPr>
        <w:t xml:space="preserve"> integrated and shared rural areas management, appears in continuity with all the general objectives and many specific objectives of the governances working on the LAG territories, specifically in their aim to promote an harmonic development, which doesn't only account for productive targets, but also focuses on environment and on the members of society that use these territories, as well as promoting cooperation amongst local actors (for example, through the creation of networks of actors and associations).</w:t>
      </w:r>
      <w:r w:rsidRPr="008E4608">
        <w:rPr>
          <w:rFonts w:ascii="Calibri" w:hAnsi="Calibri"/>
          <w:i/>
          <w:sz w:val="18"/>
          <w:szCs w:val="18"/>
          <w:lang w:val="en-GB"/>
        </w:rPr>
        <w:t xml:space="preserve">  </w:t>
      </w:r>
    </w:p>
    <w:p w:rsidR="006445C9" w:rsidRPr="00633966" w:rsidRDefault="00633966" w:rsidP="00D36EBA">
      <w:pPr>
        <w:pBdr>
          <w:top w:val="single" w:sz="4" w:space="1" w:color="auto"/>
          <w:left w:val="single" w:sz="4" w:space="4" w:color="auto"/>
          <w:bottom w:val="single" w:sz="4" w:space="1" w:color="auto"/>
          <w:right w:val="single" w:sz="4" w:space="0" w:color="auto"/>
        </w:pBdr>
        <w:jc w:val="both"/>
        <w:rPr>
          <w:rFonts w:ascii="Calibri" w:hAnsi="Calibri"/>
          <w:i/>
          <w:sz w:val="18"/>
          <w:lang w:val="en-GB"/>
        </w:rPr>
      </w:pPr>
      <w:r w:rsidRPr="00633966">
        <w:rPr>
          <w:rFonts w:ascii="Calibri" w:hAnsi="Calibri"/>
          <w:i/>
          <w:sz w:val="18"/>
          <w:lang w:val="fr-FR"/>
        </w:rPr>
        <w:t xml:space="preserve">The </w:t>
      </w:r>
      <w:r>
        <w:rPr>
          <w:rFonts w:ascii="Calibri" w:hAnsi="Calibri"/>
          <w:i/>
          <w:sz w:val="18"/>
          <w:lang w:val="fr-FR"/>
        </w:rPr>
        <w:t>main</w:t>
      </w:r>
      <w:r w:rsidRPr="00633966">
        <w:rPr>
          <w:rFonts w:ascii="Calibri" w:hAnsi="Calibri"/>
          <w:i/>
          <w:sz w:val="18"/>
          <w:lang w:val="fr-FR"/>
        </w:rPr>
        <w:t xml:space="preserve"> theme of RURALSCAPES is coherent with the PAL strategy "Tyrrhenian Itinerary: for Conscious and Responsible for the Integrated Development of the Tyrrhenian" by Batir GAL</w:t>
      </w:r>
      <w:r w:rsidR="00C82292" w:rsidRPr="00633966">
        <w:rPr>
          <w:rFonts w:ascii="Calibri" w:hAnsi="Calibri"/>
          <w:i/>
          <w:sz w:val="18"/>
          <w:szCs w:val="18"/>
          <w:lang w:val="en-GB"/>
        </w:rPr>
        <w:t>that is ‘improvement of the quality of life in rural areas’ and with the general objective concerning the 'Enhancement of environmental, cultural and social resources present in the territory, finalised to the definition of a rural system as a factor of environmentally sustainable development in the area’. It is especially coherent with the specific objective n.4:</w:t>
      </w:r>
      <w:r w:rsidRPr="00633966">
        <w:rPr>
          <w:rFonts w:ascii="Calibri" w:hAnsi="Calibri"/>
          <w:i/>
          <w:sz w:val="18"/>
          <w:lang w:val="fr-FR"/>
        </w:rPr>
        <w:t xml:space="preserve"> "C</w:t>
      </w:r>
      <w:r>
        <w:rPr>
          <w:rFonts w:ascii="Calibri" w:hAnsi="Calibri"/>
          <w:i/>
          <w:sz w:val="18"/>
          <w:lang w:val="fr-FR"/>
        </w:rPr>
        <w:t>ontributing</w:t>
      </w:r>
      <w:r w:rsidRPr="00633966">
        <w:rPr>
          <w:rFonts w:ascii="Calibri" w:hAnsi="Calibri"/>
          <w:i/>
          <w:sz w:val="18"/>
          <w:lang w:val="fr-FR"/>
        </w:rPr>
        <w:t xml:space="preserve"> to the integrated management and protection of the environment and promoting resource efficiency" and with the strategic objective 6 "</w:t>
      </w:r>
      <w:r>
        <w:rPr>
          <w:rFonts w:ascii="Calibri" w:hAnsi="Calibri"/>
          <w:i/>
          <w:sz w:val="18"/>
          <w:lang w:val="fr-FR"/>
        </w:rPr>
        <w:t>Encouraging</w:t>
      </w:r>
      <w:r w:rsidRPr="00633966">
        <w:rPr>
          <w:rFonts w:ascii="Calibri" w:hAnsi="Calibri"/>
          <w:i/>
          <w:sz w:val="18"/>
          <w:lang w:val="fr-FR"/>
        </w:rPr>
        <w:t xml:space="preserve"> the creation of cross-sectoral cooperation networks between tourism and local supply chains."The upgrading of the territory and of the landscape includes the promotion of productive and leisure activities as well as the protection of the environment and of the cultural traditions that shaped the identity and the history of these places:also the integrated rural areas management aims to upgrade and promote the places and their identity; in this sense, RURALSCAPES is in continuity with the cooperation projects “LANDsARE” in which the LAG BaTiR is involved (through PSL Aulinas), with LAG Oglio Po Terre D’Acqua as lead partner.</w:t>
      </w:r>
    </w:p>
    <w:p w:rsidR="00564F79" w:rsidRPr="00633966" w:rsidRDefault="00564F79" w:rsidP="00D36EBA">
      <w:pPr>
        <w:jc w:val="both"/>
        <w:rPr>
          <w:rFonts w:ascii="Calibri" w:hAnsi="Calibri"/>
          <w:b/>
          <w:i/>
          <w:sz w:val="18"/>
          <w:szCs w:val="20"/>
          <w:lang w:val="en-GB"/>
        </w:rPr>
      </w:pPr>
    </w:p>
    <w:p w:rsidR="00833756" w:rsidRDefault="00833756" w:rsidP="00564F79">
      <w:pPr>
        <w:spacing w:before="120"/>
        <w:jc w:val="both"/>
        <w:rPr>
          <w:rFonts w:ascii="Calibri" w:hAnsi="Calibri"/>
          <w:b/>
          <w:i/>
          <w:sz w:val="18"/>
          <w:szCs w:val="18"/>
          <w:lang w:val="en-GB"/>
        </w:rPr>
      </w:pPr>
    </w:p>
    <w:p w:rsidR="00564F79" w:rsidRPr="00564F79" w:rsidRDefault="00564F79" w:rsidP="00564F79">
      <w:pPr>
        <w:spacing w:before="120"/>
        <w:jc w:val="both"/>
        <w:rPr>
          <w:rFonts w:ascii="Calibri" w:hAnsi="Calibri"/>
          <w:b/>
          <w:i/>
          <w:sz w:val="18"/>
          <w:szCs w:val="18"/>
          <w:lang w:val="en-GB"/>
        </w:rPr>
      </w:pPr>
      <w:r w:rsidRPr="00633966">
        <w:rPr>
          <w:rFonts w:ascii="Calibri" w:hAnsi="Calibri"/>
          <w:b/>
          <w:i/>
          <w:sz w:val="18"/>
          <w:szCs w:val="18"/>
          <w:lang w:val="en-GB"/>
        </w:rPr>
        <w:t>Pre-development activities</w:t>
      </w:r>
    </w:p>
    <w:p w:rsidR="00633966" w:rsidRPr="00633966" w:rsidRDefault="00633966" w:rsidP="00633966">
      <w:pPr>
        <w:pBdr>
          <w:top w:val="single" w:sz="4" w:space="1" w:color="auto"/>
          <w:left w:val="single" w:sz="4" w:space="4" w:color="auto"/>
          <w:bottom w:val="single" w:sz="4" w:space="1" w:color="auto"/>
          <w:right w:val="single" w:sz="4" w:space="0" w:color="auto"/>
        </w:pBdr>
        <w:spacing w:before="80" w:after="80"/>
        <w:jc w:val="both"/>
        <w:rPr>
          <w:rFonts w:ascii="Calibri" w:hAnsi="Calibri"/>
          <w:i/>
          <w:sz w:val="18"/>
          <w:szCs w:val="18"/>
          <w:lang w:val="en-GB"/>
        </w:rPr>
      </w:pPr>
      <w:r w:rsidRPr="00633966">
        <w:rPr>
          <w:rFonts w:ascii="Calibri" w:hAnsi="Calibri"/>
          <w:i/>
          <w:sz w:val="18"/>
          <w:szCs w:val="18"/>
          <w:lang w:val="en-GB"/>
        </w:rPr>
        <w:t>The pre-development activities have taken place simultaneously with the drafting of the LAG BaTiR LAP (2016):</w:t>
      </w:r>
    </w:p>
    <w:p w:rsidR="00633966" w:rsidRPr="00633966" w:rsidRDefault="00633966" w:rsidP="00633966">
      <w:pPr>
        <w:pBdr>
          <w:top w:val="single" w:sz="4" w:space="1" w:color="auto"/>
          <w:left w:val="single" w:sz="4" w:space="4" w:color="auto"/>
          <w:bottom w:val="single" w:sz="4" w:space="1" w:color="auto"/>
          <w:right w:val="single" w:sz="4" w:space="0" w:color="auto"/>
        </w:pBdr>
        <w:spacing w:before="80" w:after="80"/>
        <w:jc w:val="both"/>
        <w:rPr>
          <w:rFonts w:ascii="Calibri" w:hAnsi="Calibri"/>
          <w:i/>
          <w:sz w:val="18"/>
          <w:szCs w:val="18"/>
          <w:lang w:val="en-GB"/>
        </w:rPr>
      </w:pPr>
      <w:r w:rsidRPr="00633966">
        <w:rPr>
          <w:rFonts w:ascii="Calibri" w:hAnsi="Calibri"/>
          <w:i/>
          <w:sz w:val="18"/>
          <w:szCs w:val="18"/>
          <w:lang w:val="en-GB"/>
        </w:rPr>
        <w:t xml:space="preserve">- </w:t>
      </w:r>
      <w:proofErr w:type="gramStart"/>
      <w:r w:rsidRPr="00633966">
        <w:rPr>
          <w:rFonts w:ascii="Calibri" w:hAnsi="Calibri"/>
          <w:i/>
          <w:sz w:val="18"/>
          <w:szCs w:val="18"/>
          <w:lang w:val="en-GB"/>
        </w:rPr>
        <w:t>the</w:t>
      </w:r>
      <w:proofErr w:type="gramEnd"/>
      <w:r w:rsidRPr="00633966">
        <w:rPr>
          <w:rFonts w:ascii="Calibri" w:hAnsi="Calibri"/>
          <w:i/>
          <w:sz w:val="18"/>
          <w:szCs w:val="18"/>
          <w:lang w:val="en-GB"/>
        </w:rPr>
        <w:t xml:space="preserve"> territorial analysis carried out by the technical-scientific group has highlighted the need for cooperation in the territory;</w:t>
      </w:r>
    </w:p>
    <w:p w:rsidR="00633966" w:rsidRPr="005E5B88" w:rsidRDefault="00633966" w:rsidP="00633966">
      <w:pPr>
        <w:pBdr>
          <w:top w:val="single" w:sz="4" w:space="1" w:color="auto"/>
          <w:left w:val="single" w:sz="4" w:space="4" w:color="auto"/>
          <w:bottom w:val="single" w:sz="4" w:space="1" w:color="auto"/>
          <w:right w:val="single" w:sz="4" w:space="0" w:color="auto"/>
        </w:pBdr>
        <w:spacing w:before="80" w:after="80"/>
        <w:jc w:val="both"/>
        <w:rPr>
          <w:rFonts w:ascii="Calibri" w:hAnsi="Calibri"/>
          <w:i/>
          <w:sz w:val="18"/>
          <w:szCs w:val="18"/>
          <w:lang w:val="en-GB"/>
        </w:rPr>
      </w:pPr>
      <w:r w:rsidRPr="00633966">
        <w:rPr>
          <w:rFonts w:ascii="Calibri" w:hAnsi="Calibri"/>
          <w:i/>
          <w:sz w:val="18"/>
          <w:szCs w:val="18"/>
          <w:lang w:val="en-GB"/>
        </w:rPr>
        <w:t xml:space="preserve">- </w:t>
      </w:r>
      <w:proofErr w:type="gramStart"/>
      <w:r w:rsidRPr="00633966">
        <w:rPr>
          <w:rFonts w:ascii="Calibri" w:hAnsi="Calibri"/>
          <w:i/>
          <w:sz w:val="18"/>
          <w:szCs w:val="18"/>
          <w:lang w:val="en-GB"/>
        </w:rPr>
        <w:t>the</w:t>
      </w:r>
      <w:proofErr w:type="gramEnd"/>
      <w:r w:rsidRPr="00633966">
        <w:rPr>
          <w:rFonts w:ascii="Calibri" w:hAnsi="Calibri"/>
          <w:i/>
          <w:sz w:val="18"/>
          <w:szCs w:val="18"/>
          <w:lang w:val="en-GB"/>
        </w:rPr>
        <w:t xml:space="preserve"> choice of the theme of RURALSCAPES has been substantiated by the presence of specific studies on the subject of integrated management of the rural areas and its evolution;</w:t>
      </w:r>
    </w:p>
    <w:p w:rsidR="007F73A7" w:rsidRPr="007F73A7" w:rsidRDefault="007F73A7" w:rsidP="007F73A7">
      <w:pPr>
        <w:pBdr>
          <w:top w:val="single" w:sz="4" w:space="1" w:color="auto"/>
          <w:left w:val="single" w:sz="4" w:space="4" w:color="auto"/>
          <w:bottom w:val="single" w:sz="4" w:space="1" w:color="auto"/>
          <w:right w:val="single" w:sz="4" w:space="0" w:color="auto"/>
        </w:pBdr>
        <w:spacing w:before="80" w:after="80"/>
        <w:jc w:val="both"/>
        <w:rPr>
          <w:rFonts w:ascii="Calibri" w:hAnsi="Calibri"/>
          <w:i/>
          <w:sz w:val="18"/>
          <w:szCs w:val="18"/>
          <w:lang w:val="en-GB"/>
        </w:rPr>
      </w:pPr>
      <w:r w:rsidRPr="007F73A7">
        <w:rPr>
          <w:rFonts w:ascii="Calibri" w:hAnsi="Calibri"/>
          <w:i/>
          <w:sz w:val="18"/>
          <w:szCs w:val="18"/>
          <w:lang w:val="en-GB"/>
        </w:rPr>
        <w:t xml:space="preserve">- </w:t>
      </w:r>
      <w:proofErr w:type="gramStart"/>
      <w:r w:rsidRPr="007F73A7">
        <w:rPr>
          <w:rFonts w:ascii="Calibri" w:hAnsi="Calibri"/>
          <w:i/>
          <w:sz w:val="18"/>
          <w:szCs w:val="18"/>
          <w:lang w:val="en-GB"/>
        </w:rPr>
        <w:t>the</w:t>
      </w:r>
      <w:proofErr w:type="gramEnd"/>
      <w:r w:rsidRPr="007F73A7">
        <w:rPr>
          <w:rFonts w:ascii="Calibri" w:hAnsi="Calibri"/>
          <w:i/>
          <w:sz w:val="18"/>
          <w:szCs w:val="18"/>
          <w:lang w:val="en-GB"/>
        </w:rPr>
        <w:t xml:space="preserve"> management of the LAGs has expressed its approval regarding the implementation of the cooperation activities;</w:t>
      </w:r>
    </w:p>
    <w:p w:rsidR="007F73A7" w:rsidRPr="0080736E" w:rsidRDefault="007F73A7" w:rsidP="007F73A7">
      <w:pPr>
        <w:pBdr>
          <w:top w:val="single" w:sz="4" w:space="1" w:color="auto"/>
          <w:left w:val="single" w:sz="4" w:space="4" w:color="auto"/>
          <w:bottom w:val="single" w:sz="4" w:space="1" w:color="auto"/>
          <w:right w:val="single" w:sz="4" w:space="0" w:color="auto"/>
        </w:pBdr>
        <w:spacing w:before="80" w:after="80"/>
        <w:jc w:val="both"/>
        <w:rPr>
          <w:rFonts w:ascii="Calibri" w:hAnsi="Calibri"/>
          <w:i/>
          <w:sz w:val="18"/>
          <w:szCs w:val="18"/>
          <w:lang w:val="en-GB"/>
        </w:rPr>
      </w:pPr>
      <w:r w:rsidRPr="007F73A7">
        <w:rPr>
          <w:rFonts w:ascii="Calibri" w:hAnsi="Calibri"/>
          <w:i/>
          <w:sz w:val="18"/>
          <w:szCs w:val="18"/>
          <w:lang w:val="en-GB"/>
        </w:rPr>
        <w:t>- the proposal of cooperation addressed several European LAGs, both through direct (phone and mail) contact and through the publication of the notice on the relevant</w:t>
      </w:r>
      <w:r>
        <w:rPr>
          <w:rFonts w:ascii="Calibri" w:hAnsi="Calibri"/>
          <w:i/>
          <w:sz w:val="18"/>
          <w:szCs w:val="18"/>
          <w:lang w:val="en-GB"/>
        </w:rPr>
        <w:t xml:space="preserve">Rural Network </w:t>
      </w:r>
      <w:r w:rsidRPr="0080736E">
        <w:rPr>
          <w:rFonts w:ascii="Calibri" w:hAnsi="Calibri"/>
          <w:i/>
          <w:sz w:val="18"/>
          <w:szCs w:val="18"/>
          <w:lang w:val="en-GB"/>
        </w:rPr>
        <w:t xml:space="preserve">website </w:t>
      </w:r>
      <w:r w:rsidRPr="00442B3A">
        <w:rPr>
          <w:rFonts w:ascii="Calibri" w:hAnsi="Calibri"/>
          <w:i/>
          <w:sz w:val="18"/>
          <w:lang w:val="fr-FR"/>
        </w:rPr>
        <w:t>(</w:t>
      </w:r>
      <w:hyperlink r:id="rId16" w:history="1">
        <w:r w:rsidRPr="00442B3A">
          <w:rPr>
            <w:rStyle w:val="Hiperligao"/>
            <w:rFonts w:ascii="Calibri" w:hAnsi="Calibri"/>
            <w:i/>
            <w:color w:val="auto"/>
            <w:sz w:val="18"/>
            <w:lang w:val="fr-FR"/>
          </w:rPr>
          <w:t>http://www.reterurale.it/flex/cm/pages/ServeBLOB.php/L/IT/IDPagina/16185</w:t>
        </w:r>
      </w:hyperlink>
      <w:r>
        <w:rPr>
          <w:rFonts w:ascii="Calibri" w:hAnsi="Calibri"/>
          <w:i/>
          <w:sz w:val="18"/>
          <w:lang w:val="fr-FR"/>
        </w:rPr>
        <w:t>) and also on ENRC website</w:t>
      </w:r>
      <w:r w:rsidRPr="00442B3A">
        <w:rPr>
          <w:rFonts w:ascii="Calibri" w:hAnsi="Calibri"/>
          <w:i/>
          <w:sz w:val="18"/>
          <w:lang w:val="fr-FR"/>
        </w:rPr>
        <w:t xml:space="preserve"> (http://enrd.ec.europa.eu/leader-clld/partner-search_en).</w:t>
      </w:r>
    </w:p>
    <w:p w:rsidR="00620878" w:rsidRPr="007F73A7" w:rsidRDefault="00620878" w:rsidP="00620878">
      <w:pPr>
        <w:pBdr>
          <w:top w:val="single" w:sz="4" w:space="1" w:color="auto"/>
          <w:left w:val="single" w:sz="4" w:space="4" w:color="auto"/>
          <w:bottom w:val="single" w:sz="4" w:space="1" w:color="auto"/>
          <w:right w:val="single" w:sz="4" w:space="0" w:color="auto"/>
        </w:pBdr>
        <w:jc w:val="both"/>
        <w:rPr>
          <w:rFonts w:ascii="Calibri" w:hAnsi="Calibri"/>
          <w:i/>
          <w:color w:val="FF0000"/>
          <w:sz w:val="18"/>
          <w:lang w:val="en-GB"/>
        </w:rPr>
      </w:pPr>
    </w:p>
    <w:p w:rsidR="00620878" w:rsidRPr="00442B3A" w:rsidRDefault="00620878" w:rsidP="00620878">
      <w:pPr>
        <w:pBdr>
          <w:top w:val="single" w:sz="4" w:space="1" w:color="auto"/>
          <w:left w:val="single" w:sz="4" w:space="4" w:color="auto"/>
          <w:bottom w:val="single" w:sz="4" w:space="1" w:color="auto"/>
          <w:right w:val="single" w:sz="4" w:space="0" w:color="auto"/>
        </w:pBdr>
        <w:jc w:val="both"/>
        <w:rPr>
          <w:rFonts w:ascii="Calibri" w:hAnsi="Calibri"/>
          <w:i/>
          <w:color w:val="FF0000"/>
          <w:sz w:val="18"/>
          <w:lang w:val="fr-FR"/>
        </w:rPr>
      </w:pPr>
    </w:p>
    <w:p w:rsidR="00AC74AF" w:rsidRPr="00442B3A" w:rsidRDefault="00AC74AF" w:rsidP="00D36EBA">
      <w:pPr>
        <w:jc w:val="both"/>
        <w:rPr>
          <w:rFonts w:ascii="Calibri" w:hAnsi="Calibri"/>
          <w:b/>
          <w:i/>
          <w:sz w:val="18"/>
          <w:szCs w:val="20"/>
          <w:lang w:val="fr-FR"/>
        </w:rPr>
      </w:pPr>
    </w:p>
    <w:p w:rsidR="001A31F9" w:rsidRPr="00AE31A2" w:rsidRDefault="001A31F9" w:rsidP="001A31F9">
      <w:pPr>
        <w:spacing w:before="120"/>
        <w:jc w:val="both"/>
        <w:rPr>
          <w:rFonts w:ascii="Calibri" w:hAnsi="Calibri"/>
          <w:b/>
          <w:i/>
          <w:sz w:val="18"/>
          <w:szCs w:val="18"/>
          <w:lang w:val="en-GB"/>
        </w:rPr>
      </w:pPr>
      <w:r w:rsidRPr="008A6CBE">
        <w:rPr>
          <w:rFonts w:ascii="Calibri" w:hAnsi="Calibri"/>
          <w:b/>
          <w:i/>
          <w:sz w:val="18"/>
          <w:szCs w:val="18"/>
          <w:lang w:val="en-GB"/>
        </w:rPr>
        <w:t>Description of expected activities</w:t>
      </w:r>
    </w:p>
    <w:p w:rsidR="00265902" w:rsidRPr="00265902" w:rsidRDefault="00265902" w:rsidP="00265902">
      <w:pPr>
        <w:pBdr>
          <w:top w:val="single" w:sz="4" w:space="1" w:color="auto"/>
          <w:left w:val="single" w:sz="4" w:space="4" w:color="auto"/>
          <w:bottom w:val="single" w:sz="4" w:space="1" w:color="auto"/>
          <w:right w:val="single" w:sz="4" w:space="1" w:color="auto"/>
        </w:pBdr>
        <w:spacing w:before="80" w:after="80"/>
        <w:jc w:val="both"/>
        <w:rPr>
          <w:rFonts w:ascii="Calibri" w:hAnsi="Calibri"/>
          <w:i/>
          <w:sz w:val="18"/>
          <w:szCs w:val="18"/>
          <w:lang w:val="en-GB"/>
        </w:rPr>
      </w:pPr>
      <w:r w:rsidRPr="00265902">
        <w:rPr>
          <w:rFonts w:ascii="Calibri" w:hAnsi="Calibri"/>
          <w:i/>
          <w:sz w:val="18"/>
          <w:szCs w:val="18"/>
          <w:lang w:val="en-GB"/>
        </w:rPr>
        <w:t>The project is divided in two sections: the first section contains a description of the activities that are common to all partners, and coordinated by the convener (LAG BaTiR)</w:t>
      </w:r>
      <w:proofErr w:type="gramStart"/>
      <w:r w:rsidRPr="00265902">
        <w:rPr>
          <w:rFonts w:ascii="Calibri" w:hAnsi="Calibri"/>
          <w:i/>
          <w:sz w:val="18"/>
          <w:szCs w:val="18"/>
          <w:lang w:val="en-GB"/>
        </w:rPr>
        <w:t>,</w:t>
      </w:r>
      <w:proofErr w:type="gramEnd"/>
      <w:r w:rsidRPr="00265902">
        <w:rPr>
          <w:rFonts w:ascii="Calibri" w:hAnsi="Calibri"/>
          <w:i/>
          <w:sz w:val="18"/>
          <w:szCs w:val="18"/>
          <w:lang w:val="en-GB"/>
        </w:rPr>
        <w:t xml:space="preserve"> whilst in section II the activities that each LAG will carry out within its territory are listed.</w:t>
      </w:r>
    </w:p>
    <w:p w:rsidR="00265902" w:rsidRPr="00265902" w:rsidRDefault="00265902" w:rsidP="00265902">
      <w:pPr>
        <w:pBdr>
          <w:top w:val="single" w:sz="4" w:space="1" w:color="auto"/>
          <w:left w:val="single" w:sz="4" w:space="4" w:color="auto"/>
          <w:bottom w:val="single" w:sz="4" w:space="1" w:color="auto"/>
          <w:right w:val="single" w:sz="4" w:space="1" w:color="auto"/>
        </w:pBdr>
        <w:spacing w:before="80" w:after="80"/>
        <w:jc w:val="both"/>
        <w:rPr>
          <w:rFonts w:ascii="Calibri" w:hAnsi="Calibri"/>
          <w:b/>
          <w:i/>
          <w:sz w:val="18"/>
          <w:szCs w:val="18"/>
          <w:lang w:val="en-GB"/>
        </w:rPr>
      </w:pPr>
      <w:r w:rsidRPr="00265902">
        <w:rPr>
          <w:rFonts w:ascii="Calibri" w:hAnsi="Calibri"/>
          <w:b/>
          <w:i/>
          <w:sz w:val="18"/>
          <w:szCs w:val="18"/>
          <w:lang w:val="en-GB"/>
        </w:rPr>
        <w:t>SECTION I</w:t>
      </w:r>
    </w:p>
    <w:p w:rsidR="00265902" w:rsidRPr="00265902" w:rsidRDefault="00265902" w:rsidP="00265902">
      <w:pPr>
        <w:pBdr>
          <w:top w:val="single" w:sz="4" w:space="1" w:color="auto"/>
          <w:left w:val="single" w:sz="4" w:space="4" w:color="auto"/>
          <w:bottom w:val="single" w:sz="4" w:space="1" w:color="auto"/>
          <w:right w:val="single" w:sz="4" w:space="1" w:color="auto"/>
        </w:pBdr>
        <w:spacing w:before="80" w:after="80"/>
        <w:jc w:val="both"/>
        <w:rPr>
          <w:rFonts w:ascii="Calibri" w:hAnsi="Calibri"/>
          <w:b/>
          <w:i/>
          <w:sz w:val="18"/>
          <w:szCs w:val="18"/>
          <w:lang w:val="en-GB"/>
        </w:rPr>
      </w:pPr>
      <w:r w:rsidRPr="00265902">
        <w:rPr>
          <w:rFonts w:ascii="Calibri" w:hAnsi="Calibri"/>
          <w:b/>
          <w:i/>
          <w:sz w:val="18"/>
          <w:szCs w:val="18"/>
          <w:lang w:val="en-GB"/>
        </w:rPr>
        <w:t>Activity 0 – Planning and coordination of the project</w:t>
      </w:r>
    </w:p>
    <w:p w:rsidR="00265902" w:rsidRPr="00265902" w:rsidRDefault="00265902" w:rsidP="00265902">
      <w:pPr>
        <w:pBdr>
          <w:top w:val="single" w:sz="4" w:space="1" w:color="auto"/>
          <w:left w:val="single" w:sz="4" w:space="4" w:color="auto"/>
          <w:bottom w:val="single" w:sz="4" w:space="1" w:color="auto"/>
          <w:right w:val="single" w:sz="4" w:space="1" w:color="auto"/>
        </w:pBdr>
        <w:spacing w:before="80" w:after="80"/>
        <w:jc w:val="both"/>
        <w:rPr>
          <w:rFonts w:ascii="Calibri" w:hAnsi="Calibri"/>
          <w:i/>
          <w:sz w:val="18"/>
          <w:szCs w:val="18"/>
          <w:lang w:val="en-GB"/>
        </w:rPr>
      </w:pPr>
      <w:r w:rsidRPr="00265902">
        <w:rPr>
          <w:rFonts w:ascii="Calibri" w:hAnsi="Calibri"/>
          <w:b/>
          <w:i/>
          <w:sz w:val="18"/>
          <w:szCs w:val="18"/>
          <w:lang w:val="en-GB"/>
        </w:rPr>
        <w:t>0.1</w:t>
      </w:r>
      <w:r w:rsidRPr="00265902">
        <w:rPr>
          <w:rFonts w:ascii="Calibri" w:hAnsi="Calibri"/>
          <w:b/>
          <w:i/>
          <w:sz w:val="18"/>
          <w:szCs w:val="18"/>
          <w:lang w:val="en-GB"/>
        </w:rPr>
        <w:tab/>
      </w:r>
      <w:r w:rsidRPr="00265902">
        <w:rPr>
          <w:rFonts w:ascii="Calibri" w:hAnsi="Calibri"/>
          <w:i/>
          <w:sz w:val="18"/>
          <w:szCs w:val="18"/>
          <w:lang w:val="en-GB"/>
        </w:rPr>
        <w:t>Drafting of the cooperation report</w:t>
      </w:r>
    </w:p>
    <w:p w:rsidR="00265902" w:rsidRPr="00265902" w:rsidRDefault="00265902" w:rsidP="00265902">
      <w:pPr>
        <w:pBdr>
          <w:top w:val="single" w:sz="4" w:space="1" w:color="auto"/>
          <w:left w:val="single" w:sz="4" w:space="4" w:color="auto"/>
          <w:bottom w:val="single" w:sz="4" w:space="1" w:color="auto"/>
          <w:right w:val="single" w:sz="4" w:space="1" w:color="auto"/>
        </w:pBdr>
        <w:spacing w:before="80" w:after="80"/>
        <w:jc w:val="both"/>
        <w:rPr>
          <w:rFonts w:ascii="Calibri" w:hAnsi="Calibri"/>
          <w:b/>
          <w:i/>
          <w:sz w:val="18"/>
          <w:szCs w:val="18"/>
          <w:lang w:val="en-GB"/>
        </w:rPr>
      </w:pPr>
      <w:r w:rsidRPr="00265902">
        <w:rPr>
          <w:rFonts w:ascii="Calibri" w:hAnsi="Calibri"/>
          <w:b/>
          <w:i/>
          <w:sz w:val="18"/>
          <w:szCs w:val="18"/>
          <w:lang w:val="en-GB"/>
        </w:rPr>
        <w:t>0.2</w:t>
      </w:r>
      <w:r w:rsidRPr="00265902">
        <w:rPr>
          <w:rFonts w:ascii="Calibri" w:hAnsi="Calibri"/>
          <w:b/>
          <w:i/>
          <w:sz w:val="18"/>
          <w:szCs w:val="18"/>
          <w:lang w:val="en-GB"/>
        </w:rPr>
        <w:tab/>
      </w:r>
      <w:r w:rsidRPr="00265902">
        <w:rPr>
          <w:rFonts w:ascii="Calibri" w:hAnsi="Calibri"/>
          <w:i/>
          <w:sz w:val="18"/>
          <w:szCs w:val="18"/>
          <w:lang w:val="en-GB"/>
        </w:rPr>
        <w:t>Creation and formalisation of the cooperation partnership</w:t>
      </w:r>
    </w:p>
    <w:p w:rsidR="00265902" w:rsidRPr="00265902" w:rsidRDefault="00265902" w:rsidP="00265902">
      <w:pPr>
        <w:pBdr>
          <w:top w:val="single" w:sz="4" w:space="1" w:color="auto"/>
          <w:left w:val="single" w:sz="4" w:space="4" w:color="auto"/>
          <w:bottom w:val="single" w:sz="4" w:space="1" w:color="auto"/>
          <w:right w:val="single" w:sz="4" w:space="1" w:color="auto"/>
        </w:pBdr>
        <w:spacing w:before="80" w:after="80"/>
        <w:jc w:val="both"/>
        <w:rPr>
          <w:rFonts w:ascii="Calibri" w:hAnsi="Calibri"/>
          <w:i/>
          <w:sz w:val="18"/>
          <w:szCs w:val="18"/>
          <w:lang w:val="en-GB"/>
        </w:rPr>
      </w:pPr>
      <w:r w:rsidRPr="00265902">
        <w:rPr>
          <w:rFonts w:ascii="Calibri" w:hAnsi="Calibri"/>
          <w:b/>
          <w:i/>
          <w:sz w:val="18"/>
          <w:szCs w:val="18"/>
          <w:lang w:val="en-GB"/>
        </w:rPr>
        <w:t>0.3</w:t>
      </w:r>
      <w:r w:rsidRPr="00265902">
        <w:rPr>
          <w:rFonts w:ascii="Calibri" w:hAnsi="Calibri"/>
          <w:b/>
          <w:i/>
          <w:sz w:val="18"/>
          <w:szCs w:val="18"/>
          <w:lang w:val="en-GB"/>
        </w:rPr>
        <w:tab/>
      </w:r>
      <w:r w:rsidRPr="00265902">
        <w:rPr>
          <w:rFonts w:ascii="Calibri" w:hAnsi="Calibri"/>
          <w:i/>
          <w:sz w:val="18"/>
          <w:szCs w:val="18"/>
          <w:lang w:val="en-GB"/>
        </w:rPr>
        <w:t>Coordination and management</w:t>
      </w:r>
    </w:p>
    <w:p w:rsidR="00265902" w:rsidRPr="00265902" w:rsidRDefault="00265902" w:rsidP="00265902">
      <w:pPr>
        <w:pBdr>
          <w:top w:val="single" w:sz="4" w:space="1" w:color="auto"/>
          <w:left w:val="single" w:sz="4" w:space="4" w:color="auto"/>
          <w:bottom w:val="single" w:sz="4" w:space="1" w:color="auto"/>
          <w:right w:val="single" w:sz="4" w:space="1" w:color="auto"/>
        </w:pBdr>
        <w:spacing w:before="80" w:after="80"/>
        <w:jc w:val="both"/>
        <w:rPr>
          <w:rFonts w:ascii="Calibri" w:hAnsi="Calibri"/>
          <w:b/>
          <w:i/>
          <w:sz w:val="18"/>
          <w:szCs w:val="18"/>
          <w:lang w:val="en-GB"/>
        </w:rPr>
      </w:pPr>
    </w:p>
    <w:p w:rsidR="00265902" w:rsidRPr="00265902" w:rsidRDefault="00265902" w:rsidP="00265902">
      <w:pPr>
        <w:pBdr>
          <w:top w:val="single" w:sz="4" w:space="1" w:color="auto"/>
          <w:left w:val="single" w:sz="4" w:space="4" w:color="auto"/>
          <w:bottom w:val="single" w:sz="4" w:space="1" w:color="auto"/>
          <w:right w:val="single" w:sz="4" w:space="1" w:color="auto"/>
        </w:pBdr>
        <w:spacing w:before="80" w:after="80"/>
        <w:jc w:val="both"/>
        <w:rPr>
          <w:rFonts w:ascii="Calibri" w:hAnsi="Calibri"/>
          <w:b/>
          <w:i/>
          <w:sz w:val="18"/>
          <w:szCs w:val="18"/>
          <w:lang w:val="en-GB"/>
        </w:rPr>
      </w:pPr>
      <w:r w:rsidRPr="00265902">
        <w:rPr>
          <w:rFonts w:ascii="Calibri" w:hAnsi="Calibri"/>
          <w:b/>
          <w:i/>
          <w:sz w:val="18"/>
          <w:szCs w:val="18"/>
          <w:lang w:val="en-GB"/>
        </w:rPr>
        <w:t xml:space="preserve">Target group: Project partners </w:t>
      </w:r>
    </w:p>
    <w:p w:rsidR="00265902" w:rsidRPr="00265902" w:rsidRDefault="00265902" w:rsidP="00265902">
      <w:pPr>
        <w:pBdr>
          <w:top w:val="single" w:sz="4" w:space="1" w:color="auto"/>
          <w:left w:val="single" w:sz="4" w:space="4" w:color="auto"/>
          <w:bottom w:val="single" w:sz="4" w:space="1" w:color="auto"/>
          <w:right w:val="single" w:sz="4" w:space="1" w:color="auto"/>
        </w:pBdr>
        <w:spacing w:before="80" w:after="80"/>
        <w:jc w:val="both"/>
        <w:rPr>
          <w:rFonts w:ascii="Calibri" w:hAnsi="Calibri"/>
          <w:i/>
          <w:sz w:val="18"/>
          <w:szCs w:val="18"/>
          <w:lang w:val="en-GB"/>
        </w:rPr>
      </w:pPr>
      <w:r w:rsidRPr="00265902">
        <w:rPr>
          <w:rFonts w:ascii="Calibri" w:hAnsi="Calibri"/>
          <w:b/>
          <w:i/>
          <w:sz w:val="18"/>
          <w:szCs w:val="18"/>
          <w:lang w:val="en-GB"/>
        </w:rPr>
        <w:t xml:space="preserve">Responsibilities of the convener LAG: </w:t>
      </w:r>
      <w:r w:rsidRPr="00265902">
        <w:rPr>
          <w:rFonts w:ascii="Calibri" w:hAnsi="Calibri"/>
          <w:i/>
          <w:sz w:val="18"/>
          <w:szCs w:val="18"/>
          <w:lang w:val="en-GB"/>
        </w:rPr>
        <w:t>coordination of common activities, monitoring and final reporting on these, creation of intermediate reports and writing a final project report.</w:t>
      </w:r>
    </w:p>
    <w:p w:rsidR="00265902" w:rsidRPr="00265902" w:rsidRDefault="00265902" w:rsidP="00265902">
      <w:pPr>
        <w:pBdr>
          <w:top w:val="single" w:sz="4" w:space="1" w:color="auto"/>
          <w:left w:val="single" w:sz="4" w:space="4" w:color="auto"/>
          <w:bottom w:val="single" w:sz="4" w:space="1" w:color="auto"/>
          <w:right w:val="single" w:sz="4" w:space="1" w:color="auto"/>
        </w:pBdr>
        <w:jc w:val="both"/>
        <w:rPr>
          <w:rFonts w:ascii="Calibri" w:hAnsi="Calibri"/>
          <w:i/>
          <w:sz w:val="18"/>
          <w:lang w:val="fr-FR"/>
        </w:rPr>
      </w:pPr>
    </w:p>
    <w:p w:rsidR="00265902" w:rsidRPr="00265902" w:rsidRDefault="00265902" w:rsidP="00265902">
      <w:pPr>
        <w:pBdr>
          <w:top w:val="single" w:sz="4" w:space="1" w:color="auto"/>
          <w:left w:val="single" w:sz="4" w:space="4" w:color="auto"/>
          <w:bottom w:val="single" w:sz="4" w:space="1" w:color="auto"/>
          <w:right w:val="single" w:sz="4" w:space="1" w:color="auto"/>
        </w:pBdr>
        <w:spacing w:before="80" w:after="80"/>
        <w:jc w:val="both"/>
        <w:rPr>
          <w:rFonts w:ascii="Calibri" w:hAnsi="Calibri"/>
          <w:i/>
          <w:sz w:val="18"/>
          <w:szCs w:val="18"/>
          <w:lang w:val="en-GB"/>
        </w:rPr>
      </w:pPr>
      <w:r w:rsidRPr="00265902">
        <w:rPr>
          <w:rFonts w:ascii="Calibri" w:hAnsi="Calibri"/>
          <w:i/>
          <w:sz w:val="18"/>
          <w:szCs w:val="18"/>
          <w:lang w:val="en-GB"/>
        </w:rPr>
        <w:t xml:space="preserve">The </w:t>
      </w:r>
      <w:r w:rsidRPr="00265902">
        <w:rPr>
          <w:rFonts w:ascii="Calibri" w:hAnsi="Calibri"/>
          <w:b/>
          <w:i/>
          <w:sz w:val="18"/>
          <w:szCs w:val="18"/>
          <w:lang w:val="en-GB"/>
        </w:rPr>
        <w:t>products</w:t>
      </w:r>
      <w:r w:rsidRPr="00265902">
        <w:rPr>
          <w:rFonts w:ascii="Calibri" w:hAnsi="Calibri"/>
          <w:i/>
          <w:sz w:val="18"/>
          <w:szCs w:val="18"/>
          <w:lang w:val="en-GB"/>
        </w:rPr>
        <w:t xml:space="preserve"> of Activity 0 will be:</w:t>
      </w:r>
    </w:p>
    <w:p w:rsidR="00265902" w:rsidRPr="00265902" w:rsidRDefault="00265902" w:rsidP="00265902">
      <w:pPr>
        <w:pBdr>
          <w:top w:val="single" w:sz="4" w:space="1" w:color="auto"/>
          <w:left w:val="single" w:sz="4" w:space="4" w:color="auto"/>
          <w:bottom w:val="single" w:sz="4" w:space="1" w:color="auto"/>
          <w:right w:val="single" w:sz="4" w:space="1" w:color="auto"/>
        </w:pBdr>
        <w:spacing w:before="80" w:after="80"/>
        <w:jc w:val="both"/>
        <w:rPr>
          <w:rFonts w:ascii="Calibri" w:hAnsi="Calibri"/>
          <w:i/>
          <w:sz w:val="18"/>
          <w:szCs w:val="18"/>
          <w:lang w:val="en-GB"/>
        </w:rPr>
      </w:pPr>
      <w:r w:rsidRPr="00265902">
        <w:rPr>
          <w:rFonts w:ascii="Calibri" w:hAnsi="Calibri"/>
          <w:i/>
          <w:sz w:val="18"/>
          <w:szCs w:val="18"/>
          <w:lang w:val="en-GB"/>
        </w:rPr>
        <w:t>- Writing a project dossier</w:t>
      </w:r>
    </w:p>
    <w:p w:rsidR="00265902" w:rsidRPr="00265902" w:rsidRDefault="00265902" w:rsidP="00265902">
      <w:pPr>
        <w:pBdr>
          <w:top w:val="single" w:sz="4" w:space="1" w:color="auto"/>
          <w:left w:val="single" w:sz="4" w:space="4" w:color="auto"/>
          <w:bottom w:val="single" w:sz="4" w:space="1" w:color="auto"/>
          <w:right w:val="single" w:sz="4" w:space="1" w:color="auto"/>
        </w:pBdr>
        <w:spacing w:before="80" w:after="80"/>
        <w:jc w:val="both"/>
        <w:rPr>
          <w:rFonts w:ascii="Calibri" w:hAnsi="Calibri"/>
          <w:i/>
          <w:sz w:val="18"/>
          <w:szCs w:val="18"/>
          <w:lang w:val="en-GB"/>
        </w:rPr>
      </w:pPr>
      <w:r w:rsidRPr="00265902">
        <w:rPr>
          <w:rFonts w:ascii="Calibri" w:hAnsi="Calibri"/>
          <w:i/>
          <w:sz w:val="18"/>
          <w:szCs w:val="18"/>
          <w:lang w:val="en-GB"/>
        </w:rPr>
        <w:t>- An expression of interests for each FLAG partner, a Cooperation Agreement</w:t>
      </w:r>
    </w:p>
    <w:p w:rsidR="00265902" w:rsidRPr="00265902" w:rsidRDefault="00265902" w:rsidP="00265902">
      <w:pPr>
        <w:pBdr>
          <w:top w:val="single" w:sz="4" w:space="1" w:color="auto"/>
          <w:left w:val="single" w:sz="4" w:space="4" w:color="auto"/>
          <w:bottom w:val="single" w:sz="4" w:space="1" w:color="auto"/>
          <w:right w:val="single" w:sz="4" w:space="1" w:color="auto"/>
        </w:pBdr>
        <w:spacing w:before="80" w:after="80"/>
        <w:jc w:val="both"/>
        <w:rPr>
          <w:rFonts w:ascii="Calibri" w:hAnsi="Calibri"/>
          <w:i/>
          <w:sz w:val="18"/>
          <w:szCs w:val="18"/>
          <w:lang w:val="en-GB"/>
        </w:rPr>
      </w:pPr>
      <w:r w:rsidRPr="00265902">
        <w:rPr>
          <w:rFonts w:ascii="Calibri" w:hAnsi="Calibri"/>
          <w:i/>
          <w:sz w:val="18"/>
          <w:szCs w:val="18"/>
          <w:lang w:val="en-GB"/>
        </w:rPr>
        <w:t>- A Timescale plan and a financial activity plan</w:t>
      </w:r>
    </w:p>
    <w:p w:rsidR="00265902" w:rsidRPr="00AE31A2" w:rsidRDefault="00265902" w:rsidP="00265902">
      <w:pPr>
        <w:pBdr>
          <w:top w:val="single" w:sz="4" w:space="1" w:color="auto"/>
          <w:left w:val="single" w:sz="4" w:space="4" w:color="auto"/>
          <w:bottom w:val="single" w:sz="4" w:space="1" w:color="auto"/>
          <w:right w:val="single" w:sz="4" w:space="1" w:color="auto"/>
        </w:pBdr>
        <w:spacing w:before="80" w:after="80"/>
        <w:jc w:val="both"/>
        <w:rPr>
          <w:rFonts w:ascii="Calibri" w:hAnsi="Calibri"/>
          <w:i/>
          <w:sz w:val="18"/>
          <w:szCs w:val="18"/>
          <w:lang w:val="en-GB"/>
        </w:rPr>
      </w:pPr>
      <w:r w:rsidRPr="00265902">
        <w:rPr>
          <w:rFonts w:ascii="Calibri" w:hAnsi="Calibri"/>
          <w:i/>
          <w:sz w:val="18"/>
          <w:szCs w:val="18"/>
          <w:lang w:val="en-GB"/>
        </w:rPr>
        <w:t>- Creation of a Steering Committee</w:t>
      </w:r>
    </w:p>
    <w:p w:rsidR="00265902" w:rsidRDefault="00265902" w:rsidP="00265902">
      <w:pPr>
        <w:pBdr>
          <w:top w:val="single" w:sz="4" w:space="1" w:color="auto"/>
          <w:left w:val="single" w:sz="4" w:space="4" w:color="auto"/>
          <w:bottom w:val="single" w:sz="4" w:space="1" w:color="auto"/>
          <w:right w:val="single" w:sz="4" w:space="1" w:color="auto"/>
        </w:pBdr>
        <w:spacing w:before="80" w:after="80"/>
        <w:jc w:val="both"/>
        <w:rPr>
          <w:rFonts w:ascii="Calibri" w:hAnsi="Calibri"/>
          <w:i/>
          <w:sz w:val="18"/>
          <w:szCs w:val="18"/>
          <w:lang w:val="en-GB"/>
        </w:rPr>
      </w:pPr>
      <w:r w:rsidRPr="00265902">
        <w:rPr>
          <w:rFonts w:ascii="Calibri" w:hAnsi="Calibri"/>
          <w:i/>
          <w:sz w:val="18"/>
          <w:szCs w:val="18"/>
          <w:lang w:val="en-GB"/>
        </w:rPr>
        <w:t xml:space="preserve">- Minutes of each </w:t>
      </w:r>
      <w:r>
        <w:rPr>
          <w:rFonts w:ascii="Calibri" w:hAnsi="Calibri"/>
          <w:i/>
          <w:sz w:val="18"/>
          <w:szCs w:val="18"/>
          <w:lang w:val="en-GB"/>
        </w:rPr>
        <w:t xml:space="preserve">Cooperation </w:t>
      </w:r>
      <w:r w:rsidRPr="00265902">
        <w:rPr>
          <w:rFonts w:ascii="Calibri" w:hAnsi="Calibri"/>
          <w:i/>
          <w:sz w:val="18"/>
          <w:szCs w:val="18"/>
          <w:lang w:val="en-GB"/>
        </w:rPr>
        <w:t xml:space="preserve">meeting </w:t>
      </w:r>
    </w:p>
    <w:p w:rsidR="00265902" w:rsidRDefault="00265902" w:rsidP="00265902">
      <w:pPr>
        <w:pBdr>
          <w:top w:val="single" w:sz="4" w:space="1" w:color="auto"/>
          <w:left w:val="single" w:sz="4" w:space="4" w:color="auto"/>
          <w:bottom w:val="single" w:sz="4" w:space="1" w:color="auto"/>
          <w:right w:val="single" w:sz="4" w:space="1" w:color="auto"/>
        </w:pBdr>
        <w:spacing w:before="80" w:after="80"/>
        <w:jc w:val="both"/>
        <w:rPr>
          <w:rFonts w:ascii="Calibri" w:hAnsi="Calibri"/>
          <w:i/>
          <w:sz w:val="18"/>
          <w:szCs w:val="18"/>
          <w:lang w:val="en-GB"/>
        </w:rPr>
      </w:pPr>
      <w:r w:rsidRPr="00265902">
        <w:rPr>
          <w:rFonts w:ascii="Calibri" w:hAnsi="Calibri"/>
          <w:i/>
          <w:sz w:val="18"/>
          <w:szCs w:val="18"/>
          <w:lang w:val="en-GB"/>
        </w:rPr>
        <w:t>- Semi-annual Project Repor</w:t>
      </w:r>
    </w:p>
    <w:p w:rsidR="00265902" w:rsidRPr="00AE31A2" w:rsidRDefault="00265902" w:rsidP="00265902">
      <w:pPr>
        <w:pBdr>
          <w:top w:val="single" w:sz="4" w:space="1" w:color="auto"/>
          <w:left w:val="single" w:sz="4" w:space="4" w:color="auto"/>
          <w:bottom w:val="single" w:sz="4" w:space="1" w:color="auto"/>
          <w:right w:val="single" w:sz="4" w:space="1" w:color="auto"/>
        </w:pBdr>
        <w:spacing w:before="80" w:after="80"/>
        <w:jc w:val="both"/>
        <w:rPr>
          <w:rFonts w:ascii="Calibri" w:hAnsi="Calibri"/>
          <w:i/>
          <w:sz w:val="18"/>
          <w:szCs w:val="18"/>
          <w:lang w:val="en-GB"/>
        </w:rPr>
      </w:pPr>
      <w:r w:rsidRPr="00265902">
        <w:rPr>
          <w:rFonts w:ascii="Calibri" w:hAnsi="Calibri"/>
          <w:i/>
          <w:sz w:val="18"/>
          <w:szCs w:val="18"/>
          <w:lang w:val="en-GB"/>
        </w:rPr>
        <w:t>t- Creation of a webpage on the project on the LAG website</w:t>
      </w:r>
    </w:p>
    <w:p w:rsidR="00E04646" w:rsidRPr="00265902" w:rsidRDefault="00E04646" w:rsidP="00D36EBA">
      <w:pPr>
        <w:pBdr>
          <w:top w:val="single" w:sz="4" w:space="1" w:color="auto"/>
          <w:left w:val="single" w:sz="4" w:space="4" w:color="auto"/>
          <w:bottom w:val="single" w:sz="4" w:space="1" w:color="auto"/>
          <w:right w:val="single" w:sz="4" w:space="1" w:color="auto"/>
        </w:pBdr>
        <w:jc w:val="both"/>
        <w:rPr>
          <w:rFonts w:ascii="Calibri" w:hAnsi="Calibri"/>
          <w:i/>
          <w:color w:val="FF0000"/>
          <w:sz w:val="18"/>
          <w:lang w:val="en-GB"/>
        </w:rPr>
      </w:pPr>
    </w:p>
    <w:p w:rsidR="00265902" w:rsidRPr="00265902" w:rsidRDefault="00265902" w:rsidP="00265902">
      <w:pPr>
        <w:pBdr>
          <w:top w:val="single" w:sz="4" w:space="1" w:color="auto"/>
          <w:left w:val="single" w:sz="4" w:space="4" w:color="auto"/>
          <w:bottom w:val="single" w:sz="4" w:space="1" w:color="auto"/>
          <w:right w:val="single" w:sz="4" w:space="1" w:color="auto"/>
        </w:pBdr>
        <w:spacing w:before="80" w:after="80"/>
        <w:jc w:val="both"/>
        <w:rPr>
          <w:rFonts w:ascii="Calibri" w:hAnsi="Calibri"/>
          <w:b/>
          <w:i/>
          <w:sz w:val="18"/>
          <w:szCs w:val="18"/>
          <w:lang w:val="en-GB"/>
        </w:rPr>
      </w:pPr>
      <w:r w:rsidRPr="00265902">
        <w:rPr>
          <w:rFonts w:ascii="Calibri" w:hAnsi="Calibri"/>
          <w:b/>
          <w:i/>
          <w:sz w:val="18"/>
          <w:szCs w:val="18"/>
          <w:lang w:val="en-GB"/>
        </w:rPr>
        <w:t>Activity 1 - Study visits for the exchange of experiences and good practises</w:t>
      </w:r>
    </w:p>
    <w:p w:rsidR="00265902" w:rsidRPr="00265902" w:rsidRDefault="00265902" w:rsidP="00265902">
      <w:pPr>
        <w:pBdr>
          <w:top w:val="single" w:sz="4" w:space="1" w:color="auto"/>
          <w:left w:val="single" w:sz="4" w:space="4" w:color="auto"/>
          <w:bottom w:val="single" w:sz="4" w:space="1" w:color="auto"/>
          <w:right w:val="single" w:sz="4" w:space="1" w:color="auto"/>
        </w:pBdr>
        <w:spacing w:before="80" w:after="80"/>
        <w:jc w:val="both"/>
        <w:rPr>
          <w:rFonts w:ascii="Calibri" w:hAnsi="Calibri"/>
          <w:i/>
          <w:sz w:val="18"/>
          <w:szCs w:val="18"/>
          <w:lang w:val="en-GB"/>
        </w:rPr>
      </w:pPr>
      <w:r w:rsidRPr="00265902">
        <w:rPr>
          <w:rFonts w:ascii="Calibri" w:hAnsi="Calibri"/>
          <w:b/>
          <w:i/>
          <w:sz w:val="18"/>
          <w:szCs w:val="18"/>
          <w:lang w:val="en-GB"/>
        </w:rPr>
        <w:t>1.1</w:t>
      </w:r>
      <w:r w:rsidRPr="00265902">
        <w:rPr>
          <w:rFonts w:ascii="Calibri" w:hAnsi="Calibri"/>
          <w:i/>
          <w:sz w:val="18"/>
          <w:szCs w:val="18"/>
          <w:lang w:val="en-GB"/>
        </w:rPr>
        <w:tab/>
        <w:t>Preparing the material for the exchange of experiences amongst the partners (presentation of the territories, collection of possible good practises)</w:t>
      </w:r>
    </w:p>
    <w:p w:rsidR="00F25F1F" w:rsidRDefault="00265902" w:rsidP="00F25F1F">
      <w:pPr>
        <w:pBdr>
          <w:top w:val="single" w:sz="4" w:space="1" w:color="auto"/>
          <w:left w:val="single" w:sz="4" w:space="4" w:color="auto"/>
          <w:bottom w:val="single" w:sz="4" w:space="1" w:color="auto"/>
          <w:right w:val="single" w:sz="4" w:space="1" w:color="auto"/>
        </w:pBdr>
        <w:spacing w:before="80" w:after="80"/>
        <w:jc w:val="both"/>
        <w:rPr>
          <w:rFonts w:ascii="Calibri" w:hAnsi="Calibri"/>
          <w:i/>
          <w:color w:val="FF0000"/>
          <w:sz w:val="18"/>
          <w:lang w:val="en-GB"/>
        </w:rPr>
      </w:pPr>
      <w:r w:rsidRPr="00265902">
        <w:rPr>
          <w:rFonts w:ascii="Calibri" w:hAnsi="Calibri"/>
          <w:b/>
          <w:i/>
          <w:sz w:val="18"/>
          <w:szCs w:val="18"/>
          <w:lang w:val="en-GB"/>
        </w:rPr>
        <w:t>1.</w:t>
      </w:r>
      <w:r w:rsidRPr="00F25F1F">
        <w:rPr>
          <w:rFonts w:ascii="Calibri" w:hAnsi="Calibri"/>
          <w:i/>
          <w:sz w:val="18"/>
          <w:szCs w:val="18"/>
          <w:lang w:val="en-GB"/>
        </w:rPr>
        <w:t>2</w:t>
      </w:r>
      <w:r w:rsidRPr="00265902">
        <w:rPr>
          <w:rFonts w:ascii="Calibri" w:hAnsi="Calibri"/>
          <w:i/>
          <w:sz w:val="18"/>
          <w:szCs w:val="18"/>
          <w:lang w:val="en-GB"/>
        </w:rPr>
        <w:tab/>
        <w:t>Study visits (at least 7), to be developed on themes chosen by the Hosting Partner</w:t>
      </w:r>
      <w:proofErr w:type="gramStart"/>
      <w:r w:rsidRPr="00265902">
        <w:rPr>
          <w:rFonts w:ascii="Calibri" w:hAnsi="Calibri"/>
          <w:i/>
          <w:sz w:val="18"/>
          <w:szCs w:val="18"/>
          <w:lang w:val="en-GB"/>
        </w:rPr>
        <w:t>:</w:t>
      </w:r>
      <w:r w:rsidR="00F25F1F" w:rsidRPr="00F25F1F">
        <w:rPr>
          <w:rFonts w:ascii="Calibri" w:hAnsi="Calibri"/>
          <w:i/>
          <w:sz w:val="18"/>
          <w:szCs w:val="18"/>
          <w:lang w:val="en-GB"/>
        </w:rPr>
        <w:t>integrated</w:t>
      </w:r>
      <w:proofErr w:type="gramEnd"/>
      <w:r w:rsidR="00F25F1F" w:rsidRPr="00F25F1F">
        <w:rPr>
          <w:rFonts w:ascii="Calibri" w:hAnsi="Calibri"/>
          <w:i/>
          <w:sz w:val="18"/>
          <w:szCs w:val="18"/>
          <w:lang w:val="en-GB"/>
        </w:rPr>
        <w:t xml:space="preserve"> and </w:t>
      </w:r>
      <w:r w:rsidR="00F25F1F">
        <w:rPr>
          <w:rFonts w:ascii="Calibri" w:hAnsi="Calibri"/>
          <w:i/>
          <w:sz w:val="18"/>
          <w:szCs w:val="18"/>
          <w:lang w:val="en-GB"/>
        </w:rPr>
        <w:t xml:space="preserve">shared </w:t>
      </w:r>
      <w:r w:rsidR="00F25F1F" w:rsidRPr="00F25F1F">
        <w:rPr>
          <w:rFonts w:ascii="Calibri" w:hAnsi="Calibri"/>
          <w:i/>
          <w:sz w:val="18"/>
          <w:szCs w:val="18"/>
          <w:lang w:val="en-GB"/>
        </w:rPr>
        <w:t xml:space="preserve">management of rural landscapes, best practices </w:t>
      </w:r>
      <w:r w:rsidR="00F25F1F">
        <w:rPr>
          <w:rFonts w:ascii="Calibri" w:hAnsi="Calibri"/>
          <w:i/>
          <w:sz w:val="18"/>
          <w:szCs w:val="18"/>
          <w:lang w:val="en-GB"/>
        </w:rPr>
        <w:t>related to the main theme</w:t>
      </w:r>
      <w:r w:rsidR="00F25F1F" w:rsidRPr="00F25F1F">
        <w:rPr>
          <w:rFonts w:ascii="Calibri" w:hAnsi="Calibri"/>
          <w:i/>
          <w:sz w:val="18"/>
          <w:szCs w:val="18"/>
          <w:lang w:val="en-GB"/>
        </w:rPr>
        <w:t xml:space="preserve"> RURALSCAPES, sustainable tourism, creati</w:t>
      </w:r>
      <w:r w:rsidR="00F25F1F">
        <w:rPr>
          <w:rFonts w:ascii="Calibri" w:hAnsi="Calibri"/>
          <w:i/>
          <w:sz w:val="18"/>
          <w:szCs w:val="18"/>
          <w:lang w:val="en-GB"/>
        </w:rPr>
        <w:t>ng EGCC, sustainable production etc</w:t>
      </w:r>
      <w:r w:rsidR="00F25F1F" w:rsidRPr="00F25F1F">
        <w:rPr>
          <w:rFonts w:ascii="Calibri" w:hAnsi="Calibri"/>
          <w:i/>
          <w:sz w:val="18"/>
          <w:szCs w:val="18"/>
          <w:lang w:val="en-GB"/>
        </w:rPr>
        <w:t>.</w:t>
      </w:r>
    </w:p>
    <w:p w:rsidR="00F25F1F" w:rsidRPr="00F25F1F" w:rsidRDefault="00F25F1F" w:rsidP="00F25F1F">
      <w:pPr>
        <w:pBdr>
          <w:top w:val="single" w:sz="4" w:space="1" w:color="auto"/>
          <w:left w:val="single" w:sz="4" w:space="4" w:color="auto"/>
          <w:bottom w:val="single" w:sz="4" w:space="1" w:color="auto"/>
          <w:right w:val="single" w:sz="4" w:space="1" w:color="auto"/>
        </w:pBdr>
        <w:jc w:val="both"/>
        <w:rPr>
          <w:rFonts w:ascii="Calibri" w:hAnsi="Calibri"/>
          <w:i/>
          <w:color w:val="000000" w:themeColor="text1"/>
          <w:sz w:val="18"/>
          <w:lang w:val="en-GB"/>
        </w:rPr>
      </w:pPr>
      <w:r w:rsidRPr="00F25F1F">
        <w:rPr>
          <w:rFonts w:ascii="Calibri" w:hAnsi="Calibri"/>
          <w:i/>
          <w:color w:val="000000" w:themeColor="text1"/>
          <w:sz w:val="18"/>
          <w:lang w:val="en-GB"/>
        </w:rPr>
        <w:t>Target group: Project partners, local actors from the areas involved, who will take part in the study visits.</w:t>
      </w:r>
    </w:p>
    <w:p w:rsidR="00F25F1F" w:rsidRPr="00F25F1F" w:rsidRDefault="00F25F1F" w:rsidP="00F25F1F">
      <w:pPr>
        <w:pBdr>
          <w:top w:val="single" w:sz="4" w:space="1" w:color="auto"/>
          <w:left w:val="single" w:sz="4" w:space="4" w:color="auto"/>
          <w:bottom w:val="single" w:sz="4" w:space="1" w:color="auto"/>
          <w:right w:val="single" w:sz="4" w:space="1" w:color="auto"/>
        </w:pBdr>
        <w:jc w:val="both"/>
        <w:rPr>
          <w:rFonts w:ascii="Calibri" w:hAnsi="Calibri"/>
          <w:i/>
          <w:color w:val="000000" w:themeColor="text1"/>
          <w:sz w:val="18"/>
          <w:lang w:val="en-GB"/>
        </w:rPr>
      </w:pPr>
      <w:r w:rsidRPr="00F25F1F">
        <w:rPr>
          <w:rFonts w:ascii="Calibri" w:hAnsi="Calibri"/>
          <w:i/>
          <w:color w:val="000000" w:themeColor="text1"/>
          <w:sz w:val="18"/>
          <w:lang w:val="en-GB"/>
        </w:rPr>
        <w:t>Responsibilities of the convener LAG: Coordination of common activities, collection of shared material, preparation of the reports of the study visits, monitoring, reporting of expenses of the activities funded</w:t>
      </w:r>
      <w:r w:rsidR="00687E02">
        <w:rPr>
          <w:rFonts w:ascii="Calibri" w:hAnsi="Calibri"/>
          <w:i/>
          <w:color w:val="000000" w:themeColor="text1"/>
          <w:sz w:val="18"/>
          <w:lang w:val="en-GB"/>
        </w:rPr>
        <w:t>:</w:t>
      </w:r>
    </w:p>
    <w:p w:rsidR="00F25F1F" w:rsidRPr="00F25F1F" w:rsidRDefault="00F25F1F" w:rsidP="00F25F1F">
      <w:pPr>
        <w:pBdr>
          <w:top w:val="single" w:sz="4" w:space="1" w:color="auto"/>
          <w:left w:val="single" w:sz="4" w:space="4" w:color="auto"/>
          <w:bottom w:val="single" w:sz="4" w:space="1" w:color="auto"/>
          <w:right w:val="single" w:sz="4" w:space="1" w:color="auto"/>
        </w:pBdr>
        <w:jc w:val="both"/>
        <w:rPr>
          <w:rFonts w:ascii="Calibri" w:hAnsi="Calibri"/>
          <w:i/>
          <w:color w:val="000000" w:themeColor="text1"/>
          <w:sz w:val="18"/>
          <w:lang w:val="en-GB"/>
        </w:rPr>
      </w:pPr>
      <w:r w:rsidRPr="00F25F1F">
        <w:rPr>
          <w:rFonts w:ascii="Calibri" w:hAnsi="Calibri"/>
          <w:i/>
          <w:color w:val="000000" w:themeColor="text1"/>
          <w:sz w:val="18"/>
          <w:lang w:val="en-GB"/>
        </w:rPr>
        <w:t>The products of Activity 1 will be:</w:t>
      </w:r>
    </w:p>
    <w:p w:rsidR="00F25F1F" w:rsidRPr="00F25F1F" w:rsidRDefault="00F25F1F" w:rsidP="00F25F1F">
      <w:pPr>
        <w:pBdr>
          <w:top w:val="single" w:sz="4" w:space="1" w:color="auto"/>
          <w:left w:val="single" w:sz="4" w:space="4" w:color="auto"/>
          <w:bottom w:val="single" w:sz="4" w:space="1" w:color="auto"/>
          <w:right w:val="single" w:sz="4" w:space="1" w:color="auto"/>
        </w:pBdr>
        <w:jc w:val="both"/>
        <w:rPr>
          <w:rFonts w:ascii="Calibri" w:hAnsi="Calibri"/>
          <w:i/>
          <w:color w:val="000000" w:themeColor="text1"/>
          <w:sz w:val="18"/>
          <w:lang w:val="en-GB"/>
        </w:rPr>
      </w:pPr>
      <w:r w:rsidRPr="00F25F1F">
        <w:rPr>
          <w:rFonts w:ascii="Calibri" w:hAnsi="Calibri"/>
          <w:i/>
          <w:color w:val="000000" w:themeColor="text1"/>
          <w:sz w:val="18"/>
          <w:lang w:val="en-GB"/>
        </w:rPr>
        <w:t>- n. 7 study visits</w:t>
      </w:r>
    </w:p>
    <w:p w:rsidR="00F25F1F" w:rsidRPr="00F25F1F" w:rsidRDefault="00F25F1F" w:rsidP="00F25F1F">
      <w:pPr>
        <w:pBdr>
          <w:top w:val="single" w:sz="4" w:space="1" w:color="auto"/>
          <w:left w:val="single" w:sz="4" w:space="4" w:color="auto"/>
          <w:bottom w:val="single" w:sz="4" w:space="1" w:color="auto"/>
          <w:right w:val="single" w:sz="4" w:space="1" w:color="auto"/>
        </w:pBdr>
        <w:jc w:val="both"/>
        <w:rPr>
          <w:rFonts w:ascii="Calibri" w:hAnsi="Calibri"/>
          <w:i/>
          <w:color w:val="000000" w:themeColor="text1"/>
          <w:sz w:val="18"/>
          <w:lang w:val="en-GB"/>
        </w:rPr>
      </w:pPr>
      <w:r w:rsidRPr="00F25F1F">
        <w:rPr>
          <w:rFonts w:ascii="Calibri" w:hAnsi="Calibri"/>
          <w:i/>
          <w:color w:val="000000" w:themeColor="text1"/>
          <w:sz w:val="18"/>
          <w:lang w:val="en-GB"/>
        </w:rPr>
        <w:t>- 1 folder of material to share among the partners</w:t>
      </w:r>
    </w:p>
    <w:p w:rsidR="00F25F1F" w:rsidRPr="00F25F1F" w:rsidRDefault="00F25F1F" w:rsidP="00F25F1F">
      <w:pPr>
        <w:pBdr>
          <w:top w:val="single" w:sz="4" w:space="1" w:color="auto"/>
          <w:left w:val="single" w:sz="4" w:space="4" w:color="auto"/>
          <w:bottom w:val="single" w:sz="4" w:space="1" w:color="auto"/>
          <w:right w:val="single" w:sz="4" w:space="1" w:color="auto"/>
        </w:pBdr>
        <w:jc w:val="both"/>
        <w:rPr>
          <w:rFonts w:ascii="Calibri" w:hAnsi="Calibri"/>
          <w:i/>
          <w:color w:val="000000" w:themeColor="text1"/>
          <w:sz w:val="18"/>
          <w:lang w:val="en-GB"/>
        </w:rPr>
      </w:pPr>
      <w:r w:rsidRPr="00F25F1F">
        <w:rPr>
          <w:rFonts w:ascii="Calibri" w:hAnsi="Calibri"/>
          <w:i/>
          <w:color w:val="000000" w:themeColor="text1"/>
          <w:sz w:val="18"/>
          <w:lang w:val="en-GB"/>
        </w:rPr>
        <w:t>- n. 7 reports of the visits</w:t>
      </w:r>
    </w:p>
    <w:p w:rsidR="00F25F1F" w:rsidRDefault="00F25F1F" w:rsidP="00F25F1F">
      <w:pPr>
        <w:pBdr>
          <w:top w:val="single" w:sz="4" w:space="1" w:color="auto"/>
          <w:left w:val="single" w:sz="4" w:space="4" w:color="auto"/>
          <w:bottom w:val="single" w:sz="4" w:space="1" w:color="auto"/>
          <w:right w:val="single" w:sz="4" w:space="1" w:color="auto"/>
        </w:pBdr>
        <w:jc w:val="both"/>
        <w:rPr>
          <w:rFonts w:ascii="Calibri" w:hAnsi="Calibri"/>
          <w:i/>
          <w:color w:val="000000" w:themeColor="text1"/>
          <w:sz w:val="18"/>
          <w:lang w:val="en-GB"/>
        </w:rPr>
      </w:pPr>
    </w:p>
    <w:p w:rsidR="00687E02" w:rsidRDefault="00687E02" w:rsidP="00F25F1F">
      <w:pPr>
        <w:pBdr>
          <w:top w:val="single" w:sz="4" w:space="1" w:color="auto"/>
          <w:left w:val="single" w:sz="4" w:space="4" w:color="auto"/>
          <w:bottom w:val="single" w:sz="4" w:space="1" w:color="auto"/>
          <w:right w:val="single" w:sz="4" w:space="1" w:color="auto"/>
        </w:pBdr>
        <w:jc w:val="both"/>
        <w:rPr>
          <w:rFonts w:ascii="Calibri" w:hAnsi="Calibri"/>
          <w:i/>
          <w:color w:val="000000" w:themeColor="text1"/>
          <w:sz w:val="18"/>
          <w:lang w:val="en-GB"/>
        </w:rPr>
      </w:pPr>
    </w:p>
    <w:p w:rsidR="00687E02" w:rsidRPr="00F25F1F" w:rsidRDefault="00687E02" w:rsidP="00F25F1F">
      <w:pPr>
        <w:pBdr>
          <w:top w:val="single" w:sz="4" w:space="1" w:color="auto"/>
          <w:left w:val="single" w:sz="4" w:space="4" w:color="auto"/>
          <w:bottom w:val="single" w:sz="4" w:space="1" w:color="auto"/>
          <w:right w:val="single" w:sz="4" w:space="1" w:color="auto"/>
        </w:pBdr>
        <w:jc w:val="both"/>
        <w:rPr>
          <w:rFonts w:ascii="Calibri" w:hAnsi="Calibri"/>
          <w:i/>
          <w:color w:val="000000" w:themeColor="text1"/>
          <w:sz w:val="18"/>
          <w:lang w:val="en-GB"/>
        </w:rPr>
      </w:pPr>
    </w:p>
    <w:p w:rsidR="00F25F1F" w:rsidRPr="00F25F1F" w:rsidRDefault="00F25F1F" w:rsidP="00F25F1F">
      <w:pPr>
        <w:pBdr>
          <w:top w:val="single" w:sz="4" w:space="1" w:color="auto"/>
          <w:left w:val="single" w:sz="4" w:space="4" w:color="auto"/>
          <w:bottom w:val="single" w:sz="4" w:space="1" w:color="auto"/>
          <w:right w:val="single" w:sz="4" w:space="1" w:color="auto"/>
        </w:pBdr>
        <w:jc w:val="both"/>
        <w:rPr>
          <w:rFonts w:ascii="Calibri" w:hAnsi="Calibri"/>
          <w:i/>
          <w:color w:val="000000" w:themeColor="text1"/>
          <w:sz w:val="18"/>
          <w:lang w:val="en-GB"/>
        </w:rPr>
      </w:pPr>
      <w:r w:rsidRPr="00F25F1F">
        <w:rPr>
          <w:rFonts w:ascii="Calibri" w:hAnsi="Calibri"/>
          <w:i/>
          <w:color w:val="000000" w:themeColor="text1"/>
          <w:sz w:val="18"/>
          <w:lang w:val="en-GB"/>
        </w:rPr>
        <w:t>Activity 2 - Creation of a book of guidelines on integrated rural areas management</w:t>
      </w:r>
    </w:p>
    <w:p w:rsidR="00F25F1F" w:rsidRPr="00F25F1F" w:rsidRDefault="00F25F1F" w:rsidP="00F25F1F">
      <w:pPr>
        <w:pBdr>
          <w:top w:val="single" w:sz="4" w:space="1" w:color="auto"/>
          <w:left w:val="single" w:sz="4" w:space="4" w:color="auto"/>
          <w:bottom w:val="single" w:sz="4" w:space="1" w:color="auto"/>
          <w:right w:val="single" w:sz="4" w:space="1" w:color="auto"/>
        </w:pBdr>
        <w:jc w:val="both"/>
        <w:rPr>
          <w:rFonts w:ascii="Calibri" w:hAnsi="Calibri"/>
          <w:i/>
          <w:color w:val="000000" w:themeColor="text1"/>
          <w:sz w:val="18"/>
          <w:lang w:val="en-GB"/>
        </w:rPr>
      </w:pPr>
      <w:r w:rsidRPr="00F25F1F">
        <w:rPr>
          <w:rFonts w:ascii="Calibri" w:hAnsi="Calibri"/>
          <w:i/>
          <w:color w:val="000000" w:themeColor="text1"/>
          <w:sz w:val="18"/>
          <w:lang w:val="en-GB"/>
        </w:rPr>
        <w:t>2.1</w:t>
      </w:r>
      <w:r w:rsidRPr="00F25F1F">
        <w:rPr>
          <w:rFonts w:ascii="Calibri" w:hAnsi="Calibri"/>
          <w:i/>
          <w:color w:val="000000" w:themeColor="text1"/>
          <w:sz w:val="18"/>
          <w:lang w:val="en-GB"/>
        </w:rPr>
        <w:tab/>
        <w:t>Selection of an expert responsible for drafting the book</w:t>
      </w:r>
    </w:p>
    <w:p w:rsidR="00F25F1F" w:rsidRPr="00F25F1F" w:rsidRDefault="00F25F1F" w:rsidP="00F25F1F">
      <w:pPr>
        <w:pBdr>
          <w:top w:val="single" w:sz="4" w:space="1" w:color="auto"/>
          <w:left w:val="single" w:sz="4" w:space="4" w:color="auto"/>
          <w:bottom w:val="single" w:sz="4" w:space="1" w:color="auto"/>
          <w:right w:val="single" w:sz="4" w:space="1" w:color="auto"/>
        </w:pBdr>
        <w:jc w:val="both"/>
        <w:rPr>
          <w:rFonts w:ascii="Calibri" w:hAnsi="Calibri"/>
          <w:i/>
          <w:color w:val="000000" w:themeColor="text1"/>
          <w:sz w:val="18"/>
          <w:lang w:val="en-GB"/>
        </w:rPr>
      </w:pPr>
      <w:r w:rsidRPr="00F25F1F">
        <w:rPr>
          <w:rFonts w:ascii="Calibri" w:hAnsi="Calibri"/>
          <w:i/>
          <w:color w:val="000000" w:themeColor="text1"/>
          <w:sz w:val="18"/>
          <w:lang w:val="en-GB"/>
        </w:rPr>
        <w:t>2.2</w:t>
      </w:r>
      <w:r w:rsidRPr="00F25F1F">
        <w:rPr>
          <w:rFonts w:ascii="Calibri" w:hAnsi="Calibri"/>
          <w:i/>
          <w:color w:val="000000" w:themeColor="text1"/>
          <w:sz w:val="18"/>
          <w:lang w:val="en-GB"/>
        </w:rPr>
        <w:tab/>
        <w:t>Collection and elaboration of the guidelines</w:t>
      </w:r>
    </w:p>
    <w:p w:rsidR="00F25F1F" w:rsidRPr="00F25F1F" w:rsidRDefault="00F25F1F" w:rsidP="00F25F1F">
      <w:pPr>
        <w:pBdr>
          <w:top w:val="single" w:sz="4" w:space="1" w:color="auto"/>
          <w:left w:val="single" w:sz="4" w:space="4" w:color="auto"/>
          <w:bottom w:val="single" w:sz="4" w:space="1" w:color="auto"/>
          <w:right w:val="single" w:sz="4" w:space="1" w:color="auto"/>
        </w:pBdr>
        <w:jc w:val="both"/>
        <w:rPr>
          <w:rFonts w:ascii="Calibri" w:hAnsi="Calibri"/>
          <w:i/>
          <w:color w:val="000000" w:themeColor="text1"/>
          <w:sz w:val="18"/>
          <w:lang w:val="en-GB"/>
        </w:rPr>
      </w:pPr>
      <w:r w:rsidRPr="00F25F1F">
        <w:rPr>
          <w:rFonts w:ascii="Calibri" w:hAnsi="Calibri"/>
          <w:i/>
          <w:color w:val="000000" w:themeColor="text1"/>
          <w:sz w:val="18"/>
          <w:lang w:val="en-GB"/>
        </w:rPr>
        <w:t>2.3</w:t>
      </w:r>
      <w:r w:rsidRPr="00F25F1F">
        <w:rPr>
          <w:rFonts w:ascii="Calibri" w:hAnsi="Calibri"/>
          <w:i/>
          <w:color w:val="000000" w:themeColor="text1"/>
          <w:sz w:val="18"/>
          <w:lang w:val="en-GB"/>
        </w:rPr>
        <w:tab/>
        <w:t xml:space="preserve"> Dissemination:  organisation of informative conferences, press (in English and Italian) and dissemination of the book. </w:t>
      </w:r>
    </w:p>
    <w:p w:rsidR="00F25F1F" w:rsidRPr="00F25F1F" w:rsidRDefault="00F25F1F" w:rsidP="00F25F1F">
      <w:pPr>
        <w:pBdr>
          <w:top w:val="single" w:sz="4" w:space="1" w:color="auto"/>
          <w:left w:val="single" w:sz="4" w:space="4" w:color="auto"/>
          <w:bottom w:val="single" w:sz="4" w:space="1" w:color="auto"/>
          <w:right w:val="single" w:sz="4" w:space="1" w:color="auto"/>
        </w:pBdr>
        <w:jc w:val="both"/>
        <w:rPr>
          <w:rFonts w:ascii="Calibri" w:hAnsi="Calibri"/>
          <w:i/>
          <w:color w:val="000000" w:themeColor="text1"/>
          <w:sz w:val="18"/>
          <w:lang w:val="en-GB"/>
        </w:rPr>
      </w:pPr>
      <w:r w:rsidRPr="00F25F1F">
        <w:rPr>
          <w:rFonts w:ascii="Calibri" w:hAnsi="Calibri"/>
          <w:i/>
          <w:color w:val="000000" w:themeColor="text1"/>
          <w:sz w:val="18"/>
          <w:lang w:val="en-GB"/>
        </w:rPr>
        <w:t xml:space="preserve">Target group: Project Partners, one expert on matters of sustainable development, local actors from the interested areas as well as the widest possible public audience, participating in the conferences. </w:t>
      </w:r>
    </w:p>
    <w:p w:rsidR="00F25F1F" w:rsidRPr="00F25F1F" w:rsidRDefault="00F25F1F" w:rsidP="00F25F1F">
      <w:pPr>
        <w:pBdr>
          <w:top w:val="single" w:sz="4" w:space="1" w:color="auto"/>
          <w:left w:val="single" w:sz="4" w:space="4" w:color="auto"/>
          <w:bottom w:val="single" w:sz="4" w:space="1" w:color="auto"/>
          <w:right w:val="single" w:sz="4" w:space="1" w:color="auto"/>
        </w:pBdr>
        <w:jc w:val="both"/>
        <w:rPr>
          <w:rFonts w:ascii="Calibri" w:hAnsi="Calibri"/>
          <w:i/>
          <w:color w:val="000000" w:themeColor="text1"/>
          <w:sz w:val="18"/>
          <w:lang w:val="en-GB"/>
        </w:rPr>
      </w:pPr>
      <w:r w:rsidRPr="00F25F1F">
        <w:rPr>
          <w:rFonts w:ascii="Calibri" w:hAnsi="Calibri"/>
          <w:i/>
          <w:color w:val="000000" w:themeColor="text1"/>
          <w:sz w:val="18"/>
          <w:lang w:val="en-GB"/>
        </w:rPr>
        <w:t>Responsibilities of the convener LAG: Coordination of common activities, collection of shared material, preparation of the reports of the study visits, monitoring, reporting of expenses of the activities funded.</w:t>
      </w:r>
    </w:p>
    <w:p w:rsidR="00F25F1F" w:rsidRPr="00F25F1F" w:rsidRDefault="00F25F1F" w:rsidP="00F25F1F">
      <w:pPr>
        <w:pBdr>
          <w:top w:val="single" w:sz="4" w:space="1" w:color="auto"/>
          <w:left w:val="single" w:sz="4" w:space="4" w:color="auto"/>
          <w:bottom w:val="single" w:sz="4" w:space="1" w:color="auto"/>
          <w:right w:val="single" w:sz="4" w:space="1" w:color="auto"/>
        </w:pBdr>
        <w:jc w:val="both"/>
        <w:rPr>
          <w:rFonts w:ascii="Calibri" w:hAnsi="Calibri"/>
          <w:i/>
          <w:color w:val="000000" w:themeColor="text1"/>
          <w:sz w:val="18"/>
          <w:lang w:val="en-GB"/>
        </w:rPr>
      </w:pPr>
      <w:r w:rsidRPr="00F25F1F">
        <w:rPr>
          <w:rFonts w:ascii="Calibri" w:hAnsi="Calibri"/>
          <w:i/>
          <w:color w:val="000000" w:themeColor="text1"/>
          <w:sz w:val="18"/>
          <w:lang w:val="en-GB"/>
        </w:rPr>
        <w:t>The products of Activity 2 will be:</w:t>
      </w:r>
    </w:p>
    <w:p w:rsidR="00F25F1F" w:rsidRPr="00F25F1F" w:rsidRDefault="00F25F1F" w:rsidP="00F25F1F">
      <w:pPr>
        <w:pBdr>
          <w:top w:val="single" w:sz="4" w:space="1" w:color="auto"/>
          <w:left w:val="single" w:sz="4" w:space="4" w:color="auto"/>
          <w:bottom w:val="single" w:sz="4" w:space="1" w:color="auto"/>
          <w:right w:val="single" w:sz="4" w:space="1" w:color="auto"/>
        </w:pBdr>
        <w:jc w:val="both"/>
        <w:rPr>
          <w:rFonts w:ascii="Calibri" w:hAnsi="Calibri"/>
          <w:i/>
          <w:color w:val="000000" w:themeColor="text1"/>
          <w:sz w:val="18"/>
          <w:lang w:val="en-GB"/>
        </w:rPr>
      </w:pPr>
      <w:r w:rsidRPr="00F25F1F">
        <w:rPr>
          <w:rFonts w:ascii="Calibri" w:hAnsi="Calibri"/>
          <w:i/>
          <w:color w:val="000000" w:themeColor="text1"/>
          <w:sz w:val="18"/>
          <w:lang w:val="en-GB"/>
        </w:rPr>
        <w:t>- n. 1 contracting an expert responsible for drafting the book,</w:t>
      </w:r>
    </w:p>
    <w:p w:rsidR="00F25F1F" w:rsidRPr="00F25F1F" w:rsidRDefault="00F25F1F" w:rsidP="00F25F1F">
      <w:pPr>
        <w:pBdr>
          <w:top w:val="single" w:sz="4" w:space="1" w:color="auto"/>
          <w:left w:val="single" w:sz="4" w:space="4" w:color="auto"/>
          <w:bottom w:val="single" w:sz="4" w:space="1" w:color="auto"/>
          <w:right w:val="single" w:sz="4" w:space="1" w:color="auto"/>
        </w:pBdr>
        <w:jc w:val="both"/>
        <w:rPr>
          <w:rFonts w:ascii="Calibri" w:hAnsi="Calibri"/>
          <w:i/>
          <w:color w:val="000000" w:themeColor="text1"/>
          <w:sz w:val="18"/>
          <w:lang w:val="en-GB"/>
        </w:rPr>
      </w:pPr>
      <w:r w:rsidRPr="00F25F1F">
        <w:rPr>
          <w:rFonts w:ascii="Calibri" w:hAnsi="Calibri"/>
          <w:i/>
          <w:color w:val="000000" w:themeColor="text1"/>
          <w:sz w:val="18"/>
          <w:lang w:val="en-GB"/>
        </w:rPr>
        <w:t>- 1 Book of Guidelines on integrated coastal management</w:t>
      </w:r>
    </w:p>
    <w:p w:rsidR="0056674B" w:rsidRPr="00F25F1F" w:rsidRDefault="00F25F1F" w:rsidP="00D36EBA">
      <w:pPr>
        <w:pBdr>
          <w:top w:val="single" w:sz="4" w:space="1" w:color="auto"/>
          <w:left w:val="single" w:sz="4" w:space="4" w:color="auto"/>
          <w:bottom w:val="single" w:sz="4" w:space="1" w:color="auto"/>
          <w:right w:val="single" w:sz="4" w:space="1" w:color="auto"/>
        </w:pBdr>
        <w:jc w:val="both"/>
        <w:rPr>
          <w:rFonts w:ascii="Calibri" w:hAnsi="Calibri"/>
          <w:i/>
          <w:color w:val="000000" w:themeColor="text1"/>
          <w:sz w:val="18"/>
          <w:lang w:val="en-GB"/>
        </w:rPr>
      </w:pPr>
      <w:r w:rsidRPr="00F25F1F">
        <w:rPr>
          <w:rFonts w:ascii="Calibri" w:hAnsi="Calibri"/>
          <w:i/>
          <w:color w:val="000000" w:themeColor="text1"/>
          <w:sz w:val="18"/>
          <w:lang w:val="en-GB"/>
        </w:rPr>
        <w:t>- n. 2 Conferences on themes regarding the project</w:t>
      </w:r>
    </w:p>
    <w:p w:rsidR="0056674B" w:rsidRPr="00442B3A" w:rsidRDefault="0056674B" w:rsidP="00D36EBA">
      <w:pPr>
        <w:pBdr>
          <w:top w:val="single" w:sz="4" w:space="1" w:color="auto"/>
          <w:left w:val="single" w:sz="4" w:space="4" w:color="auto"/>
          <w:bottom w:val="single" w:sz="4" w:space="1" w:color="auto"/>
          <w:right w:val="single" w:sz="4" w:space="1" w:color="auto"/>
        </w:pBdr>
        <w:jc w:val="both"/>
        <w:rPr>
          <w:rFonts w:ascii="Calibri" w:hAnsi="Calibri"/>
          <w:i/>
          <w:sz w:val="18"/>
          <w:lang w:val="fr-FR"/>
        </w:rPr>
      </w:pPr>
    </w:p>
    <w:p w:rsidR="00117AC8" w:rsidRPr="00442B3A" w:rsidRDefault="00117AC8" w:rsidP="00D36EBA">
      <w:pPr>
        <w:jc w:val="both"/>
        <w:rPr>
          <w:rFonts w:ascii="Calibri" w:hAnsi="Calibri"/>
          <w:b/>
          <w:i/>
          <w:sz w:val="18"/>
          <w:szCs w:val="20"/>
          <w:lang w:val="fr-FR"/>
        </w:rPr>
      </w:pPr>
      <w:bookmarkStart w:id="25" w:name="_Toc189557486"/>
      <w:bookmarkStart w:id="26" w:name="_Toc190255568"/>
      <w:bookmarkStart w:id="27" w:name="_Toc193866243"/>
      <w:bookmarkStart w:id="28" w:name="_Toc195329719"/>
      <w:bookmarkStart w:id="29" w:name="_Toc202250234"/>
      <w:bookmarkStart w:id="30" w:name="_Toc202250991"/>
    </w:p>
    <w:p w:rsidR="00D22BF5" w:rsidRPr="00442B3A" w:rsidRDefault="00D22BF5" w:rsidP="00D36EBA">
      <w:pPr>
        <w:jc w:val="both"/>
        <w:rPr>
          <w:rFonts w:ascii="Calibri" w:hAnsi="Calibri"/>
          <w:b/>
          <w:i/>
          <w:sz w:val="18"/>
          <w:szCs w:val="20"/>
          <w:lang w:val="fr-FR"/>
        </w:rPr>
      </w:pPr>
    </w:p>
    <w:p w:rsidR="00117AC8" w:rsidRPr="00F25F1F" w:rsidRDefault="0056674B" w:rsidP="00D36EBA">
      <w:pPr>
        <w:jc w:val="both"/>
        <w:rPr>
          <w:rFonts w:ascii="Calibri" w:hAnsi="Calibri"/>
          <w:b/>
          <w:i/>
          <w:sz w:val="18"/>
          <w:szCs w:val="20"/>
        </w:rPr>
      </w:pPr>
      <w:r w:rsidRPr="00F25F1F">
        <w:rPr>
          <w:rFonts w:ascii="Calibri" w:hAnsi="Calibri"/>
          <w:b/>
          <w:i/>
          <w:sz w:val="18"/>
          <w:szCs w:val="20"/>
        </w:rPr>
        <w:t>Project indicators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37"/>
        <w:gridCol w:w="2629"/>
        <w:gridCol w:w="3386"/>
      </w:tblGrid>
      <w:tr w:rsidR="00117AC8" w:rsidRPr="00F25F1F" w:rsidTr="00B62C74">
        <w:trPr>
          <w:jc w:val="center"/>
        </w:trPr>
        <w:tc>
          <w:tcPr>
            <w:tcW w:w="3537" w:type="dxa"/>
          </w:tcPr>
          <w:p w:rsidR="00117AC8" w:rsidRPr="00F25F1F" w:rsidRDefault="00117AC8" w:rsidP="00D36EBA">
            <w:pPr>
              <w:jc w:val="both"/>
              <w:rPr>
                <w:rFonts w:ascii="Calibri" w:hAnsi="Calibri" w:cs="Tahoma"/>
                <w:b/>
                <w:sz w:val="18"/>
              </w:rPr>
            </w:pPr>
            <w:r w:rsidRPr="00F25F1F">
              <w:rPr>
                <w:rFonts w:ascii="Calibri" w:hAnsi="Calibri" w:cs="Tahoma"/>
                <w:b/>
                <w:sz w:val="18"/>
              </w:rPr>
              <w:t>Indicator</w:t>
            </w:r>
            <w:r w:rsidR="0056674B" w:rsidRPr="00F25F1F">
              <w:rPr>
                <w:rFonts w:ascii="Calibri" w:hAnsi="Calibri" w:cs="Tahoma"/>
                <w:b/>
                <w:sz w:val="18"/>
              </w:rPr>
              <w:t>s</w:t>
            </w:r>
          </w:p>
        </w:tc>
        <w:tc>
          <w:tcPr>
            <w:tcW w:w="2629" w:type="dxa"/>
            <w:shd w:val="clear" w:color="auto" w:fill="D9D9D9"/>
          </w:tcPr>
          <w:p w:rsidR="00117AC8" w:rsidRPr="00F25F1F" w:rsidRDefault="0056674B" w:rsidP="00D36EBA">
            <w:pPr>
              <w:jc w:val="both"/>
              <w:rPr>
                <w:rFonts w:ascii="Calibri" w:hAnsi="Calibri" w:cs="Tahoma"/>
                <w:b/>
                <w:sz w:val="18"/>
              </w:rPr>
            </w:pPr>
            <w:r w:rsidRPr="00F25F1F">
              <w:rPr>
                <w:rFonts w:ascii="Calibri" w:hAnsi="Calibri" w:cs="Tahoma"/>
                <w:b/>
                <w:sz w:val="20"/>
                <w:lang w:val="en-GB"/>
              </w:rPr>
              <w:t>Unit of measurement</w:t>
            </w:r>
          </w:p>
        </w:tc>
        <w:tc>
          <w:tcPr>
            <w:tcW w:w="3386" w:type="dxa"/>
          </w:tcPr>
          <w:p w:rsidR="00117AC8" w:rsidRPr="00F25F1F" w:rsidRDefault="0056674B" w:rsidP="00D36EBA">
            <w:pPr>
              <w:jc w:val="both"/>
              <w:rPr>
                <w:rFonts w:ascii="Calibri" w:hAnsi="Calibri" w:cs="Tahoma"/>
                <w:b/>
                <w:sz w:val="18"/>
              </w:rPr>
            </w:pPr>
            <w:r w:rsidRPr="00F25F1F">
              <w:rPr>
                <w:rFonts w:ascii="Calibri" w:hAnsi="Calibri" w:cs="Tahoma"/>
                <w:b/>
                <w:sz w:val="20"/>
                <w:lang w:val="en-GB"/>
              </w:rPr>
              <w:t>Unit of measurement</w:t>
            </w:r>
          </w:p>
        </w:tc>
      </w:tr>
      <w:tr w:rsidR="00117AC8" w:rsidRPr="00F25F1F" w:rsidTr="00C752D9">
        <w:trPr>
          <w:jc w:val="center"/>
        </w:trPr>
        <w:tc>
          <w:tcPr>
            <w:tcW w:w="9552" w:type="dxa"/>
            <w:gridSpan w:val="3"/>
          </w:tcPr>
          <w:p w:rsidR="00117AC8" w:rsidRPr="00F25F1F" w:rsidRDefault="008A6CBE" w:rsidP="00D36EBA">
            <w:pPr>
              <w:jc w:val="both"/>
              <w:rPr>
                <w:rFonts w:ascii="Calibri" w:hAnsi="Calibri" w:cs="Tahoma"/>
                <w:sz w:val="18"/>
              </w:rPr>
            </w:pPr>
            <w:r w:rsidRPr="00F25F1F">
              <w:rPr>
                <w:rFonts w:ascii="Calibri" w:hAnsi="Calibri" w:cs="Tahoma"/>
                <w:b/>
                <w:sz w:val="20"/>
                <w:lang w:val="en-GB"/>
              </w:rPr>
              <w:t xml:space="preserve">Output </w:t>
            </w:r>
            <w:r w:rsidR="0056674B" w:rsidRPr="00F25F1F">
              <w:rPr>
                <w:rFonts w:ascii="Calibri" w:hAnsi="Calibri" w:cs="Tahoma"/>
                <w:b/>
                <w:sz w:val="20"/>
                <w:lang w:val="en-GB"/>
              </w:rPr>
              <w:t xml:space="preserve"> indicators</w:t>
            </w:r>
          </w:p>
        </w:tc>
      </w:tr>
      <w:tr w:rsidR="00117AC8" w:rsidRPr="00F25F1F" w:rsidTr="00B62C74">
        <w:trPr>
          <w:jc w:val="center"/>
        </w:trPr>
        <w:tc>
          <w:tcPr>
            <w:tcW w:w="3537" w:type="dxa"/>
            <w:tcBorders>
              <w:bottom w:val="nil"/>
            </w:tcBorders>
          </w:tcPr>
          <w:p w:rsidR="00117AC8" w:rsidRPr="00F25F1F" w:rsidRDefault="00117AC8" w:rsidP="00D36EBA">
            <w:pPr>
              <w:jc w:val="both"/>
              <w:rPr>
                <w:rFonts w:ascii="Calibri" w:hAnsi="Calibri" w:cs="Tahoma"/>
                <w:sz w:val="18"/>
              </w:rPr>
            </w:pPr>
            <w:r w:rsidRPr="00F25F1F">
              <w:rPr>
                <w:rFonts w:ascii="Calibri" w:hAnsi="Calibri" w:cs="Tahoma"/>
                <w:sz w:val="18"/>
              </w:rPr>
              <w:t>Partner</w:t>
            </w:r>
          </w:p>
        </w:tc>
        <w:tc>
          <w:tcPr>
            <w:tcW w:w="2629" w:type="dxa"/>
            <w:tcBorders>
              <w:bottom w:val="dotted" w:sz="4" w:space="0" w:color="auto"/>
            </w:tcBorders>
            <w:shd w:val="clear" w:color="auto" w:fill="D9D9D9"/>
          </w:tcPr>
          <w:p w:rsidR="00117AC8" w:rsidRPr="00F25F1F" w:rsidRDefault="00117AC8" w:rsidP="00D36EBA">
            <w:pPr>
              <w:jc w:val="both"/>
              <w:rPr>
                <w:rFonts w:ascii="Calibri" w:hAnsi="Calibri" w:cs="Tahoma"/>
                <w:sz w:val="18"/>
              </w:rPr>
            </w:pPr>
          </w:p>
        </w:tc>
        <w:tc>
          <w:tcPr>
            <w:tcW w:w="3386" w:type="dxa"/>
            <w:tcBorders>
              <w:bottom w:val="dotted" w:sz="4" w:space="0" w:color="auto"/>
            </w:tcBorders>
          </w:tcPr>
          <w:p w:rsidR="00117AC8" w:rsidRPr="00F25F1F" w:rsidRDefault="00117AC8" w:rsidP="00D36EBA">
            <w:pPr>
              <w:jc w:val="both"/>
              <w:rPr>
                <w:rFonts w:ascii="Calibri" w:hAnsi="Calibri" w:cs="Tahoma"/>
                <w:sz w:val="18"/>
              </w:rPr>
            </w:pPr>
          </w:p>
        </w:tc>
      </w:tr>
      <w:tr w:rsidR="00117AC8" w:rsidRPr="00F25F1F" w:rsidTr="00B62C74">
        <w:trPr>
          <w:jc w:val="center"/>
        </w:trPr>
        <w:tc>
          <w:tcPr>
            <w:tcW w:w="3537" w:type="dxa"/>
            <w:tcBorders>
              <w:top w:val="nil"/>
              <w:bottom w:val="nil"/>
            </w:tcBorders>
          </w:tcPr>
          <w:p w:rsidR="00117AC8" w:rsidRPr="00F25F1F" w:rsidRDefault="0056674B" w:rsidP="00D36EBA">
            <w:pPr>
              <w:jc w:val="both"/>
              <w:rPr>
                <w:rFonts w:ascii="Calibri" w:hAnsi="Calibri" w:cs="Tahoma"/>
                <w:sz w:val="18"/>
              </w:rPr>
            </w:pPr>
            <w:r w:rsidRPr="00F25F1F">
              <w:rPr>
                <w:rFonts w:ascii="Calibri" w:hAnsi="Calibri" w:cs="Tahoma"/>
                <w:i/>
                <w:sz w:val="18"/>
              </w:rPr>
              <w:t>Of which</w:t>
            </w:r>
            <w:r w:rsidR="006E5BA4" w:rsidRPr="00F25F1F">
              <w:rPr>
                <w:rFonts w:ascii="Calibri" w:hAnsi="Calibri" w:cs="Tahoma"/>
                <w:sz w:val="18"/>
              </w:rPr>
              <w:t>L</w:t>
            </w:r>
            <w:r w:rsidRPr="00F25F1F">
              <w:rPr>
                <w:rFonts w:ascii="Calibri" w:hAnsi="Calibri" w:cs="Tahoma"/>
                <w:sz w:val="18"/>
              </w:rPr>
              <w:t>AG</w:t>
            </w:r>
          </w:p>
        </w:tc>
        <w:tc>
          <w:tcPr>
            <w:tcW w:w="2629" w:type="dxa"/>
            <w:tcBorders>
              <w:top w:val="dotted" w:sz="4" w:space="0" w:color="auto"/>
              <w:bottom w:val="dotted" w:sz="4" w:space="0" w:color="auto"/>
              <w:right w:val="single" w:sz="4" w:space="0" w:color="auto"/>
            </w:tcBorders>
            <w:shd w:val="clear" w:color="auto" w:fill="D9D9D9"/>
          </w:tcPr>
          <w:p w:rsidR="00117AC8" w:rsidRPr="00F25F1F" w:rsidRDefault="00117AC8" w:rsidP="0056674B">
            <w:pPr>
              <w:jc w:val="both"/>
              <w:rPr>
                <w:rFonts w:ascii="Calibri" w:hAnsi="Calibri" w:cs="Tahoma"/>
                <w:sz w:val="18"/>
              </w:rPr>
            </w:pPr>
            <w:r w:rsidRPr="00F25F1F">
              <w:rPr>
                <w:rFonts w:ascii="Calibri" w:hAnsi="Calibri" w:cs="Tahoma"/>
                <w:sz w:val="18"/>
              </w:rPr>
              <w:t>num</w:t>
            </w:r>
            <w:r w:rsidR="0056674B" w:rsidRPr="00F25F1F">
              <w:rPr>
                <w:rFonts w:ascii="Calibri" w:hAnsi="Calibri" w:cs="Tahoma"/>
                <w:sz w:val="18"/>
              </w:rPr>
              <w:t>ber</w:t>
            </w:r>
          </w:p>
        </w:tc>
        <w:tc>
          <w:tcPr>
            <w:tcW w:w="3386" w:type="dxa"/>
            <w:tcBorders>
              <w:top w:val="dotted" w:sz="4" w:space="0" w:color="auto"/>
              <w:left w:val="single" w:sz="4" w:space="0" w:color="auto"/>
              <w:bottom w:val="dotted" w:sz="4" w:space="0" w:color="auto"/>
            </w:tcBorders>
          </w:tcPr>
          <w:p w:rsidR="00117AC8" w:rsidRPr="00F25F1F" w:rsidRDefault="00117AC8" w:rsidP="00D36EBA">
            <w:pPr>
              <w:jc w:val="both"/>
              <w:rPr>
                <w:rFonts w:ascii="Calibri" w:hAnsi="Calibri" w:cs="Tahoma"/>
                <w:sz w:val="18"/>
              </w:rPr>
            </w:pPr>
          </w:p>
        </w:tc>
      </w:tr>
      <w:tr w:rsidR="00117AC8" w:rsidRPr="00F25F1F" w:rsidTr="00B62C74">
        <w:trPr>
          <w:jc w:val="center"/>
        </w:trPr>
        <w:tc>
          <w:tcPr>
            <w:tcW w:w="3537" w:type="dxa"/>
            <w:tcBorders>
              <w:top w:val="nil"/>
              <w:bottom w:val="dotted" w:sz="4" w:space="0" w:color="auto"/>
            </w:tcBorders>
          </w:tcPr>
          <w:p w:rsidR="00117AC8" w:rsidRPr="00F25F1F" w:rsidRDefault="0056674B" w:rsidP="0056674B">
            <w:pPr>
              <w:jc w:val="both"/>
              <w:rPr>
                <w:rFonts w:ascii="Calibri" w:hAnsi="Calibri" w:cs="Tahoma"/>
                <w:sz w:val="18"/>
              </w:rPr>
            </w:pPr>
            <w:r w:rsidRPr="00F25F1F">
              <w:rPr>
                <w:rFonts w:ascii="Calibri" w:hAnsi="Calibri" w:cs="Tahoma"/>
                <w:i/>
                <w:sz w:val="18"/>
              </w:rPr>
              <w:t>Of which</w:t>
            </w:r>
            <w:r w:rsidR="00117AC8" w:rsidRPr="00F25F1F">
              <w:rPr>
                <w:rFonts w:ascii="Calibri" w:hAnsi="Calibri" w:cs="Tahoma"/>
                <w:sz w:val="18"/>
              </w:rPr>
              <w:t xml:space="preserve"> Partner no </w:t>
            </w:r>
            <w:r w:rsidRPr="00F25F1F">
              <w:rPr>
                <w:rFonts w:ascii="Calibri" w:hAnsi="Calibri" w:cs="Tahoma"/>
                <w:sz w:val="18"/>
              </w:rPr>
              <w:t>LAG</w:t>
            </w:r>
          </w:p>
        </w:tc>
        <w:tc>
          <w:tcPr>
            <w:tcW w:w="2629" w:type="dxa"/>
            <w:tcBorders>
              <w:top w:val="dotted" w:sz="4" w:space="0" w:color="auto"/>
              <w:bottom w:val="dotted" w:sz="4" w:space="0" w:color="auto"/>
              <w:right w:val="single" w:sz="4" w:space="0" w:color="auto"/>
            </w:tcBorders>
            <w:shd w:val="clear" w:color="auto" w:fill="D9D9D9"/>
          </w:tcPr>
          <w:p w:rsidR="00117AC8" w:rsidRPr="00F25F1F" w:rsidRDefault="0056674B" w:rsidP="00D36EBA">
            <w:pPr>
              <w:jc w:val="both"/>
              <w:rPr>
                <w:rFonts w:ascii="Calibri" w:hAnsi="Calibri" w:cs="Tahoma"/>
                <w:sz w:val="18"/>
              </w:rPr>
            </w:pPr>
            <w:r w:rsidRPr="00F25F1F">
              <w:rPr>
                <w:rFonts w:ascii="Calibri" w:hAnsi="Calibri" w:cs="Tahoma"/>
                <w:sz w:val="18"/>
              </w:rPr>
              <w:t>number</w:t>
            </w:r>
          </w:p>
        </w:tc>
        <w:tc>
          <w:tcPr>
            <w:tcW w:w="3386" w:type="dxa"/>
            <w:tcBorders>
              <w:top w:val="dotted" w:sz="4" w:space="0" w:color="auto"/>
              <w:left w:val="single" w:sz="4" w:space="0" w:color="auto"/>
              <w:bottom w:val="dotted" w:sz="4" w:space="0" w:color="auto"/>
            </w:tcBorders>
          </w:tcPr>
          <w:p w:rsidR="00117AC8" w:rsidRPr="00F25F1F" w:rsidRDefault="00117AC8" w:rsidP="00D36EBA">
            <w:pPr>
              <w:jc w:val="both"/>
              <w:rPr>
                <w:rFonts w:ascii="Calibri" w:hAnsi="Calibri" w:cs="Tahoma"/>
                <w:sz w:val="18"/>
              </w:rPr>
            </w:pPr>
          </w:p>
        </w:tc>
      </w:tr>
      <w:tr w:rsidR="00117AC8" w:rsidRPr="00F25F1F" w:rsidTr="00B62C74">
        <w:trPr>
          <w:jc w:val="center"/>
        </w:trPr>
        <w:tc>
          <w:tcPr>
            <w:tcW w:w="3537" w:type="dxa"/>
            <w:tcBorders>
              <w:top w:val="dotted" w:sz="4" w:space="0" w:color="auto"/>
              <w:bottom w:val="dotted" w:sz="4" w:space="0" w:color="auto"/>
            </w:tcBorders>
          </w:tcPr>
          <w:p w:rsidR="00117AC8" w:rsidRPr="00F25F1F" w:rsidRDefault="00117AC8" w:rsidP="00D36EBA">
            <w:pPr>
              <w:jc w:val="both"/>
              <w:rPr>
                <w:rFonts w:ascii="Calibri" w:hAnsi="Calibri" w:cs="Tahoma"/>
                <w:sz w:val="18"/>
              </w:rPr>
            </w:pPr>
          </w:p>
        </w:tc>
        <w:tc>
          <w:tcPr>
            <w:tcW w:w="2629" w:type="dxa"/>
            <w:tcBorders>
              <w:top w:val="dotted" w:sz="4" w:space="0" w:color="auto"/>
              <w:bottom w:val="dotted" w:sz="4" w:space="0" w:color="auto"/>
              <w:right w:val="single" w:sz="4" w:space="0" w:color="auto"/>
            </w:tcBorders>
            <w:shd w:val="clear" w:color="auto" w:fill="D9D9D9"/>
          </w:tcPr>
          <w:p w:rsidR="00117AC8" w:rsidRPr="00F25F1F" w:rsidRDefault="0056674B" w:rsidP="00D36EBA">
            <w:pPr>
              <w:jc w:val="both"/>
              <w:rPr>
                <w:rFonts w:ascii="Calibri" w:hAnsi="Calibri" w:cs="Tahoma"/>
                <w:sz w:val="18"/>
              </w:rPr>
            </w:pPr>
            <w:r w:rsidRPr="00F25F1F">
              <w:rPr>
                <w:rFonts w:ascii="Calibri" w:hAnsi="Calibri" w:cs="Tahoma"/>
                <w:sz w:val="18"/>
              </w:rPr>
              <w:t>number</w:t>
            </w:r>
          </w:p>
        </w:tc>
        <w:tc>
          <w:tcPr>
            <w:tcW w:w="3386" w:type="dxa"/>
            <w:tcBorders>
              <w:top w:val="dotted" w:sz="4" w:space="0" w:color="auto"/>
              <w:left w:val="single" w:sz="4" w:space="0" w:color="auto"/>
              <w:bottom w:val="dotted" w:sz="4" w:space="0" w:color="auto"/>
            </w:tcBorders>
          </w:tcPr>
          <w:p w:rsidR="00117AC8" w:rsidRPr="00F25F1F" w:rsidRDefault="00117AC8" w:rsidP="00D36EBA">
            <w:pPr>
              <w:jc w:val="both"/>
              <w:rPr>
                <w:rFonts w:ascii="Calibri" w:hAnsi="Calibri" w:cs="Tahoma"/>
                <w:sz w:val="18"/>
              </w:rPr>
            </w:pPr>
          </w:p>
        </w:tc>
      </w:tr>
      <w:tr w:rsidR="00117AC8" w:rsidRPr="000A446C" w:rsidTr="00B62C74">
        <w:trPr>
          <w:jc w:val="center"/>
        </w:trPr>
        <w:tc>
          <w:tcPr>
            <w:tcW w:w="3537" w:type="dxa"/>
            <w:tcBorders>
              <w:top w:val="dotted" w:sz="4" w:space="0" w:color="auto"/>
            </w:tcBorders>
          </w:tcPr>
          <w:p w:rsidR="00117AC8" w:rsidRPr="00F25F1F" w:rsidRDefault="0056674B" w:rsidP="00D36EBA">
            <w:pPr>
              <w:jc w:val="both"/>
              <w:rPr>
                <w:rFonts w:ascii="Calibri" w:hAnsi="Calibri" w:cs="Tahoma"/>
                <w:sz w:val="18"/>
                <w:szCs w:val="18"/>
                <w:lang w:val="fr-FR"/>
              </w:rPr>
            </w:pPr>
            <w:r w:rsidRPr="00F25F1F">
              <w:rPr>
                <w:rFonts w:ascii="Calibri" w:hAnsi="Calibri" w:cs="Tahoma"/>
                <w:sz w:val="18"/>
                <w:szCs w:val="18"/>
                <w:lang w:val="en-GB"/>
              </w:rPr>
              <w:t>States involved (for transnational projects)</w:t>
            </w:r>
          </w:p>
        </w:tc>
        <w:tc>
          <w:tcPr>
            <w:tcW w:w="2629" w:type="dxa"/>
            <w:tcBorders>
              <w:top w:val="dotted" w:sz="4" w:space="0" w:color="auto"/>
              <w:bottom w:val="dotted" w:sz="4" w:space="0" w:color="auto"/>
              <w:right w:val="single" w:sz="4" w:space="0" w:color="auto"/>
            </w:tcBorders>
            <w:shd w:val="clear" w:color="auto" w:fill="D9D9D9"/>
          </w:tcPr>
          <w:p w:rsidR="00117AC8" w:rsidRPr="00F25F1F" w:rsidRDefault="00117AC8" w:rsidP="0056674B">
            <w:pPr>
              <w:jc w:val="both"/>
              <w:rPr>
                <w:rFonts w:ascii="Calibri" w:hAnsi="Calibri" w:cs="Tahoma"/>
                <w:sz w:val="18"/>
              </w:rPr>
            </w:pPr>
            <w:r w:rsidRPr="00F25F1F">
              <w:rPr>
                <w:rFonts w:ascii="Calibri" w:hAnsi="Calibri" w:cs="Tahoma"/>
                <w:sz w:val="18"/>
              </w:rPr>
              <w:t>num</w:t>
            </w:r>
            <w:r w:rsidR="0056674B" w:rsidRPr="00F25F1F">
              <w:rPr>
                <w:rFonts w:ascii="Calibri" w:hAnsi="Calibri" w:cs="Tahoma"/>
                <w:sz w:val="18"/>
              </w:rPr>
              <w:t>ber</w:t>
            </w:r>
          </w:p>
        </w:tc>
        <w:tc>
          <w:tcPr>
            <w:tcW w:w="3386" w:type="dxa"/>
            <w:tcBorders>
              <w:top w:val="dotted" w:sz="4" w:space="0" w:color="auto"/>
              <w:left w:val="single" w:sz="4" w:space="0" w:color="auto"/>
              <w:bottom w:val="dotted" w:sz="4" w:space="0" w:color="auto"/>
            </w:tcBorders>
          </w:tcPr>
          <w:p w:rsidR="00117AC8" w:rsidRPr="00F25F1F" w:rsidRDefault="00117AC8" w:rsidP="00D52DAF">
            <w:pPr>
              <w:jc w:val="both"/>
              <w:rPr>
                <w:rFonts w:ascii="Calibri" w:hAnsi="Calibri" w:cs="Tahoma"/>
                <w:sz w:val="18"/>
                <w:lang w:val="fr-FR"/>
              </w:rPr>
            </w:pPr>
            <w:r w:rsidRPr="00F25F1F">
              <w:rPr>
                <w:rFonts w:ascii="Calibri" w:hAnsi="Calibri" w:cs="Tahoma"/>
                <w:sz w:val="18"/>
                <w:lang w:val="fr-FR"/>
              </w:rPr>
              <w:t>(Ital</w:t>
            </w:r>
            <w:r w:rsidR="00D52DAF" w:rsidRPr="00F25F1F">
              <w:rPr>
                <w:rFonts w:ascii="Calibri" w:hAnsi="Calibri" w:cs="Tahoma"/>
                <w:sz w:val="18"/>
                <w:lang w:val="fr-FR"/>
              </w:rPr>
              <w:t>y</w:t>
            </w:r>
            <w:r w:rsidRPr="00F25F1F">
              <w:rPr>
                <w:rFonts w:ascii="Calibri" w:hAnsi="Calibri" w:cs="Tahoma"/>
                <w:sz w:val="18"/>
                <w:lang w:val="fr-FR"/>
              </w:rPr>
              <w:t>, Spa</w:t>
            </w:r>
            <w:r w:rsidR="00D52DAF" w:rsidRPr="00F25F1F">
              <w:rPr>
                <w:rFonts w:ascii="Calibri" w:hAnsi="Calibri" w:cs="Tahoma"/>
                <w:sz w:val="18"/>
                <w:lang w:val="fr-FR"/>
              </w:rPr>
              <w:t>in</w:t>
            </w:r>
            <w:r w:rsidRPr="00F25F1F">
              <w:rPr>
                <w:rFonts w:ascii="Calibri" w:hAnsi="Calibri" w:cs="Tahoma"/>
                <w:sz w:val="18"/>
                <w:lang w:val="fr-FR"/>
              </w:rPr>
              <w:t xml:space="preserve">, </w:t>
            </w:r>
            <w:r w:rsidR="00C24C1A" w:rsidRPr="00F25F1F">
              <w:rPr>
                <w:rFonts w:ascii="Calibri" w:hAnsi="Calibri" w:cs="Tahoma"/>
                <w:sz w:val="18"/>
                <w:lang w:val="fr-FR"/>
              </w:rPr>
              <w:t>Sco</w:t>
            </w:r>
            <w:r w:rsidR="00D52DAF" w:rsidRPr="00F25F1F">
              <w:rPr>
                <w:rFonts w:ascii="Calibri" w:hAnsi="Calibri" w:cs="Tahoma"/>
                <w:sz w:val="18"/>
                <w:lang w:val="fr-FR"/>
              </w:rPr>
              <w:t>tland</w:t>
            </w:r>
            <w:r w:rsidR="00C24C1A" w:rsidRPr="00F25F1F">
              <w:rPr>
                <w:rFonts w:ascii="Calibri" w:hAnsi="Calibri" w:cs="Tahoma"/>
                <w:sz w:val="18"/>
                <w:lang w:val="fr-FR"/>
              </w:rPr>
              <w:t xml:space="preserve">, </w:t>
            </w:r>
            <w:r w:rsidR="00D52DAF" w:rsidRPr="00F25F1F">
              <w:rPr>
                <w:rFonts w:ascii="Calibri" w:hAnsi="Calibri" w:cs="Tahoma"/>
                <w:sz w:val="18"/>
                <w:lang w:val="fr-FR"/>
              </w:rPr>
              <w:t>Czeck Rep., et</w:t>
            </w:r>
            <w:r w:rsidR="00E43F33" w:rsidRPr="00F25F1F">
              <w:rPr>
                <w:rFonts w:ascii="Calibri" w:hAnsi="Calibri" w:cs="Tahoma"/>
                <w:sz w:val="18"/>
                <w:lang w:val="fr-FR"/>
              </w:rPr>
              <w:t>c...</w:t>
            </w:r>
            <w:r w:rsidRPr="00F25F1F">
              <w:rPr>
                <w:rFonts w:ascii="Calibri" w:hAnsi="Calibri" w:cs="Tahoma"/>
                <w:sz w:val="18"/>
                <w:lang w:val="fr-FR"/>
              </w:rPr>
              <w:t>)</w:t>
            </w:r>
          </w:p>
        </w:tc>
      </w:tr>
      <w:tr w:rsidR="00117AC8" w:rsidRPr="00F25F1F" w:rsidTr="00B62C74">
        <w:trPr>
          <w:jc w:val="center"/>
        </w:trPr>
        <w:tc>
          <w:tcPr>
            <w:tcW w:w="3537" w:type="dxa"/>
            <w:tcBorders>
              <w:bottom w:val="dotted" w:sz="4" w:space="0" w:color="auto"/>
            </w:tcBorders>
          </w:tcPr>
          <w:p w:rsidR="00117AC8" w:rsidRPr="00F25F1F" w:rsidRDefault="0056674B" w:rsidP="00D36EBA">
            <w:pPr>
              <w:jc w:val="both"/>
              <w:rPr>
                <w:rFonts w:ascii="Calibri" w:hAnsi="Calibri" w:cs="Tahoma"/>
                <w:sz w:val="18"/>
                <w:lang w:val="fr-FR"/>
              </w:rPr>
            </w:pPr>
            <w:r w:rsidRPr="00F25F1F">
              <w:rPr>
                <w:rFonts w:ascii="Calibri" w:hAnsi="Calibri" w:cs="Tahoma"/>
                <w:sz w:val="18"/>
                <w:szCs w:val="18"/>
                <w:lang w:val="en-GB"/>
              </w:rPr>
              <w:t>Common structure</w:t>
            </w:r>
          </w:p>
        </w:tc>
        <w:tc>
          <w:tcPr>
            <w:tcW w:w="2629" w:type="dxa"/>
            <w:tcBorders>
              <w:top w:val="dotted" w:sz="4" w:space="0" w:color="auto"/>
              <w:bottom w:val="dotted" w:sz="4" w:space="0" w:color="auto"/>
              <w:right w:val="single" w:sz="4" w:space="0" w:color="auto"/>
            </w:tcBorders>
            <w:shd w:val="clear" w:color="auto" w:fill="D9D9D9"/>
          </w:tcPr>
          <w:p w:rsidR="00117AC8" w:rsidRPr="00F25F1F" w:rsidRDefault="0056674B" w:rsidP="00D36EBA">
            <w:pPr>
              <w:jc w:val="both"/>
              <w:rPr>
                <w:rFonts w:ascii="Calibri" w:hAnsi="Calibri" w:cs="Tahoma"/>
                <w:sz w:val="18"/>
                <w:lang w:val="fr-FR"/>
              </w:rPr>
            </w:pPr>
            <w:r w:rsidRPr="00F25F1F">
              <w:rPr>
                <w:rFonts w:ascii="Calibri" w:hAnsi="Calibri" w:cs="Tahoma"/>
                <w:sz w:val="18"/>
                <w:lang w:val="fr-FR"/>
              </w:rPr>
              <w:t>number</w:t>
            </w:r>
          </w:p>
        </w:tc>
        <w:tc>
          <w:tcPr>
            <w:tcW w:w="3386" w:type="dxa"/>
            <w:tcBorders>
              <w:top w:val="dotted" w:sz="4" w:space="0" w:color="auto"/>
              <w:left w:val="single" w:sz="4" w:space="0" w:color="auto"/>
              <w:bottom w:val="dotted" w:sz="4" w:space="0" w:color="auto"/>
            </w:tcBorders>
          </w:tcPr>
          <w:p w:rsidR="00117AC8" w:rsidRPr="00F25F1F" w:rsidRDefault="0056674B" w:rsidP="00D36EBA">
            <w:pPr>
              <w:jc w:val="both"/>
              <w:rPr>
                <w:rFonts w:ascii="Calibri" w:hAnsi="Calibri" w:cs="Tahoma"/>
                <w:sz w:val="18"/>
                <w:lang w:val="fr-FR"/>
              </w:rPr>
            </w:pPr>
            <w:r w:rsidRPr="00F25F1F">
              <w:rPr>
                <w:rFonts w:ascii="Calibri" w:hAnsi="Calibri" w:cs="Tahoma"/>
                <w:sz w:val="18"/>
                <w:szCs w:val="18"/>
                <w:lang w:val="en-GB"/>
              </w:rPr>
              <w:t>1 partnership</w:t>
            </w:r>
          </w:p>
        </w:tc>
      </w:tr>
      <w:tr w:rsidR="0056674B" w:rsidRPr="000A446C" w:rsidTr="00B62C74">
        <w:trPr>
          <w:jc w:val="center"/>
        </w:trPr>
        <w:tc>
          <w:tcPr>
            <w:tcW w:w="3537" w:type="dxa"/>
            <w:tcBorders>
              <w:top w:val="dotted" w:sz="4" w:space="0" w:color="auto"/>
              <w:bottom w:val="nil"/>
            </w:tcBorders>
          </w:tcPr>
          <w:p w:rsidR="0056674B" w:rsidRPr="00F25F1F" w:rsidRDefault="0056674B" w:rsidP="004B4356">
            <w:pPr>
              <w:rPr>
                <w:rFonts w:ascii="Calibri" w:hAnsi="Calibri" w:cs="Tahoma"/>
                <w:sz w:val="18"/>
                <w:szCs w:val="18"/>
                <w:lang w:val="en-GB"/>
              </w:rPr>
            </w:pPr>
            <w:r w:rsidRPr="00F25F1F">
              <w:rPr>
                <w:rFonts w:ascii="Calibri" w:hAnsi="Calibri" w:cs="Tahoma"/>
                <w:sz w:val="18"/>
                <w:szCs w:val="18"/>
                <w:lang w:val="en-GB"/>
              </w:rPr>
              <w:t>Network among local operators</w:t>
            </w:r>
          </w:p>
        </w:tc>
        <w:tc>
          <w:tcPr>
            <w:tcW w:w="2629" w:type="dxa"/>
            <w:tcBorders>
              <w:top w:val="dotted" w:sz="4" w:space="0" w:color="auto"/>
              <w:bottom w:val="nil"/>
              <w:right w:val="single" w:sz="4" w:space="0" w:color="auto"/>
            </w:tcBorders>
            <w:shd w:val="clear" w:color="auto" w:fill="D9D9D9"/>
          </w:tcPr>
          <w:p w:rsidR="0056674B" w:rsidRPr="00F25F1F" w:rsidRDefault="0056674B" w:rsidP="00D36EBA">
            <w:pPr>
              <w:jc w:val="both"/>
              <w:rPr>
                <w:rFonts w:ascii="Calibri" w:hAnsi="Calibri" w:cs="Tahoma"/>
                <w:sz w:val="18"/>
                <w:lang w:val="fr-FR"/>
              </w:rPr>
            </w:pPr>
            <w:r w:rsidRPr="00F25F1F">
              <w:rPr>
                <w:rFonts w:ascii="Calibri" w:hAnsi="Calibri" w:cs="Tahoma"/>
                <w:sz w:val="18"/>
                <w:lang w:val="fr-FR"/>
              </w:rPr>
              <w:t>number</w:t>
            </w:r>
          </w:p>
        </w:tc>
        <w:tc>
          <w:tcPr>
            <w:tcW w:w="3386" w:type="dxa"/>
            <w:tcBorders>
              <w:top w:val="dotted" w:sz="4" w:space="0" w:color="auto"/>
              <w:left w:val="single" w:sz="4" w:space="0" w:color="auto"/>
              <w:bottom w:val="nil"/>
            </w:tcBorders>
          </w:tcPr>
          <w:p w:rsidR="0056674B" w:rsidRPr="00F25F1F" w:rsidRDefault="0056674B" w:rsidP="004B4356">
            <w:pPr>
              <w:rPr>
                <w:rFonts w:ascii="Calibri" w:hAnsi="Calibri" w:cs="Tahoma"/>
                <w:sz w:val="18"/>
                <w:szCs w:val="18"/>
                <w:lang w:val="en-GB"/>
              </w:rPr>
            </w:pPr>
            <w:r w:rsidRPr="00F25F1F">
              <w:rPr>
                <w:rFonts w:ascii="Calibri" w:hAnsi="Calibri" w:cs="Tahoma"/>
                <w:sz w:val="18"/>
                <w:szCs w:val="18"/>
                <w:lang w:val="en-GB"/>
              </w:rPr>
              <w:t xml:space="preserve">1 page on each LAG’s website </w:t>
            </w:r>
          </w:p>
        </w:tc>
      </w:tr>
      <w:tr w:rsidR="0056674B" w:rsidRPr="00F25F1F" w:rsidTr="00B62C74">
        <w:trPr>
          <w:jc w:val="center"/>
        </w:trPr>
        <w:tc>
          <w:tcPr>
            <w:tcW w:w="3537" w:type="dxa"/>
            <w:tcBorders>
              <w:top w:val="nil"/>
              <w:left w:val="single" w:sz="4" w:space="0" w:color="auto"/>
              <w:bottom w:val="nil"/>
              <w:right w:val="single" w:sz="4" w:space="0" w:color="auto"/>
            </w:tcBorders>
          </w:tcPr>
          <w:p w:rsidR="0056674B" w:rsidRPr="00F25F1F" w:rsidRDefault="0056674B" w:rsidP="004B4356">
            <w:pPr>
              <w:rPr>
                <w:rFonts w:ascii="Calibri" w:hAnsi="Calibri" w:cs="Tahoma"/>
                <w:sz w:val="18"/>
                <w:szCs w:val="18"/>
                <w:lang w:val="en-GB"/>
              </w:rPr>
            </w:pPr>
            <w:r w:rsidRPr="00F25F1F">
              <w:rPr>
                <w:rFonts w:ascii="Calibri" w:hAnsi="Calibri" w:cs="Tahoma"/>
                <w:sz w:val="18"/>
                <w:szCs w:val="18"/>
                <w:lang w:val="en-GB"/>
              </w:rPr>
              <w:t>Common produce</w:t>
            </w:r>
          </w:p>
        </w:tc>
        <w:tc>
          <w:tcPr>
            <w:tcW w:w="2629" w:type="dxa"/>
            <w:tcBorders>
              <w:top w:val="nil"/>
              <w:left w:val="single" w:sz="4" w:space="0" w:color="auto"/>
              <w:bottom w:val="nil"/>
              <w:right w:val="single" w:sz="4" w:space="0" w:color="auto"/>
            </w:tcBorders>
            <w:shd w:val="clear" w:color="auto" w:fill="D9D9D9"/>
          </w:tcPr>
          <w:p w:rsidR="0056674B" w:rsidRPr="00F25F1F" w:rsidRDefault="0056674B" w:rsidP="00D36EBA">
            <w:pPr>
              <w:jc w:val="both"/>
              <w:rPr>
                <w:rFonts w:ascii="Calibri" w:hAnsi="Calibri" w:cs="Tahoma"/>
                <w:sz w:val="18"/>
              </w:rPr>
            </w:pPr>
            <w:r w:rsidRPr="00F25F1F">
              <w:rPr>
                <w:rFonts w:ascii="Calibri" w:hAnsi="Calibri" w:cs="Tahoma"/>
                <w:sz w:val="18"/>
              </w:rPr>
              <w:t>number</w:t>
            </w:r>
          </w:p>
        </w:tc>
        <w:tc>
          <w:tcPr>
            <w:tcW w:w="3386" w:type="dxa"/>
            <w:tcBorders>
              <w:top w:val="nil"/>
              <w:left w:val="single" w:sz="4" w:space="0" w:color="auto"/>
              <w:bottom w:val="nil"/>
              <w:right w:val="single" w:sz="4" w:space="0" w:color="auto"/>
            </w:tcBorders>
          </w:tcPr>
          <w:p w:rsidR="0056674B" w:rsidRPr="00F25F1F" w:rsidRDefault="0056674B" w:rsidP="004B4356">
            <w:pPr>
              <w:rPr>
                <w:rFonts w:ascii="Calibri" w:hAnsi="Calibri" w:cs="Tahoma"/>
                <w:sz w:val="18"/>
                <w:szCs w:val="18"/>
                <w:lang w:val="en-GB"/>
              </w:rPr>
            </w:pPr>
            <w:r w:rsidRPr="00F25F1F">
              <w:rPr>
                <w:rFonts w:ascii="Calibri" w:hAnsi="Calibri" w:cs="Tahoma"/>
                <w:sz w:val="18"/>
                <w:szCs w:val="18"/>
                <w:lang w:val="en-GB"/>
              </w:rPr>
              <w:t>1 book of guidelines</w:t>
            </w:r>
          </w:p>
        </w:tc>
      </w:tr>
      <w:tr w:rsidR="0056674B" w:rsidRPr="00F25F1F" w:rsidTr="00B62C74">
        <w:trPr>
          <w:jc w:val="center"/>
        </w:trPr>
        <w:tc>
          <w:tcPr>
            <w:tcW w:w="3537" w:type="dxa"/>
            <w:tcBorders>
              <w:top w:val="nil"/>
            </w:tcBorders>
          </w:tcPr>
          <w:p w:rsidR="0056674B" w:rsidRPr="00F25F1F" w:rsidRDefault="0056674B" w:rsidP="004B4356">
            <w:pPr>
              <w:rPr>
                <w:rFonts w:ascii="Calibri" w:hAnsi="Calibri" w:cs="Tahoma"/>
                <w:sz w:val="18"/>
                <w:szCs w:val="18"/>
                <w:lang w:val="en-GB"/>
              </w:rPr>
            </w:pPr>
            <w:r w:rsidRPr="00F25F1F">
              <w:rPr>
                <w:rFonts w:ascii="Calibri" w:hAnsi="Calibri" w:cs="Tahoma"/>
                <w:sz w:val="18"/>
                <w:szCs w:val="18"/>
                <w:lang w:val="en-GB"/>
              </w:rPr>
              <w:t>Reporting of expenses</w:t>
            </w:r>
          </w:p>
        </w:tc>
        <w:tc>
          <w:tcPr>
            <w:tcW w:w="2629" w:type="dxa"/>
            <w:tcBorders>
              <w:top w:val="nil"/>
              <w:bottom w:val="dotted" w:sz="4" w:space="0" w:color="auto"/>
              <w:right w:val="single" w:sz="4" w:space="0" w:color="auto"/>
            </w:tcBorders>
            <w:shd w:val="clear" w:color="auto" w:fill="D9D9D9"/>
          </w:tcPr>
          <w:p w:rsidR="0056674B" w:rsidRPr="00F25F1F" w:rsidRDefault="0056674B" w:rsidP="0056674B">
            <w:pPr>
              <w:jc w:val="both"/>
              <w:rPr>
                <w:rFonts w:ascii="Calibri" w:hAnsi="Calibri" w:cs="Tahoma"/>
                <w:sz w:val="18"/>
              </w:rPr>
            </w:pPr>
            <w:r w:rsidRPr="00F25F1F">
              <w:rPr>
                <w:rFonts w:ascii="Calibri" w:hAnsi="Calibri" w:cs="Tahoma"/>
                <w:sz w:val="18"/>
              </w:rPr>
              <w:t>number</w:t>
            </w:r>
          </w:p>
        </w:tc>
        <w:tc>
          <w:tcPr>
            <w:tcW w:w="3386" w:type="dxa"/>
            <w:tcBorders>
              <w:top w:val="nil"/>
              <w:left w:val="single" w:sz="4" w:space="0" w:color="auto"/>
              <w:bottom w:val="dotted" w:sz="4" w:space="0" w:color="auto"/>
            </w:tcBorders>
          </w:tcPr>
          <w:p w:rsidR="0056674B" w:rsidRPr="00F25F1F" w:rsidRDefault="0056674B" w:rsidP="004B4356">
            <w:pPr>
              <w:rPr>
                <w:rFonts w:ascii="Calibri" w:hAnsi="Calibri" w:cs="Tahoma"/>
                <w:sz w:val="18"/>
                <w:szCs w:val="18"/>
                <w:lang w:val="en-GB"/>
              </w:rPr>
            </w:pPr>
            <w:r w:rsidRPr="00F25F1F">
              <w:rPr>
                <w:rFonts w:ascii="Calibri" w:hAnsi="Calibri" w:cs="Tahoma"/>
                <w:sz w:val="18"/>
                <w:szCs w:val="18"/>
                <w:lang w:val="en-GB"/>
              </w:rPr>
              <w:t>1 reporting of expenses</w:t>
            </w:r>
          </w:p>
        </w:tc>
      </w:tr>
      <w:tr w:rsidR="00117AC8" w:rsidRPr="00F25F1F" w:rsidTr="00C752D9">
        <w:trPr>
          <w:jc w:val="center"/>
        </w:trPr>
        <w:tc>
          <w:tcPr>
            <w:tcW w:w="9552" w:type="dxa"/>
            <w:gridSpan w:val="3"/>
          </w:tcPr>
          <w:p w:rsidR="00117AC8" w:rsidRPr="00F25F1F" w:rsidRDefault="00117AC8" w:rsidP="00D36EBA">
            <w:pPr>
              <w:jc w:val="both"/>
              <w:rPr>
                <w:rFonts w:ascii="Calibri" w:hAnsi="Calibri" w:cs="Tahoma"/>
                <w:b/>
                <w:sz w:val="18"/>
              </w:rPr>
            </w:pPr>
          </w:p>
        </w:tc>
      </w:tr>
      <w:tr w:rsidR="00117AC8" w:rsidRPr="000A446C" w:rsidTr="00C752D9">
        <w:trPr>
          <w:jc w:val="center"/>
        </w:trPr>
        <w:tc>
          <w:tcPr>
            <w:tcW w:w="9552" w:type="dxa"/>
            <w:gridSpan w:val="3"/>
          </w:tcPr>
          <w:p w:rsidR="00117AC8" w:rsidRPr="00F25F1F" w:rsidRDefault="0056674B" w:rsidP="00D36EBA">
            <w:pPr>
              <w:jc w:val="both"/>
              <w:rPr>
                <w:rFonts w:ascii="Calibri" w:hAnsi="Calibri" w:cs="Tahoma"/>
                <w:b/>
                <w:sz w:val="18"/>
                <w:lang w:val="fr-FR"/>
              </w:rPr>
            </w:pPr>
            <w:r w:rsidRPr="00F25F1F">
              <w:rPr>
                <w:rFonts w:ascii="Calibri" w:hAnsi="Calibri" w:cs="Tahoma"/>
                <w:b/>
                <w:sz w:val="18"/>
                <w:szCs w:val="18"/>
                <w:lang w:val="en-GB"/>
              </w:rPr>
              <w:t>Indicators of the project activities</w:t>
            </w:r>
          </w:p>
        </w:tc>
      </w:tr>
      <w:tr w:rsidR="00117AC8" w:rsidRPr="00F25F1F" w:rsidTr="00B62C74">
        <w:trPr>
          <w:jc w:val="center"/>
        </w:trPr>
        <w:tc>
          <w:tcPr>
            <w:tcW w:w="3537" w:type="dxa"/>
          </w:tcPr>
          <w:p w:rsidR="00117AC8" w:rsidRPr="00F25F1F" w:rsidRDefault="001F7BDB" w:rsidP="00D36EBA">
            <w:pPr>
              <w:jc w:val="both"/>
              <w:rPr>
                <w:rFonts w:ascii="Calibri" w:hAnsi="Calibri" w:cs="Tahoma"/>
                <w:b/>
                <w:sz w:val="18"/>
              </w:rPr>
            </w:pPr>
            <w:r w:rsidRPr="00F25F1F">
              <w:rPr>
                <w:rFonts w:ascii="Calibri" w:hAnsi="Calibri" w:cs="Tahoma"/>
                <w:b/>
                <w:sz w:val="18"/>
                <w:szCs w:val="18"/>
                <w:lang w:val="en-GB"/>
              </w:rPr>
              <w:t>Activity</w:t>
            </w:r>
          </w:p>
        </w:tc>
        <w:tc>
          <w:tcPr>
            <w:tcW w:w="2629" w:type="dxa"/>
            <w:shd w:val="clear" w:color="auto" w:fill="D9D9D9"/>
          </w:tcPr>
          <w:p w:rsidR="00117AC8" w:rsidRPr="00F25F1F" w:rsidRDefault="001F7BDB" w:rsidP="00D36EBA">
            <w:pPr>
              <w:jc w:val="both"/>
              <w:rPr>
                <w:rFonts w:ascii="Calibri" w:hAnsi="Calibri" w:cs="Tahoma"/>
                <w:b/>
                <w:sz w:val="18"/>
              </w:rPr>
            </w:pPr>
            <w:r w:rsidRPr="00F25F1F">
              <w:rPr>
                <w:rFonts w:ascii="Calibri" w:hAnsi="Calibri" w:cs="Tahoma"/>
                <w:b/>
                <w:sz w:val="18"/>
                <w:szCs w:val="18"/>
                <w:lang w:val="en-GB"/>
              </w:rPr>
              <w:t>Activity Indicator</w:t>
            </w:r>
          </w:p>
        </w:tc>
        <w:tc>
          <w:tcPr>
            <w:tcW w:w="3386" w:type="dxa"/>
          </w:tcPr>
          <w:p w:rsidR="00117AC8" w:rsidRPr="00F25F1F" w:rsidRDefault="001F7BDB" w:rsidP="00D36EBA">
            <w:pPr>
              <w:jc w:val="both"/>
              <w:rPr>
                <w:rFonts w:ascii="Calibri" w:hAnsi="Calibri" w:cs="Tahoma"/>
                <w:b/>
                <w:sz w:val="18"/>
              </w:rPr>
            </w:pPr>
            <w:r w:rsidRPr="00F25F1F">
              <w:rPr>
                <w:rFonts w:ascii="Calibri" w:hAnsi="Calibri" w:cs="Tahoma"/>
                <w:b/>
                <w:sz w:val="18"/>
                <w:szCs w:val="18"/>
                <w:lang w:val="en-GB"/>
              </w:rPr>
              <w:t>Provisional value</w:t>
            </w:r>
          </w:p>
        </w:tc>
      </w:tr>
      <w:tr w:rsidR="00117AC8" w:rsidRPr="00F25F1F" w:rsidTr="00B62C74">
        <w:trPr>
          <w:jc w:val="center"/>
        </w:trPr>
        <w:tc>
          <w:tcPr>
            <w:tcW w:w="3537" w:type="dxa"/>
            <w:tcBorders>
              <w:bottom w:val="dotted" w:sz="4" w:space="0" w:color="auto"/>
            </w:tcBorders>
            <w:vAlign w:val="center"/>
          </w:tcPr>
          <w:p w:rsidR="00117AC8" w:rsidRPr="00F25F1F" w:rsidRDefault="001F7BDB" w:rsidP="00D36EBA">
            <w:pPr>
              <w:jc w:val="both"/>
              <w:rPr>
                <w:rFonts w:ascii="Calibri" w:hAnsi="Calibri" w:cs="Tahoma"/>
                <w:sz w:val="18"/>
                <w:szCs w:val="18"/>
                <w:lang w:val="fr-FR"/>
              </w:rPr>
            </w:pPr>
            <w:r w:rsidRPr="00F25F1F">
              <w:rPr>
                <w:rFonts w:ascii="Calibri" w:hAnsi="Calibri" w:cs="Tahoma"/>
                <w:sz w:val="18"/>
                <w:szCs w:val="18"/>
                <w:lang w:val="en-GB"/>
              </w:rPr>
              <w:t>0.1 Drafting of the cooperation file</w:t>
            </w:r>
          </w:p>
        </w:tc>
        <w:tc>
          <w:tcPr>
            <w:tcW w:w="2629" w:type="dxa"/>
            <w:tcBorders>
              <w:top w:val="dotted" w:sz="4" w:space="0" w:color="auto"/>
              <w:bottom w:val="dotted" w:sz="4" w:space="0" w:color="auto"/>
              <w:right w:val="single" w:sz="4" w:space="0" w:color="auto"/>
            </w:tcBorders>
            <w:shd w:val="clear" w:color="auto" w:fill="D9D9D9"/>
          </w:tcPr>
          <w:p w:rsidR="00117AC8" w:rsidRPr="00F25F1F" w:rsidRDefault="001F7BDB" w:rsidP="00D36EBA">
            <w:pPr>
              <w:jc w:val="both"/>
              <w:rPr>
                <w:rFonts w:ascii="Calibri" w:hAnsi="Calibri" w:cs="Tahoma"/>
                <w:sz w:val="18"/>
                <w:szCs w:val="18"/>
              </w:rPr>
            </w:pPr>
            <w:r w:rsidRPr="00F25F1F">
              <w:rPr>
                <w:rFonts w:ascii="Calibri" w:hAnsi="Calibri" w:cs="Tahoma"/>
                <w:i/>
                <w:sz w:val="18"/>
                <w:szCs w:val="18"/>
                <w:lang w:val="en-GB"/>
              </w:rPr>
              <w:t>Approved project file</w:t>
            </w:r>
          </w:p>
        </w:tc>
        <w:tc>
          <w:tcPr>
            <w:tcW w:w="3386" w:type="dxa"/>
            <w:tcBorders>
              <w:top w:val="dotted" w:sz="4" w:space="0" w:color="auto"/>
              <w:left w:val="single" w:sz="4" w:space="0" w:color="auto"/>
              <w:bottom w:val="dotted" w:sz="4" w:space="0" w:color="auto"/>
            </w:tcBorders>
            <w:vAlign w:val="center"/>
          </w:tcPr>
          <w:p w:rsidR="00117AC8" w:rsidRPr="00F25F1F" w:rsidRDefault="00117AC8" w:rsidP="00D36EBA">
            <w:pPr>
              <w:jc w:val="both"/>
              <w:rPr>
                <w:rFonts w:ascii="Calibri" w:hAnsi="Calibri" w:cs="Tahoma"/>
                <w:sz w:val="18"/>
              </w:rPr>
            </w:pPr>
            <w:r w:rsidRPr="00F25F1F">
              <w:rPr>
                <w:rFonts w:ascii="Calibri" w:hAnsi="Calibri" w:cs="Tahoma"/>
                <w:sz w:val="18"/>
              </w:rPr>
              <w:t>1</w:t>
            </w:r>
          </w:p>
        </w:tc>
      </w:tr>
      <w:tr w:rsidR="001F7BDB" w:rsidRPr="00F25F1F" w:rsidTr="00B62C74">
        <w:trPr>
          <w:jc w:val="center"/>
        </w:trPr>
        <w:tc>
          <w:tcPr>
            <w:tcW w:w="3537" w:type="dxa"/>
            <w:vMerge w:val="restart"/>
            <w:tcBorders>
              <w:top w:val="dotted" w:sz="4" w:space="0" w:color="auto"/>
            </w:tcBorders>
            <w:vAlign w:val="center"/>
          </w:tcPr>
          <w:p w:rsidR="001F7BDB" w:rsidRPr="00F25F1F" w:rsidRDefault="001F7BDB" w:rsidP="00D36EBA">
            <w:pPr>
              <w:jc w:val="both"/>
              <w:rPr>
                <w:rFonts w:ascii="Calibri" w:hAnsi="Calibri" w:cs="Tahoma"/>
                <w:sz w:val="18"/>
                <w:szCs w:val="18"/>
              </w:rPr>
            </w:pPr>
            <w:r w:rsidRPr="00F25F1F">
              <w:rPr>
                <w:rFonts w:ascii="Calibri" w:hAnsi="Calibri" w:cs="Tahoma"/>
                <w:sz w:val="18"/>
                <w:szCs w:val="18"/>
                <w:lang w:val="en-GB"/>
              </w:rPr>
              <w:t>0.2 Creation and formalisation of the cooperation partnership</w:t>
            </w:r>
          </w:p>
        </w:tc>
        <w:tc>
          <w:tcPr>
            <w:tcW w:w="2629" w:type="dxa"/>
            <w:tcBorders>
              <w:top w:val="dotted" w:sz="4" w:space="0" w:color="auto"/>
              <w:bottom w:val="dotted" w:sz="4" w:space="0" w:color="auto"/>
              <w:right w:val="single" w:sz="4" w:space="0" w:color="auto"/>
            </w:tcBorders>
            <w:shd w:val="clear" w:color="auto" w:fill="D9D9D9"/>
          </w:tcPr>
          <w:p w:rsidR="001F7BDB" w:rsidRPr="00F25F1F" w:rsidRDefault="001F7BDB" w:rsidP="004B4356">
            <w:pPr>
              <w:rPr>
                <w:rFonts w:ascii="Calibri" w:hAnsi="Calibri" w:cs="Tahoma"/>
                <w:i/>
                <w:sz w:val="18"/>
                <w:szCs w:val="18"/>
                <w:lang w:val="en-GB"/>
              </w:rPr>
            </w:pPr>
            <w:r w:rsidRPr="00F25F1F">
              <w:rPr>
                <w:rFonts w:ascii="Calibri" w:hAnsi="Calibri" w:cs="Tahoma"/>
                <w:i/>
                <w:sz w:val="18"/>
                <w:szCs w:val="18"/>
                <w:lang w:val="en-GB"/>
              </w:rPr>
              <w:t>Cooperation partnership</w:t>
            </w:r>
          </w:p>
          <w:p w:rsidR="001F7BDB" w:rsidRPr="00F25F1F" w:rsidRDefault="001F7BDB" w:rsidP="004B4356">
            <w:pPr>
              <w:rPr>
                <w:rFonts w:ascii="Calibri" w:hAnsi="Calibri" w:cs="Tahoma"/>
                <w:sz w:val="18"/>
                <w:szCs w:val="18"/>
                <w:lang w:val="en-GB"/>
              </w:rPr>
            </w:pPr>
            <w:r w:rsidRPr="00F25F1F">
              <w:rPr>
                <w:rFonts w:ascii="Calibri" w:hAnsi="Calibri" w:cs="Tahoma"/>
                <w:i/>
                <w:sz w:val="18"/>
                <w:szCs w:val="18"/>
                <w:lang w:val="en-GB"/>
              </w:rPr>
              <w:t>Steering Committee</w:t>
            </w:r>
          </w:p>
        </w:tc>
        <w:tc>
          <w:tcPr>
            <w:tcW w:w="3386" w:type="dxa"/>
            <w:tcBorders>
              <w:top w:val="dotted" w:sz="4" w:space="0" w:color="auto"/>
              <w:left w:val="single" w:sz="4" w:space="0" w:color="auto"/>
              <w:bottom w:val="dotted" w:sz="4" w:space="0" w:color="auto"/>
            </w:tcBorders>
            <w:vAlign w:val="center"/>
          </w:tcPr>
          <w:p w:rsidR="001F7BDB" w:rsidRPr="00F25F1F" w:rsidRDefault="001F7BDB" w:rsidP="00D36EBA">
            <w:pPr>
              <w:jc w:val="both"/>
              <w:rPr>
                <w:rFonts w:ascii="Calibri" w:hAnsi="Calibri" w:cs="Tahoma"/>
                <w:sz w:val="18"/>
              </w:rPr>
            </w:pPr>
            <w:r w:rsidRPr="00F25F1F">
              <w:rPr>
                <w:rFonts w:ascii="Calibri" w:hAnsi="Calibri" w:cs="Tahoma"/>
                <w:sz w:val="18"/>
              </w:rPr>
              <w:t>1</w:t>
            </w:r>
          </w:p>
          <w:p w:rsidR="001F7BDB" w:rsidRPr="00F25F1F" w:rsidRDefault="001F7BDB" w:rsidP="00D36EBA">
            <w:pPr>
              <w:jc w:val="both"/>
              <w:rPr>
                <w:rFonts w:ascii="Calibri" w:hAnsi="Calibri" w:cs="Tahoma"/>
                <w:sz w:val="18"/>
              </w:rPr>
            </w:pPr>
            <w:r w:rsidRPr="00F25F1F">
              <w:rPr>
                <w:rFonts w:ascii="Calibri" w:hAnsi="Calibri" w:cs="Tahoma"/>
                <w:sz w:val="18"/>
              </w:rPr>
              <w:t>1</w:t>
            </w:r>
          </w:p>
        </w:tc>
      </w:tr>
      <w:tr w:rsidR="001F7BDB" w:rsidRPr="00F25F1F" w:rsidTr="00B62C74">
        <w:trPr>
          <w:jc w:val="center"/>
        </w:trPr>
        <w:tc>
          <w:tcPr>
            <w:tcW w:w="3537" w:type="dxa"/>
            <w:vMerge/>
            <w:vAlign w:val="center"/>
          </w:tcPr>
          <w:p w:rsidR="001F7BDB" w:rsidRPr="00F25F1F" w:rsidRDefault="001F7BDB" w:rsidP="00D36EBA">
            <w:pPr>
              <w:jc w:val="both"/>
              <w:rPr>
                <w:rFonts w:ascii="Calibri" w:hAnsi="Calibri" w:cs="Tahoma"/>
                <w:sz w:val="18"/>
                <w:szCs w:val="18"/>
              </w:rPr>
            </w:pPr>
          </w:p>
        </w:tc>
        <w:tc>
          <w:tcPr>
            <w:tcW w:w="2629" w:type="dxa"/>
            <w:tcBorders>
              <w:top w:val="dotted" w:sz="4" w:space="0" w:color="auto"/>
              <w:bottom w:val="dotted" w:sz="4" w:space="0" w:color="auto"/>
              <w:right w:val="single" w:sz="4" w:space="0" w:color="auto"/>
            </w:tcBorders>
            <w:shd w:val="clear" w:color="auto" w:fill="D9D9D9"/>
          </w:tcPr>
          <w:p w:rsidR="001F7BDB" w:rsidRPr="00F25F1F" w:rsidRDefault="001F7BDB" w:rsidP="004B4356">
            <w:pPr>
              <w:spacing w:before="80" w:after="80"/>
              <w:jc w:val="both"/>
              <w:rPr>
                <w:rFonts w:ascii="Calibri" w:hAnsi="Calibri" w:cs="Tahoma"/>
                <w:sz w:val="18"/>
                <w:szCs w:val="18"/>
                <w:lang w:val="en-GB"/>
              </w:rPr>
            </w:pPr>
            <w:r w:rsidRPr="00F25F1F">
              <w:rPr>
                <w:rFonts w:ascii="Calibri" w:hAnsi="Calibri"/>
                <w:i/>
                <w:sz w:val="18"/>
                <w:szCs w:val="18"/>
                <w:lang w:val="en-GB"/>
              </w:rPr>
              <w:t xml:space="preserve">Expression of interest </w:t>
            </w:r>
          </w:p>
        </w:tc>
        <w:tc>
          <w:tcPr>
            <w:tcW w:w="3386" w:type="dxa"/>
            <w:tcBorders>
              <w:top w:val="dotted" w:sz="4" w:space="0" w:color="auto"/>
              <w:left w:val="single" w:sz="4" w:space="0" w:color="auto"/>
              <w:bottom w:val="dotted" w:sz="4" w:space="0" w:color="auto"/>
            </w:tcBorders>
            <w:vAlign w:val="center"/>
          </w:tcPr>
          <w:p w:rsidR="001F7BDB" w:rsidRPr="00F25F1F" w:rsidRDefault="001F7BDB" w:rsidP="00D36EBA">
            <w:pPr>
              <w:jc w:val="both"/>
              <w:rPr>
                <w:rFonts w:ascii="Calibri" w:hAnsi="Calibri" w:cs="Tahoma"/>
                <w:sz w:val="18"/>
              </w:rPr>
            </w:pPr>
            <w:r w:rsidRPr="00F25F1F">
              <w:rPr>
                <w:rFonts w:ascii="Calibri" w:hAnsi="Calibri" w:cs="Tahoma"/>
                <w:sz w:val="18"/>
              </w:rPr>
              <w:t xml:space="preserve">1 </w:t>
            </w:r>
            <w:r w:rsidRPr="00F25F1F">
              <w:rPr>
                <w:rFonts w:ascii="Calibri" w:hAnsi="Calibri" w:cs="Tahoma"/>
                <w:sz w:val="18"/>
                <w:szCs w:val="18"/>
                <w:lang w:val="en-GB"/>
              </w:rPr>
              <w:t>for each partner</w:t>
            </w:r>
          </w:p>
        </w:tc>
      </w:tr>
      <w:tr w:rsidR="001F7BDB" w:rsidRPr="00F25F1F" w:rsidTr="00B62C74">
        <w:trPr>
          <w:jc w:val="center"/>
        </w:trPr>
        <w:tc>
          <w:tcPr>
            <w:tcW w:w="3537" w:type="dxa"/>
            <w:vMerge/>
            <w:tcBorders>
              <w:bottom w:val="dotted" w:sz="4" w:space="0" w:color="auto"/>
            </w:tcBorders>
            <w:vAlign w:val="center"/>
          </w:tcPr>
          <w:p w:rsidR="001F7BDB" w:rsidRPr="00F25F1F" w:rsidRDefault="001F7BDB" w:rsidP="00D36EBA">
            <w:pPr>
              <w:jc w:val="both"/>
              <w:rPr>
                <w:rFonts w:ascii="Calibri" w:hAnsi="Calibri" w:cs="Tahoma"/>
                <w:sz w:val="18"/>
                <w:szCs w:val="18"/>
              </w:rPr>
            </w:pPr>
          </w:p>
        </w:tc>
        <w:tc>
          <w:tcPr>
            <w:tcW w:w="2629" w:type="dxa"/>
            <w:tcBorders>
              <w:top w:val="dotted" w:sz="4" w:space="0" w:color="auto"/>
              <w:bottom w:val="dotted" w:sz="4" w:space="0" w:color="auto"/>
              <w:right w:val="single" w:sz="4" w:space="0" w:color="auto"/>
            </w:tcBorders>
            <w:shd w:val="clear" w:color="auto" w:fill="D9D9D9"/>
          </w:tcPr>
          <w:p w:rsidR="001F7BDB" w:rsidRPr="00F25F1F" w:rsidRDefault="001F7BDB" w:rsidP="004B4356">
            <w:pPr>
              <w:spacing w:before="80" w:after="80"/>
              <w:jc w:val="both"/>
              <w:rPr>
                <w:rFonts w:ascii="Calibri" w:hAnsi="Calibri"/>
                <w:i/>
                <w:sz w:val="18"/>
                <w:szCs w:val="18"/>
                <w:lang w:val="en-GB"/>
              </w:rPr>
            </w:pPr>
            <w:r w:rsidRPr="00F25F1F">
              <w:rPr>
                <w:rFonts w:ascii="Calibri" w:hAnsi="Calibri"/>
                <w:i/>
                <w:sz w:val="18"/>
                <w:szCs w:val="18"/>
                <w:lang w:val="en-GB"/>
              </w:rPr>
              <w:t>Cooperation Agreement</w:t>
            </w:r>
          </w:p>
        </w:tc>
        <w:tc>
          <w:tcPr>
            <w:tcW w:w="3386" w:type="dxa"/>
            <w:tcBorders>
              <w:top w:val="dotted" w:sz="4" w:space="0" w:color="auto"/>
              <w:left w:val="single" w:sz="4" w:space="0" w:color="auto"/>
              <w:bottom w:val="dotted" w:sz="4" w:space="0" w:color="auto"/>
            </w:tcBorders>
            <w:vAlign w:val="center"/>
          </w:tcPr>
          <w:p w:rsidR="001F7BDB" w:rsidRPr="00F25F1F" w:rsidRDefault="001F7BDB" w:rsidP="00D36EBA">
            <w:pPr>
              <w:jc w:val="both"/>
              <w:rPr>
                <w:rFonts w:ascii="Calibri" w:hAnsi="Calibri" w:cs="Tahoma"/>
                <w:sz w:val="18"/>
              </w:rPr>
            </w:pPr>
            <w:r w:rsidRPr="00F25F1F">
              <w:rPr>
                <w:rFonts w:ascii="Calibri" w:hAnsi="Calibri" w:cs="Tahoma"/>
                <w:sz w:val="18"/>
              </w:rPr>
              <w:t>1</w:t>
            </w:r>
          </w:p>
        </w:tc>
      </w:tr>
      <w:tr w:rsidR="001F7BDB" w:rsidRPr="00F25F1F" w:rsidTr="00B62C74">
        <w:trPr>
          <w:jc w:val="center"/>
        </w:trPr>
        <w:tc>
          <w:tcPr>
            <w:tcW w:w="3537" w:type="dxa"/>
            <w:vMerge w:val="restart"/>
            <w:tcBorders>
              <w:top w:val="dotted" w:sz="4" w:space="0" w:color="auto"/>
            </w:tcBorders>
            <w:vAlign w:val="center"/>
          </w:tcPr>
          <w:p w:rsidR="001F7BDB" w:rsidRPr="00F25F1F" w:rsidRDefault="001F7BDB" w:rsidP="00D36EBA">
            <w:pPr>
              <w:numPr>
                <w:ilvl w:val="1"/>
                <w:numId w:val="13"/>
              </w:numPr>
              <w:jc w:val="both"/>
              <w:rPr>
                <w:rFonts w:ascii="Calibri" w:hAnsi="Calibri" w:cs="Tahoma"/>
                <w:sz w:val="18"/>
                <w:szCs w:val="18"/>
              </w:rPr>
            </w:pPr>
            <w:r w:rsidRPr="00F25F1F">
              <w:rPr>
                <w:rFonts w:ascii="Calibri" w:hAnsi="Calibri" w:cs="Tahoma"/>
                <w:sz w:val="18"/>
                <w:szCs w:val="18"/>
                <w:lang w:val="en-GB"/>
              </w:rPr>
              <w:t>Coordination and management</w:t>
            </w:r>
          </w:p>
        </w:tc>
        <w:tc>
          <w:tcPr>
            <w:tcW w:w="2629" w:type="dxa"/>
            <w:tcBorders>
              <w:top w:val="dotted" w:sz="4" w:space="0" w:color="auto"/>
              <w:bottom w:val="dotted" w:sz="4" w:space="0" w:color="auto"/>
              <w:right w:val="single" w:sz="4" w:space="0" w:color="auto"/>
            </w:tcBorders>
            <w:shd w:val="clear" w:color="auto" w:fill="D9D9D9"/>
          </w:tcPr>
          <w:p w:rsidR="001F7BDB" w:rsidRPr="00F25F1F" w:rsidRDefault="001F7BDB" w:rsidP="004B4356">
            <w:pPr>
              <w:spacing w:before="80" w:after="80"/>
              <w:jc w:val="both"/>
              <w:rPr>
                <w:rFonts w:ascii="Calibri" w:hAnsi="Calibri" w:cs="Tahoma"/>
                <w:sz w:val="18"/>
                <w:szCs w:val="18"/>
                <w:lang w:val="en-GB"/>
              </w:rPr>
            </w:pPr>
            <w:r w:rsidRPr="00F25F1F">
              <w:rPr>
                <w:rFonts w:ascii="Calibri" w:hAnsi="Calibri"/>
                <w:i/>
                <w:sz w:val="18"/>
                <w:szCs w:val="18"/>
                <w:lang w:val="en-GB"/>
              </w:rPr>
              <w:t>Time schedule</w:t>
            </w:r>
          </w:p>
        </w:tc>
        <w:tc>
          <w:tcPr>
            <w:tcW w:w="3386" w:type="dxa"/>
            <w:tcBorders>
              <w:top w:val="dotted" w:sz="4" w:space="0" w:color="auto"/>
              <w:left w:val="single" w:sz="4" w:space="0" w:color="auto"/>
              <w:bottom w:val="dotted" w:sz="4" w:space="0" w:color="auto"/>
            </w:tcBorders>
            <w:vAlign w:val="center"/>
          </w:tcPr>
          <w:p w:rsidR="001F7BDB" w:rsidRPr="00F25F1F" w:rsidRDefault="001F7BDB" w:rsidP="00D36EBA">
            <w:pPr>
              <w:jc w:val="both"/>
              <w:rPr>
                <w:rFonts w:ascii="Calibri" w:hAnsi="Calibri" w:cs="Tahoma"/>
                <w:sz w:val="18"/>
              </w:rPr>
            </w:pPr>
            <w:r w:rsidRPr="00F25F1F">
              <w:rPr>
                <w:rFonts w:ascii="Calibri" w:hAnsi="Calibri" w:cs="Tahoma"/>
                <w:sz w:val="18"/>
              </w:rPr>
              <w:t>1</w:t>
            </w:r>
          </w:p>
        </w:tc>
      </w:tr>
      <w:tr w:rsidR="001F7BDB" w:rsidRPr="00F25F1F" w:rsidTr="00B62C74">
        <w:trPr>
          <w:jc w:val="center"/>
        </w:trPr>
        <w:tc>
          <w:tcPr>
            <w:tcW w:w="3537" w:type="dxa"/>
            <w:vMerge/>
          </w:tcPr>
          <w:p w:rsidR="001F7BDB" w:rsidRPr="00F25F1F" w:rsidRDefault="001F7BDB" w:rsidP="00D36EBA">
            <w:pPr>
              <w:numPr>
                <w:ilvl w:val="1"/>
                <w:numId w:val="13"/>
              </w:numPr>
              <w:jc w:val="both"/>
              <w:rPr>
                <w:rFonts w:ascii="Calibri" w:hAnsi="Calibri" w:cs="Tahoma"/>
                <w:sz w:val="18"/>
                <w:szCs w:val="18"/>
              </w:rPr>
            </w:pPr>
          </w:p>
        </w:tc>
        <w:tc>
          <w:tcPr>
            <w:tcW w:w="2629" w:type="dxa"/>
            <w:tcBorders>
              <w:top w:val="dotted" w:sz="4" w:space="0" w:color="auto"/>
              <w:bottom w:val="dotted" w:sz="4" w:space="0" w:color="auto"/>
              <w:right w:val="single" w:sz="4" w:space="0" w:color="auto"/>
            </w:tcBorders>
            <w:shd w:val="clear" w:color="auto" w:fill="D9D9D9"/>
          </w:tcPr>
          <w:p w:rsidR="001F7BDB" w:rsidRPr="00F25F1F" w:rsidRDefault="001F7BDB" w:rsidP="004B4356">
            <w:pPr>
              <w:spacing w:before="80" w:after="80"/>
              <w:jc w:val="both"/>
              <w:rPr>
                <w:rFonts w:ascii="Calibri" w:hAnsi="Calibri"/>
                <w:i/>
                <w:sz w:val="18"/>
                <w:szCs w:val="18"/>
                <w:lang w:val="en-GB"/>
              </w:rPr>
            </w:pPr>
            <w:r w:rsidRPr="00F25F1F">
              <w:rPr>
                <w:rFonts w:ascii="Calibri" w:hAnsi="Calibri"/>
                <w:i/>
                <w:sz w:val="18"/>
                <w:szCs w:val="18"/>
                <w:lang w:val="en-GB"/>
              </w:rPr>
              <w:t>Financial plan of activities</w:t>
            </w:r>
          </w:p>
        </w:tc>
        <w:tc>
          <w:tcPr>
            <w:tcW w:w="3386" w:type="dxa"/>
            <w:tcBorders>
              <w:top w:val="dotted" w:sz="4" w:space="0" w:color="auto"/>
              <w:left w:val="single" w:sz="4" w:space="0" w:color="auto"/>
              <w:bottom w:val="dotted" w:sz="4" w:space="0" w:color="auto"/>
            </w:tcBorders>
            <w:vAlign w:val="center"/>
          </w:tcPr>
          <w:p w:rsidR="001F7BDB" w:rsidRPr="00F25F1F" w:rsidRDefault="001F7BDB" w:rsidP="00D36EBA">
            <w:pPr>
              <w:jc w:val="both"/>
              <w:rPr>
                <w:rFonts w:ascii="Calibri" w:hAnsi="Calibri" w:cs="Tahoma"/>
                <w:sz w:val="18"/>
              </w:rPr>
            </w:pPr>
            <w:r w:rsidRPr="00F25F1F">
              <w:rPr>
                <w:rFonts w:ascii="Calibri" w:hAnsi="Calibri" w:cs="Tahoma"/>
                <w:sz w:val="18"/>
              </w:rPr>
              <w:t>1</w:t>
            </w:r>
          </w:p>
        </w:tc>
      </w:tr>
      <w:tr w:rsidR="001F7BDB" w:rsidRPr="00F25F1F" w:rsidTr="00B62C74">
        <w:trPr>
          <w:jc w:val="center"/>
        </w:trPr>
        <w:tc>
          <w:tcPr>
            <w:tcW w:w="3537" w:type="dxa"/>
            <w:vMerge/>
          </w:tcPr>
          <w:p w:rsidR="001F7BDB" w:rsidRPr="00F25F1F" w:rsidRDefault="001F7BDB" w:rsidP="00D36EBA">
            <w:pPr>
              <w:numPr>
                <w:ilvl w:val="1"/>
                <w:numId w:val="13"/>
              </w:numPr>
              <w:jc w:val="both"/>
              <w:rPr>
                <w:rFonts w:ascii="Calibri" w:hAnsi="Calibri" w:cs="Tahoma"/>
                <w:sz w:val="18"/>
                <w:szCs w:val="18"/>
              </w:rPr>
            </w:pPr>
          </w:p>
        </w:tc>
        <w:tc>
          <w:tcPr>
            <w:tcW w:w="2629" w:type="dxa"/>
            <w:tcBorders>
              <w:top w:val="dotted" w:sz="4" w:space="0" w:color="auto"/>
              <w:bottom w:val="dotted" w:sz="4" w:space="0" w:color="auto"/>
              <w:right w:val="single" w:sz="4" w:space="0" w:color="auto"/>
            </w:tcBorders>
            <w:shd w:val="clear" w:color="auto" w:fill="D9D9D9"/>
          </w:tcPr>
          <w:p w:rsidR="001F7BDB" w:rsidRPr="00F25F1F" w:rsidRDefault="001F7BDB" w:rsidP="004B4356">
            <w:pPr>
              <w:spacing w:before="80" w:after="80"/>
              <w:jc w:val="both"/>
              <w:rPr>
                <w:rFonts w:ascii="Calibri" w:hAnsi="Calibri"/>
                <w:i/>
                <w:sz w:val="18"/>
                <w:szCs w:val="18"/>
                <w:lang w:val="en-GB"/>
              </w:rPr>
            </w:pPr>
            <w:r w:rsidRPr="00F25F1F">
              <w:rPr>
                <w:rFonts w:ascii="Calibri" w:hAnsi="Calibri"/>
                <w:i/>
                <w:sz w:val="18"/>
                <w:szCs w:val="18"/>
                <w:lang w:val="en-GB"/>
              </w:rPr>
              <w:t>Minutes of each cooperation meeting</w:t>
            </w:r>
          </w:p>
        </w:tc>
        <w:tc>
          <w:tcPr>
            <w:tcW w:w="3386" w:type="dxa"/>
            <w:tcBorders>
              <w:top w:val="dotted" w:sz="4" w:space="0" w:color="auto"/>
              <w:left w:val="single" w:sz="4" w:space="0" w:color="auto"/>
              <w:bottom w:val="dotted" w:sz="4" w:space="0" w:color="auto"/>
            </w:tcBorders>
            <w:vAlign w:val="center"/>
          </w:tcPr>
          <w:p w:rsidR="001F7BDB" w:rsidRPr="00F25F1F" w:rsidRDefault="001F7BDB" w:rsidP="00D36EBA">
            <w:pPr>
              <w:jc w:val="both"/>
              <w:rPr>
                <w:rFonts w:ascii="Calibri" w:hAnsi="Calibri" w:cs="Tahoma"/>
                <w:sz w:val="18"/>
              </w:rPr>
            </w:pPr>
            <w:r w:rsidRPr="00F25F1F">
              <w:rPr>
                <w:rFonts w:ascii="Calibri" w:hAnsi="Calibri" w:cs="Tahoma"/>
                <w:sz w:val="18"/>
              </w:rPr>
              <w:t>7</w:t>
            </w:r>
          </w:p>
        </w:tc>
      </w:tr>
      <w:tr w:rsidR="001F7BDB" w:rsidRPr="00F25F1F" w:rsidTr="00B62C74">
        <w:trPr>
          <w:jc w:val="center"/>
        </w:trPr>
        <w:tc>
          <w:tcPr>
            <w:tcW w:w="3537" w:type="dxa"/>
            <w:vMerge/>
          </w:tcPr>
          <w:p w:rsidR="001F7BDB" w:rsidRPr="00F25F1F" w:rsidRDefault="001F7BDB" w:rsidP="00D36EBA">
            <w:pPr>
              <w:numPr>
                <w:ilvl w:val="1"/>
                <w:numId w:val="13"/>
              </w:numPr>
              <w:jc w:val="both"/>
              <w:rPr>
                <w:rFonts w:ascii="Calibri" w:hAnsi="Calibri" w:cs="Tahoma"/>
                <w:sz w:val="18"/>
                <w:szCs w:val="18"/>
              </w:rPr>
            </w:pPr>
          </w:p>
        </w:tc>
        <w:tc>
          <w:tcPr>
            <w:tcW w:w="2629" w:type="dxa"/>
            <w:tcBorders>
              <w:top w:val="dotted" w:sz="4" w:space="0" w:color="auto"/>
              <w:bottom w:val="dotted" w:sz="4" w:space="0" w:color="auto"/>
              <w:right w:val="single" w:sz="4" w:space="0" w:color="auto"/>
            </w:tcBorders>
            <w:shd w:val="clear" w:color="auto" w:fill="D9D9D9"/>
          </w:tcPr>
          <w:p w:rsidR="001F7BDB" w:rsidRPr="00F25F1F" w:rsidRDefault="001F7BDB" w:rsidP="004B4356">
            <w:pPr>
              <w:spacing w:before="80" w:after="80"/>
              <w:jc w:val="both"/>
              <w:rPr>
                <w:rFonts w:ascii="Calibri" w:hAnsi="Calibri"/>
                <w:i/>
                <w:sz w:val="18"/>
                <w:szCs w:val="18"/>
                <w:lang w:val="en-GB"/>
              </w:rPr>
            </w:pPr>
            <w:r w:rsidRPr="00F25F1F">
              <w:rPr>
                <w:rFonts w:ascii="Calibri" w:hAnsi="Calibri"/>
                <w:i/>
                <w:sz w:val="18"/>
                <w:szCs w:val="18"/>
                <w:lang w:val="en-GB"/>
              </w:rPr>
              <w:t>Project Reports (PR)</w:t>
            </w:r>
          </w:p>
        </w:tc>
        <w:tc>
          <w:tcPr>
            <w:tcW w:w="3386" w:type="dxa"/>
            <w:tcBorders>
              <w:top w:val="dotted" w:sz="4" w:space="0" w:color="auto"/>
              <w:left w:val="single" w:sz="4" w:space="0" w:color="auto"/>
              <w:bottom w:val="dotted" w:sz="4" w:space="0" w:color="auto"/>
            </w:tcBorders>
            <w:vAlign w:val="center"/>
          </w:tcPr>
          <w:p w:rsidR="001F7BDB" w:rsidRPr="00F25F1F" w:rsidRDefault="001F7BDB" w:rsidP="00D36EBA">
            <w:pPr>
              <w:jc w:val="both"/>
              <w:rPr>
                <w:rFonts w:ascii="Calibri" w:hAnsi="Calibri" w:cs="Tahoma"/>
                <w:sz w:val="18"/>
              </w:rPr>
            </w:pPr>
            <w:r w:rsidRPr="00F25F1F">
              <w:rPr>
                <w:rFonts w:ascii="Calibri" w:hAnsi="Calibri" w:cs="Tahoma"/>
                <w:sz w:val="18"/>
              </w:rPr>
              <w:t>10</w:t>
            </w:r>
          </w:p>
        </w:tc>
      </w:tr>
      <w:tr w:rsidR="001F7BDB" w:rsidRPr="00F25F1F" w:rsidTr="00B62C74">
        <w:trPr>
          <w:jc w:val="center"/>
        </w:trPr>
        <w:tc>
          <w:tcPr>
            <w:tcW w:w="3537" w:type="dxa"/>
            <w:vMerge/>
            <w:tcBorders>
              <w:bottom w:val="single" w:sz="4" w:space="0" w:color="auto"/>
            </w:tcBorders>
          </w:tcPr>
          <w:p w:rsidR="001F7BDB" w:rsidRPr="00F25F1F" w:rsidRDefault="001F7BDB" w:rsidP="00D36EBA">
            <w:pPr>
              <w:numPr>
                <w:ilvl w:val="1"/>
                <w:numId w:val="13"/>
              </w:numPr>
              <w:jc w:val="both"/>
              <w:rPr>
                <w:rFonts w:ascii="Calibri" w:hAnsi="Calibri" w:cs="Tahoma"/>
                <w:sz w:val="18"/>
                <w:szCs w:val="18"/>
              </w:rPr>
            </w:pPr>
          </w:p>
        </w:tc>
        <w:tc>
          <w:tcPr>
            <w:tcW w:w="2629" w:type="dxa"/>
            <w:tcBorders>
              <w:top w:val="dotted" w:sz="4" w:space="0" w:color="auto"/>
              <w:bottom w:val="single" w:sz="4" w:space="0" w:color="auto"/>
              <w:right w:val="single" w:sz="4" w:space="0" w:color="auto"/>
            </w:tcBorders>
            <w:shd w:val="clear" w:color="auto" w:fill="D9D9D9"/>
          </w:tcPr>
          <w:p w:rsidR="001F7BDB" w:rsidRPr="00F25F1F" w:rsidRDefault="001F7BDB" w:rsidP="004B4356">
            <w:pPr>
              <w:spacing w:before="80" w:after="80"/>
              <w:jc w:val="both"/>
              <w:rPr>
                <w:rFonts w:ascii="Calibri" w:hAnsi="Calibri"/>
                <w:i/>
                <w:sz w:val="18"/>
                <w:szCs w:val="18"/>
                <w:lang w:val="en-GB"/>
              </w:rPr>
            </w:pPr>
            <w:r w:rsidRPr="00F25F1F">
              <w:rPr>
                <w:rFonts w:ascii="Calibri" w:hAnsi="Calibri"/>
                <w:i/>
                <w:sz w:val="18"/>
                <w:szCs w:val="18"/>
                <w:lang w:val="en-GB"/>
              </w:rPr>
              <w:t>Creation of a webpage on the project on the LAG website</w:t>
            </w:r>
          </w:p>
        </w:tc>
        <w:tc>
          <w:tcPr>
            <w:tcW w:w="3386" w:type="dxa"/>
            <w:tcBorders>
              <w:top w:val="dotted" w:sz="4" w:space="0" w:color="auto"/>
              <w:left w:val="single" w:sz="4" w:space="0" w:color="auto"/>
              <w:bottom w:val="single" w:sz="4" w:space="0" w:color="auto"/>
            </w:tcBorders>
            <w:vAlign w:val="center"/>
          </w:tcPr>
          <w:p w:rsidR="001F7BDB" w:rsidRPr="00F25F1F" w:rsidRDefault="001F7BDB" w:rsidP="00D36EBA">
            <w:pPr>
              <w:jc w:val="both"/>
              <w:rPr>
                <w:rFonts w:ascii="Calibri" w:hAnsi="Calibri" w:cs="Tahoma"/>
                <w:sz w:val="18"/>
              </w:rPr>
            </w:pPr>
            <w:r w:rsidRPr="00F25F1F">
              <w:rPr>
                <w:rFonts w:ascii="Calibri" w:hAnsi="Calibri" w:cs="Tahoma"/>
                <w:sz w:val="18"/>
              </w:rPr>
              <w:t>1</w:t>
            </w:r>
            <w:r w:rsidRPr="00F25F1F">
              <w:rPr>
                <w:rFonts w:ascii="Calibri" w:hAnsi="Calibri" w:cs="Tahoma"/>
                <w:sz w:val="18"/>
                <w:szCs w:val="18"/>
                <w:lang w:val="en-GB"/>
              </w:rPr>
              <w:t xml:space="preserve">  for each partner’s website</w:t>
            </w:r>
          </w:p>
        </w:tc>
      </w:tr>
      <w:tr w:rsidR="00117AC8" w:rsidRPr="00F25F1F" w:rsidTr="00B62C74">
        <w:trPr>
          <w:jc w:val="center"/>
        </w:trPr>
        <w:tc>
          <w:tcPr>
            <w:tcW w:w="3537" w:type="dxa"/>
            <w:tcBorders>
              <w:top w:val="single" w:sz="4" w:space="0" w:color="auto"/>
              <w:bottom w:val="dotted" w:sz="4" w:space="0" w:color="auto"/>
            </w:tcBorders>
          </w:tcPr>
          <w:p w:rsidR="00117AC8" w:rsidRPr="00F25F1F" w:rsidRDefault="00117AC8" w:rsidP="00D36EBA">
            <w:pPr>
              <w:jc w:val="both"/>
              <w:rPr>
                <w:rFonts w:ascii="Calibri" w:hAnsi="Calibri"/>
                <w:sz w:val="18"/>
                <w:szCs w:val="18"/>
                <w:lang w:val="fr-FR"/>
              </w:rPr>
            </w:pPr>
            <w:r w:rsidRPr="00F25F1F">
              <w:rPr>
                <w:rFonts w:ascii="Calibri" w:hAnsi="Calibri"/>
                <w:sz w:val="18"/>
                <w:szCs w:val="18"/>
                <w:lang w:val="fr-FR"/>
              </w:rPr>
              <w:t xml:space="preserve">1.1 </w:t>
            </w:r>
            <w:r w:rsidR="001F7BDB" w:rsidRPr="00F25F1F">
              <w:rPr>
                <w:rFonts w:ascii="Calibri" w:hAnsi="Calibri"/>
                <w:sz w:val="18"/>
                <w:szCs w:val="18"/>
                <w:lang w:val="en-GB"/>
              </w:rPr>
              <w:t>Preparation of the material for the exchange of experiences amongst the partners</w:t>
            </w:r>
          </w:p>
        </w:tc>
        <w:tc>
          <w:tcPr>
            <w:tcW w:w="2629" w:type="dxa"/>
            <w:tcBorders>
              <w:top w:val="single" w:sz="4" w:space="0" w:color="auto"/>
              <w:bottom w:val="dotted" w:sz="4" w:space="0" w:color="auto"/>
              <w:right w:val="single" w:sz="4" w:space="0" w:color="auto"/>
            </w:tcBorders>
            <w:shd w:val="clear" w:color="auto" w:fill="D9D9D9"/>
          </w:tcPr>
          <w:p w:rsidR="00117AC8" w:rsidRPr="00F25F1F" w:rsidRDefault="000E54F9" w:rsidP="00D36EBA">
            <w:pPr>
              <w:jc w:val="both"/>
              <w:rPr>
                <w:rFonts w:ascii="Calibri" w:hAnsi="Calibri" w:cs="Tahoma"/>
                <w:sz w:val="18"/>
                <w:szCs w:val="18"/>
              </w:rPr>
            </w:pPr>
            <w:r w:rsidRPr="00F25F1F">
              <w:rPr>
                <w:rFonts w:ascii="Calibri" w:hAnsi="Calibri"/>
                <w:i/>
                <w:sz w:val="18"/>
                <w:szCs w:val="18"/>
                <w:lang w:val="en-GB"/>
              </w:rPr>
              <w:t>Multimedia file of material in electronic format</w:t>
            </w:r>
          </w:p>
        </w:tc>
        <w:tc>
          <w:tcPr>
            <w:tcW w:w="3386" w:type="dxa"/>
            <w:tcBorders>
              <w:top w:val="single" w:sz="4" w:space="0" w:color="auto"/>
              <w:left w:val="single" w:sz="4" w:space="0" w:color="auto"/>
              <w:bottom w:val="dotted" w:sz="4" w:space="0" w:color="auto"/>
            </w:tcBorders>
            <w:vAlign w:val="center"/>
          </w:tcPr>
          <w:p w:rsidR="00117AC8" w:rsidRPr="00F25F1F" w:rsidRDefault="00117AC8" w:rsidP="00D36EBA">
            <w:pPr>
              <w:jc w:val="both"/>
              <w:rPr>
                <w:rFonts w:ascii="Calibri" w:hAnsi="Calibri" w:cs="Tahoma"/>
                <w:sz w:val="18"/>
              </w:rPr>
            </w:pPr>
            <w:r w:rsidRPr="00F25F1F">
              <w:rPr>
                <w:rFonts w:ascii="Calibri" w:hAnsi="Calibri" w:cs="Tahoma"/>
                <w:sz w:val="18"/>
              </w:rPr>
              <w:t>1</w:t>
            </w:r>
          </w:p>
        </w:tc>
      </w:tr>
      <w:tr w:rsidR="000E54F9" w:rsidRPr="00F25F1F" w:rsidTr="00B62C74">
        <w:trPr>
          <w:jc w:val="center"/>
        </w:trPr>
        <w:tc>
          <w:tcPr>
            <w:tcW w:w="3537" w:type="dxa"/>
            <w:vMerge w:val="restart"/>
            <w:tcBorders>
              <w:top w:val="single" w:sz="4" w:space="0" w:color="auto"/>
            </w:tcBorders>
            <w:vAlign w:val="center"/>
          </w:tcPr>
          <w:p w:rsidR="000E54F9" w:rsidRPr="00F25F1F" w:rsidRDefault="000E54F9" w:rsidP="00D36EBA">
            <w:pPr>
              <w:jc w:val="both"/>
              <w:rPr>
                <w:rFonts w:ascii="Calibri" w:hAnsi="Calibri"/>
                <w:sz w:val="18"/>
                <w:szCs w:val="18"/>
              </w:rPr>
            </w:pPr>
            <w:r w:rsidRPr="00F25F1F">
              <w:rPr>
                <w:rFonts w:ascii="Calibri" w:hAnsi="Calibri"/>
                <w:sz w:val="18"/>
                <w:szCs w:val="18"/>
              </w:rPr>
              <w:t xml:space="preserve">1.2 </w:t>
            </w:r>
            <w:r w:rsidRPr="00F25F1F">
              <w:rPr>
                <w:rFonts w:ascii="Calibri" w:hAnsi="Calibri"/>
                <w:sz w:val="18"/>
                <w:szCs w:val="18"/>
                <w:lang w:val="en-GB"/>
              </w:rPr>
              <w:t>Study visits</w:t>
            </w:r>
          </w:p>
        </w:tc>
        <w:tc>
          <w:tcPr>
            <w:tcW w:w="2629" w:type="dxa"/>
            <w:tcBorders>
              <w:top w:val="single" w:sz="4" w:space="0" w:color="auto"/>
              <w:bottom w:val="dotted" w:sz="4" w:space="0" w:color="auto"/>
              <w:right w:val="single" w:sz="4" w:space="0" w:color="auto"/>
            </w:tcBorders>
            <w:shd w:val="clear" w:color="auto" w:fill="D9D9D9"/>
          </w:tcPr>
          <w:p w:rsidR="000E54F9" w:rsidRPr="00F25F1F" w:rsidRDefault="000E54F9" w:rsidP="004B4356">
            <w:pPr>
              <w:spacing w:before="80" w:after="80"/>
              <w:jc w:val="both"/>
              <w:rPr>
                <w:rFonts w:ascii="Calibri" w:hAnsi="Calibri"/>
                <w:i/>
                <w:sz w:val="20"/>
                <w:lang w:val="en-GB"/>
              </w:rPr>
            </w:pPr>
            <w:r w:rsidRPr="00F25F1F">
              <w:rPr>
                <w:rFonts w:ascii="Calibri" w:hAnsi="Calibri"/>
                <w:i/>
                <w:sz w:val="20"/>
                <w:lang w:val="en-GB"/>
              </w:rPr>
              <w:t>Study visits at the partners’ sites</w:t>
            </w:r>
          </w:p>
        </w:tc>
        <w:tc>
          <w:tcPr>
            <w:tcW w:w="3386" w:type="dxa"/>
            <w:tcBorders>
              <w:top w:val="single" w:sz="4" w:space="0" w:color="auto"/>
              <w:left w:val="single" w:sz="4" w:space="0" w:color="auto"/>
              <w:bottom w:val="dotted" w:sz="4" w:space="0" w:color="auto"/>
            </w:tcBorders>
            <w:vAlign w:val="center"/>
          </w:tcPr>
          <w:p w:rsidR="000E54F9" w:rsidRPr="00F25F1F" w:rsidRDefault="000E54F9" w:rsidP="00D36EBA">
            <w:pPr>
              <w:jc w:val="both"/>
              <w:rPr>
                <w:rFonts w:ascii="Calibri" w:hAnsi="Calibri" w:cs="Tahoma"/>
                <w:sz w:val="18"/>
              </w:rPr>
            </w:pPr>
            <w:r w:rsidRPr="00F25F1F">
              <w:rPr>
                <w:rFonts w:ascii="Calibri" w:hAnsi="Calibri" w:cs="Tahoma"/>
                <w:sz w:val="18"/>
              </w:rPr>
              <w:t>7</w:t>
            </w:r>
          </w:p>
        </w:tc>
      </w:tr>
      <w:tr w:rsidR="000E54F9" w:rsidRPr="00F25F1F" w:rsidTr="00B62C74">
        <w:trPr>
          <w:jc w:val="center"/>
        </w:trPr>
        <w:tc>
          <w:tcPr>
            <w:tcW w:w="3537" w:type="dxa"/>
            <w:vMerge/>
            <w:tcBorders>
              <w:bottom w:val="single" w:sz="4" w:space="0" w:color="auto"/>
            </w:tcBorders>
          </w:tcPr>
          <w:p w:rsidR="000E54F9" w:rsidRPr="00F25F1F" w:rsidRDefault="000E54F9" w:rsidP="00D36EBA">
            <w:pPr>
              <w:jc w:val="both"/>
              <w:rPr>
                <w:rFonts w:ascii="Calibri" w:hAnsi="Calibri" w:cs="Tahoma"/>
                <w:sz w:val="18"/>
                <w:szCs w:val="18"/>
              </w:rPr>
            </w:pPr>
          </w:p>
        </w:tc>
        <w:tc>
          <w:tcPr>
            <w:tcW w:w="2629" w:type="dxa"/>
            <w:tcBorders>
              <w:top w:val="dotted" w:sz="4" w:space="0" w:color="auto"/>
              <w:bottom w:val="single" w:sz="4" w:space="0" w:color="auto"/>
              <w:right w:val="single" w:sz="4" w:space="0" w:color="auto"/>
            </w:tcBorders>
            <w:shd w:val="clear" w:color="auto" w:fill="D9D9D9"/>
          </w:tcPr>
          <w:p w:rsidR="000E54F9" w:rsidRPr="00F25F1F" w:rsidRDefault="000E54F9" w:rsidP="004B4356">
            <w:pPr>
              <w:spacing w:before="80" w:after="80"/>
              <w:jc w:val="both"/>
              <w:rPr>
                <w:rFonts w:ascii="Calibri" w:hAnsi="Calibri"/>
                <w:i/>
                <w:sz w:val="20"/>
                <w:lang w:val="en-GB"/>
              </w:rPr>
            </w:pPr>
            <w:r w:rsidRPr="00F25F1F">
              <w:rPr>
                <w:rFonts w:ascii="Calibri" w:hAnsi="Calibri"/>
                <w:i/>
                <w:sz w:val="20"/>
                <w:lang w:val="en-GB"/>
              </w:rPr>
              <w:t xml:space="preserve"> Visit Reports (VR)</w:t>
            </w:r>
          </w:p>
          <w:p w:rsidR="000E54F9" w:rsidRPr="00F25F1F" w:rsidRDefault="000E54F9" w:rsidP="004B4356">
            <w:pPr>
              <w:rPr>
                <w:rFonts w:ascii="Calibri" w:hAnsi="Calibri" w:cs="Tahoma"/>
                <w:sz w:val="20"/>
                <w:lang w:val="en-GB"/>
              </w:rPr>
            </w:pPr>
          </w:p>
        </w:tc>
        <w:tc>
          <w:tcPr>
            <w:tcW w:w="3386" w:type="dxa"/>
            <w:tcBorders>
              <w:top w:val="dotted" w:sz="4" w:space="0" w:color="auto"/>
              <w:left w:val="single" w:sz="4" w:space="0" w:color="auto"/>
              <w:bottom w:val="single" w:sz="4" w:space="0" w:color="auto"/>
            </w:tcBorders>
            <w:vAlign w:val="center"/>
          </w:tcPr>
          <w:p w:rsidR="000E54F9" w:rsidRPr="00F25F1F" w:rsidRDefault="000E54F9" w:rsidP="00D36EBA">
            <w:pPr>
              <w:jc w:val="both"/>
              <w:rPr>
                <w:rFonts w:ascii="Calibri" w:hAnsi="Calibri" w:cs="Tahoma"/>
                <w:sz w:val="18"/>
              </w:rPr>
            </w:pPr>
            <w:r w:rsidRPr="00F25F1F">
              <w:rPr>
                <w:rFonts w:ascii="Calibri" w:hAnsi="Calibri" w:cs="Tahoma"/>
                <w:sz w:val="18"/>
              </w:rPr>
              <w:t>7</w:t>
            </w:r>
          </w:p>
        </w:tc>
      </w:tr>
      <w:tr w:rsidR="000E54F9" w:rsidRPr="00F25F1F" w:rsidTr="00B62C74">
        <w:trPr>
          <w:jc w:val="center"/>
        </w:trPr>
        <w:tc>
          <w:tcPr>
            <w:tcW w:w="3537" w:type="dxa"/>
            <w:tcBorders>
              <w:top w:val="single" w:sz="4" w:space="0" w:color="auto"/>
              <w:bottom w:val="dotted" w:sz="4" w:space="0" w:color="auto"/>
            </w:tcBorders>
          </w:tcPr>
          <w:p w:rsidR="000E54F9" w:rsidRPr="00F25F1F" w:rsidRDefault="000E54F9" w:rsidP="004B4356">
            <w:pPr>
              <w:spacing w:before="80" w:after="80"/>
              <w:rPr>
                <w:rFonts w:ascii="Calibri" w:hAnsi="Calibri"/>
                <w:sz w:val="18"/>
                <w:szCs w:val="18"/>
                <w:lang w:val="en-GB"/>
              </w:rPr>
            </w:pPr>
            <w:r w:rsidRPr="00F25F1F">
              <w:rPr>
                <w:rFonts w:ascii="Calibri" w:hAnsi="Calibri"/>
                <w:sz w:val="18"/>
                <w:szCs w:val="18"/>
                <w:lang w:val="en-GB"/>
              </w:rPr>
              <w:t>2.1 Selection of an expert responsible for drafting the book</w:t>
            </w:r>
          </w:p>
        </w:tc>
        <w:tc>
          <w:tcPr>
            <w:tcW w:w="2629" w:type="dxa"/>
            <w:tcBorders>
              <w:top w:val="single" w:sz="4" w:space="0" w:color="auto"/>
              <w:bottom w:val="dotted" w:sz="4" w:space="0" w:color="auto"/>
              <w:right w:val="single" w:sz="4" w:space="0" w:color="auto"/>
            </w:tcBorders>
            <w:shd w:val="clear" w:color="auto" w:fill="D9D9D9"/>
          </w:tcPr>
          <w:p w:rsidR="000E54F9" w:rsidRPr="00F25F1F" w:rsidRDefault="000E54F9" w:rsidP="004B4356">
            <w:pPr>
              <w:spacing w:before="80" w:after="80"/>
              <w:jc w:val="both"/>
              <w:rPr>
                <w:rFonts w:ascii="Calibri" w:hAnsi="Calibri" w:cs="Tahoma"/>
                <w:sz w:val="18"/>
                <w:szCs w:val="18"/>
                <w:lang w:val="en-GB"/>
              </w:rPr>
            </w:pPr>
            <w:r w:rsidRPr="00F25F1F">
              <w:rPr>
                <w:rFonts w:ascii="Calibri" w:hAnsi="Calibri"/>
                <w:i/>
                <w:sz w:val="18"/>
                <w:szCs w:val="18"/>
                <w:lang w:val="en-GB"/>
              </w:rPr>
              <w:t xml:space="preserve">Contracting of an expert </w:t>
            </w:r>
          </w:p>
        </w:tc>
        <w:tc>
          <w:tcPr>
            <w:tcW w:w="3386" w:type="dxa"/>
            <w:tcBorders>
              <w:top w:val="single" w:sz="4" w:space="0" w:color="auto"/>
              <w:left w:val="single" w:sz="4" w:space="0" w:color="auto"/>
              <w:bottom w:val="dotted" w:sz="4" w:space="0" w:color="auto"/>
            </w:tcBorders>
            <w:vAlign w:val="center"/>
          </w:tcPr>
          <w:p w:rsidR="000E54F9" w:rsidRPr="00F25F1F" w:rsidRDefault="000E54F9" w:rsidP="00D36EBA">
            <w:pPr>
              <w:jc w:val="both"/>
              <w:rPr>
                <w:rFonts w:ascii="Calibri" w:hAnsi="Calibri" w:cs="Tahoma"/>
                <w:sz w:val="18"/>
              </w:rPr>
            </w:pPr>
            <w:r w:rsidRPr="00F25F1F">
              <w:rPr>
                <w:rFonts w:ascii="Calibri" w:hAnsi="Calibri" w:cs="Tahoma"/>
                <w:sz w:val="18"/>
              </w:rPr>
              <w:t>1</w:t>
            </w:r>
          </w:p>
        </w:tc>
      </w:tr>
      <w:tr w:rsidR="000E54F9" w:rsidRPr="00F25F1F" w:rsidTr="00B62C74">
        <w:trPr>
          <w:jc w:val="center"/>
        </w:trPr>
        <w:tc>
          <w:tcPr>
            <w:tcW w:w="3537" w:type="dxa"/>
            <w:tcBorders>
              <w:top w:val="dotted" w:sz="4" w:space="0" w:color="auto"/>
              <w:bottom w:val="dotted" w:sz="4" w:space="0" w:color="auto"/>
            </w:tcBorders>
          </w:tcPr>
          <w:p w:rsidR="000E54F9" w:rsidRPr="00F25F1F" w:rsidRDefault="000E54F9" w:rsidP="004B4356">
            <w:pPr>
              <w:spacing w:before="80" w:after="80"/>
              <w:rPr>
                <w:rFonts w:ascii="Calibri" w:hAnsi="Calibri"/>
                <w:sz w:val="18"/>
                <w:szCs w:val="18"/>
                <w:lang w:val="en-GB"/>
              </w:rPr>
            </w:pPr>
            <w:r w:rsidRPr="00F25F1F">
              <w:rPr>
                <w:rFonts w:ascii="Calibri" w:hAnsi="Calibri"/>
                <w:sz w:val="18"/>
                <w:szCs w:val="18"/>
                <w:lang w:val="en-GB"/>
              </w:rPr>
              <w:t xml:space="preserve">2.2 Collection and elaboration of the </w:t>
            </w:r>
            <w:r w:rsidRPr="00F25F1F">
              <w:rPr>
                <w:rFonts w:ascii="Calibri" w:hAnsi="Calibri"/>
                <w:sz w:val="18"/>
                <w:szCs w:val="18"/>
                <w:lang w:val="en-GB"/>
              </w:rPr>
              <w:lastRenderedPageBreak/>
              <w:t>guidelines</w:t>
            </w:r>
          </w:p>
        </w:tc>
        <w:tc>
          <w:tcPr>
            <w:tcW w:w="2629" w:type="dxa"/>
            <w:tcBorders>
              <w:top w:val="dotted" w:sz="4" w:space="0" w:color="auto"/>
              <w:bottom w:val="dotted" w:sz="4" w:space="0" w:color="auto"/>
              <w:right w:val="single" w:sz="4" w:space="0" w:color="auto"/>
            </w:tcBorders>
            <w:shd w:val="clear" w:color="auto" w:fill="D9D9D9"/>
          </w:tcPr>
          <w:p w:rsidR="000E54F9" w:rsidRPr="00F25F1F" w:rsidRDefault="000E54F9" w:rsidP="004B4356">
            <w:pPr>
              <w:spacing w:before="80" w:after="80"/>
              <w:jc w:val="both"/>
              <w:rPr>
                <w:rFonts w:ascii="Calibri" w:hAnsi="Calibri" w:cs="Tahoma"/>
                <w:sz w:val="18"/>
                <w:szCs w:val="18"/>
                <w:lang w:val="en-GB"/>
              </w:rPr>
            </w:pPr>
            <w:r w:rsidRPr="00F25F1F">
              <w:rPr>
                <w:rFonts w:ascii="Calibri" w:hAnsi="Calibri" w:cs="Tahoma"/>
                <w:sz w:val="18"/>
                <w:szCs w:val="18"/>
                <w:lang w:val="en-GB"/>
              </w:rPr>
              <w:lastRenderedPageBreak/>
              <w:t xml:space="preserve">Drafts attached to the project </w:t>
            </w:r>
            <w:r w:rsidRPr="00F25F1F">
              <w:rPr>
                <w:rFonts w:ascii="Calibri" w:hAnsi="Calibri" w:cs="Tahoma"/>
                <w:sz w:val="18"/>
                <w:szCs w:val="18"/>
                <w:lang w:val="en-GB"/>
              </w:rPr>
              <w:lastRenderedPageBreak/>
              <w:t>reports</w:t>
            </w:r>
          </w:p>
        </w:tc>
        <w:tc>
          <w:tcPr>
            <w:tcW w:w="3386" w:type="dxa"/>
            <w:tcBorders>
              <w:top w:val="dotted" w:sz="4" w:space="0" w:color="auto"/>
              <w:left w:val="single" w:sz="4" w:space="0" w:color="auto"/>
              <w:bottom w:val="dotted" w:sz="4" w:space="0" w:color="auto"/>
            </w:tcBorders>
            <w:vAlign w:val="center"/>
          </w:tcPr>
          <w:p w:rsidR="000E54F9" w:rsidRPr="00F25F1F" w:rsidRDefault="000E54F9" w:rsidP="00D36EBA">
            <w:pPr>
              <w:jc w:val="both"/>
              <w:rPr>
                <w:rFonts w:ascii="Calibri" w:hAnsi="Calibri" w:cs="Tahoma"/>
                <w:sz w:val="18"/>
              </w:rPr>
            </w:pPr>
            <w:r w:rsidRPr="00F25F1F">
              <w:rPr>
                <w:rFonts w:ascii="Calibri" w:hAnsi="Calibri" w:cs="Tahoma"/>
                <w:sz w:val="18"/>
              </w:rPr>
              <w:lastRenderedPageBreak/>
              <w:t>2</w:t>
            </w:r>
          </w:p>
        </w:tc>
      </w:tr>
      <w:tr w:rsidR="000E54F9" w:rsidRPr="00F25F1F" w:rsidTr="00B62C74">
        <w:trPr>
          <w:jc w:val="center"/>
        </w:trPr>
        <w:tc>
          <w:tcPr>
            <w:tcW w:w="3537" w:type="dxa"/>
            <w:vMerge w:val="restart"/>
            <w:tcBorders>
              <w:top w:val="dotted" w:sz="4" w:space="0" w:color="auto"/>
            </w:tcBorders>
            <w:vAlign w:val="center"/>
          </w:tcPr>
          <w:p w:rsidR="000E54F9" w:rsidRPr="00F25F1F" w:rsidRDefault="000E54F9" w:rsidP="004B4356">
            <w:pPr>
              <w:spacing w:before="80" w:after="80"/>
              <w:rPr>
                <w:rFonts w:ascii="Calibri" w:hAnsi="Calibri"/>
                <w:sz w:val="18"/>
                <w:szCs w:val="18"/>
                <w:lang w:val="en-GB"/>
              </w:rPr>
            </w:pPr>
            <w:r w:rsidRPr="00F25F1F">
              <w:rPr>
                <w:rFonts w:ascii="Calibri" w:hAnsi="Calibri"/>
                <w:sz w:val="18"/>
                <w:szCs w:val="18"/>
                <w:lang w:val="en-GB"/>
              </w:rPr>
              <w:lastRenderedPageBreak/>
              <w:t xml:space="preserve">2.3 Dissemination:  organisation of informative conferences, article press (in English and Italian) and publication of the book. </w:t>
            </w:r>
          </w:p>
        </w:tc>
        <w:tc>
          <w:tcPr>
            <w:tcW w:w="2629" w:type="dxa"/>
            <w:tcBorders>
              <w:top w:val="dotted" w:sz="4" w:space="0" w:color="auto"/>
              <w:bottom w:val="dotted" w:sz="4" w:space="0" w:color="auto"/>
              <w:right w:val="single" w:sz="4" w:space="0" w:color="auto"/>
            </w:tcBorders>
            <w:shd w:val="clear" w:color="auto" w:fill="D9D9D9"/>
          </w:tcPr>
          <w:p w:rsidR="000E54F9" w:rsidRPr="00F25F1F" w:rsidRDefault="000E54F9" w:rsidP="004B4356">
            <w:pPr>
              <w:spacing w:before="80" w:after="80"/>
              <w:jc w:val="both"/>
              <w:rPr>
                <w:rFonts w:ascii="Calibri" w:hAnsi="Calibri"/>
                <w:i/>
                <w:sz w:val="18"/>
                <w:szCs w:val="18"/>
                <w:lang w:val="en-GB"/>
              </w:rPr>
            </w:pPr>
            <w:r w:rsidRPr="00F25F1F">
              <w:rPr>
                <w:rFonts w:ascii="Calibri" w:hAnsi="Calibri"/>
                <w:i/>
                <w:sz w:val="18"/>
                <w:szCs w:val="18"/>
                <w:lang w:val="en-GB"/>
              </w:rPr>
              <w:t>Book of Guidelines on integrated coastal management</w:t>
            </w:r>
          </w:p>
        </w:tc>
        <w:tc>
          <w:tcPr>
            <w:tcW w:w="3386" w:type="dxa"/>
            <w:tcBorders>
              <w:top w:val="dotted" w:sz="4" w:space="0" w:color="auto"/>
              <w:left w:val="single" w:sz="4" w:space="0" w:color="auto"/>
              <w:bottom w:val="dotted" w:sz="4" w:space="0" w:color="auto"/>
            </w:tcBorders>
            <w:vAlign w:val="center"/>
          </w:tcPr>
          <w:p w:rsidR="000E54F9" w:rsidRPr="00F25F1F" w:rsidRDefault="000E54F9" w:rsidP="00D36EBA">
            <w:pPr>
              <w:jc w:val="both"/>
              <w:rPr>
                <w:rFonts w:ascii="Calibri" w:hAnsi="Calibri" w:cs="Tahoma"/>
                <w:sz w:val="18"/>
              </w:rPr>
            </w:pPr>
            <w:r w:rsidRPr="00F25F1F">
              <w:rPr>
                <w:rFonts w:ascii="Calibri" w:hAnsi="Calibri" w:cs="Tahoma"/>
                <w:sz w:val="18"/>
              </w:rPr>
              <w:t>1</w:t>
            </w:r>
          </w:p>
        </w:tc>
      </w:tr>
      <w:tr w:rsidR="000E54F9" w:rsidRPr="00F25F1F" w:rsidTr="00B62C74">
        <w:trPr>
          <w:jc w:val="center"/>
        </w:trPr>
        <w:tc>
          <w:tcPr>
            <w:tcW w:w="3537" w:type="dxa"/>
            <w:vMerge/>
            <w:tcBorders>
              <w:bottom w:val="single" w:sz="4" w:space="0" w:color="auto"/>
            </w:tcBorders>
          </w:tcPr>
          <w:p w:rsidR="000E54F9" w:rsidRPr="00F25F1F" w:rsidRDefault="000E54F9" w:rsidP="00D36EBA">
            <w:pPr>
              <w:jc w:val="both"/>
              <w:rPr>
                <w:rFonts w:ascii="Calibri" w:hAnsi="Calibri" w:cs="Tahoma"/>
                <w:sz w:val="18"/>
              </w:rPr>
            </w:pPr>
          </w:p>
        </w:tc>
        <w:tc>
          <w:tcPr>
            <w:tcW w:w="2629" w:type="dxa"/>
            <w:tcBorders>
              <w:top w:val="dotted" w:sz="4" w:space="0" w:color="auto"/>
              <w:bottom w:val="single" w:sz="4" w:space="0" w:color="auto"/>
              <w:right w:val="single" w:sz="4" w:space="0" w:color="auto"/>
            </w:tcBorders>
            <w:shd w:val="clear" w:color="auto" w:fill="D9D9D9"/>
          </w:tcPr>
          <w:p w:rsidR="000E54F9" w:rsidRPr="00F25F1F" w:rsidRDefault="000E54F9" w:rsidP="004B4356">
            <w:pPr>
              <w:spacing w:before="80" w:after="80"/>
              <w:jc w:val="both"/>
              <w:rPr>
                <w:rFonts w:ascii="Calibri" w:hAnsi="Calibri"/>
                <w:i/>
                <w:sz w:val="18"/>
                <w:szCs w:val="18"/>
                <w:lang w:val="en-GB"/>
              </w:rPr>
            </w:pPr>
            <w:r w:rsidRPr="00F25F1F">
              <w:rPr>
                <w:rFonts w:ascii="Calibri" w:hAnsi="Calibri"/>
                <w:i/>
                <w:sz w:val="18"/>
                <w:szCs w:val="18"/>
                <w:lang w:val="en-GB"/>
              </w:rPr>
              <w:t>Conferences on themes regarding the project</w:t>
            </w:r>
          </w:p>
        </w:tc>
        <w:tc>
          <w:tcPr>
            <w:tcW w:w="3386" w:type="dxa"/>
            <w:tcBorders>
              <w:top w:val="dotted" w:sz="4" w:space="0" w:color="auto"/>
              <w:left w:val="single" w:sz="4" w:space="0" w:color="auto"/>
              <w:bottom w:val="single" w:sz="4" w:space="0" w:color="auto"/>
            </w:tcBorders>
            <w:vAlign w:val="center"/>
          </w:tcPr>
          <w:p w:rsidR="000E54F9" w:rsidRPr="00F25F1F" w:rsidRDefault="000E54F9" w:rsidP="00D36EBA">
            <w:pPr>
              <w:jc w:val="both"/>
              <w:rPr>
                <w:rFonts w:ascii="Calibri" w:hAnsi="Calibri" w:cs="Tahoma"/>
                <w:sz w:val="18"/>
              </w:rPr>
            </w:pPr>
            <w:r w:rsidRPr="00F25F1F">
              <w:rPr>
                <w:rFonts w:ascii="Calibri" w:hAnsi="Calibri" w:cs="Tahoma"/>
                <w:sz w:val="18"/>
              </w:rPr>
              <w:t>1-2</w:t>
            </w:r>
          </w:p>
        </w:tc>
      </w:tr>
      <w:tr w:rsidR="00117AC8" w:rsidRPr="000A446C" w:rsidTr="00C752D9">
        <w:trPr>
          <w:jc w:val="center"/>
        </w:trPr>
        <w:tc>
          <w:tcPr>
            <w:tcW w:w="9552" w:type="dxa"/>
            <w:gridSpan w:val="3"/>
            <w:tcBorders>
              <w:top w:val="single" w:sz="4" w:space="0" w:color="auto"/>
              <w:bottom w:val="single" w:sz="4" w:space="0" w:color="auto"/>
            </w:tcBorders>
          </w:tcPr>
          <w:p w:rsidR="00117AC8" w:rsidRPr="00F25F1F" w:rsidRDefault="000E54F9" w:rsidP="00D36EBA">
            <w:pPr>
              <w:jc w:val="both"/>
              <w:rPr>
                <w:rFonts w:ascii="Calibri" w:hAnsi="Calibri" w:cs="Tahoma"/>
                <w:b/>
                <w:sz w:val="18"/>
                <w:lang w:val="fr-FR"/>
              </w:rPr>
            </w:pPr>
            <w:r w:rsidRPr="00F25F1F">
              <w:rPr>
                <w:rFonts w:ascii="Calibri" w:hAnsi="Calibri" w:cs="Tahoma"/>
                <w:b/>
                <w:sz w:val="18"/>
                <w:szCs w:val="18"/>
                <w:lang w:val="en-GB"/>
              </w:rPr>
              <w:t>Results indicators (short-term impacts)</w:t>
            </w:r>
          </w:p>
        </w:tc>
      </w:tr>
      <w:tr w:rsidR="00117AC8" w:rsidRPr="00F25F1F" w:rsidTr="00B62C74">
        <w:trPr>
          <w:jc w:val="center"/>
        </w:trPr>
        <w:tc>
          <w:tcPr>
            <w:tcW w:w="0" w:type="auto"/>
            <w:tcBorders>
              <w:bottom w:val="single" w:sz="4" w:space="0" w:color="auto"/>
            </w:tcBorders>
            <w:vAlign w:val="center"/>
          </w:tcPr>
          <w:p w:rsidR="00117AC8" w:rsidRPr="00F25F1F" w:rsidRDefault="000E54F9" w:rsidP="00D36EBA">
            <w:pPr>
              <w:jc w:val="both"/>
              <w:rPr>
                <w:rFonts w:ascii="Calibri" w:hAnsi="Calibri" w:cs="Tahoma"/>
                <w:b/>
                <w:sz w:val="18"/>
              </w:rPr>
            </w:pPr>
            <w:r w:rsidRPr="00F25F1F">
              <w:rPr>
                <w:rFonts w:ascii="Calibri" w:hAnsi="Calibri" w:cs="Tahoma"/>
                <w:b/>
                <w:sz w:val="18"/>
                <w:szCs w:val="18"/>
                <w:lang w:val="en-GB"/>
              </w:rPr>
              <w:t>Project activities</w:t>
            </w:r>
          </w:p>
        </w:tc>
        <w:tc>
          <w:tcPr>
            <w:tcW w:w="2629" w:type="dxa"/>
            <w:tcBorders>
              <w:top w:val="dotted" w:sz="4" w:space="0" w:color="auto"/>
              <w:bottom w:val="single" w:sz="4" w:space="0" w:color="auto"/>
              <w:right w:val="single" w:sz="4" w:space="0" w:color="auto"/>
            </w:tcBorders>
            <w:shd w:val="clear" w:color="auto" w:fill="D9D9D9"/>
            <w:vAlign w:val="center"/>
          </w:tcPr>
          <w:p w:rsidR="00117AC8" w:rsidRPr="00F25F1F" w:rsidRDefault="000E54F9" w:rsidP="00D36EBA">
            <w:pPr>
              <w:jc w:val="both"/>
              <w:rPr>
                <w:rFonts w:ascii="Calibri" w:hAnsi="Calibri" w:cs="Tahoma"/>
                <w:b/>
                <w:sz w:val="18"/>
              </w:rPr>
            </w:pPr>
            <w:r w:rsidRPr="00F25F1F">
              <w:rPr>
                <w:rFonts w:ascii="Calibri" w:hAnsi="Calibri" w:cs="Tahoma"/>
                <w:b/>
                <w:sz w:val="18"/>
                <w:szCs w:val="18"/>
                <w:lang w:val="en-GB"/>
              </w:rPr>
              <w:t>Impact</w:t>
            </w:r>
          </w:p>
        </w:tc>
        <w:tc>
          <w:tcPr>
            <w:tcW w:w="3386" w:type="dxa"/>
            <w:tcBorders>
              <w:top w:val="dotted" w:sz="4" w:space="0" w:color="auto"/>
              <w:left w:val="single" w:sz="4" w:space="0" w:color="auto"/>
              <w:bottom w:val="single" w:sz="4" w:space="0" w:color="auto"/>
            </w:tcBorders>
            <w:vAlign w:val="center"/>
          </w:tcPr>
          <w:p w:rsidR="00117AC8" w:rsidRPr="00F25F1F" w:rsidRDefault="000E54F9" w:rsidP="00D36EBA">
            <w:pPr>
              <w:jc w:val="both"/>
              <w:rPr>
                <w:rFonts w:ascii="Calibri" w:hAnsi="Calibri" w:cs="Tahoma"/>
                <w:b/>
                <w:sz w:val="18"/>
              </w:rPr>
            </w:pPr>
            <w:r w:rsidRPr="00F25F1F">
              <w:rPr>
                <w:rFonts w:ascii="Calibri" w:hAnsi="Calibri" w:cs="Tahoma"/>
                <w:b/>
                <w:sz w:val="18"/>
                <w:szCs w:val="18"/>
                <w:lang w:val="en-GB"/>
              </w:rPr>
              <w:t>Indicator</w:t>
            </w:r>
          </w:p>
        </w:tc>
      </w:tr>
      <w:tr w:rsidR="002707D3" w:rsidRPr="00F25F1F" w:rsidTr="00B62C74">
        <w:trPr>
          <w:jc w:val="center"/>
        </w:trPr>
        <w:tc>
          <w:tcPr>
            <w:tcW w:w="3537" w:type="dxa"/>
            <w:tcBorders>
              <w:top w:val="single" w:sz="4" w:space="0" w:color="auto"/>
              <w:bottom w:val="dotted" w:sz="4" w:space="0" w:color="auto"/>
            </w:tcBorders>
            <w:vAlign w:val="center"/>
          </w:tcPr>
          <w:p w:rsidR="002707D3" w:rsidRPr="00F25F1F" w:rsidRDefault="002707D3" w:rsidP="004B4356">
            <w:pPr>
              <w:spacing w:before="80" w:after="80"/>
              <w:rPr>
                <w:rFonts w:ascii="Calibri" w:hAnsi="Calibri"/>
                <w:i/>
                <w:sz w:val="18"/>
                <w:szCs w:val="18"/>
                <w:lang w:val="en-GB"/>
              </w:rPr>
            </w:pPr>
            <w:r w:rsidRPr="00F25F1F">
              <w:rPr>
                <w:rFonts w:ascii="Calibri" w:hAnsi="Calibri"/>
                <w:i/>
                <w:sz w:val="18"/>
                <w:szCs w:val="18"/>
                <w:lang w:val="en-GB"/>
              </w:rPr>
              <w:t>Activity 0 – Planning and coordination of the project</w:t>
            </w:r>
          </w:p>
          <w:p w:rsidR="002707D3" w:rsidRPr="00F25F1F" w:rsidRDefault="002707D3" w:rsidP="004B4356">
            <w:pPr>
              <w:rPr>
                <w:rFonts w:ascii="Calibri" w:hAnsi="Calibri" w:cs="Tahoma"/>
                <w:sz w:val="18"/>
                <w:szCs w:val="18"/>
                <w:lang w:val="en-GB"/>
              </w:rPr>
            </w:pPr>
          </w:p>
        </w:tc>
        <w:tc>
          <w:tcPr>
            <w:tcW w:w="2629" w:type="dxa"/>
            <w:tcBorders>
              <w:top w:val="single" w:sz="4" w:space="0" w:color="auto"/>
              <w:bottom w:val="dotted" w:sz="4" w:space="0" w:color="auto"/>
              <w:right w:val="single" w:sz="4" w:space="0" w:color="auto"/>
            </w:tcBorders>
            <w:shd w:val="clear" w:color="auto" w:fill="D9D9D9"/>
            <w:vAlign w:val="center"/>
          </w:tcPr>
          <w:p w:rsidR="002707D3" w:rsidRPr="00F25F1F" w:rsidRDefault="002707D3" w:rsidP="004B4356">
            <w:pPr>
              <w:rPr>
                <w:rFonts w:ascii="Calibri" w:hAnsi="Calibri" w:cs="Tahoma"/>
                <w:sz w:val="18"/>
                <w:szCs w:val="18"/>
                <w:lang w:val="en-GB"/>
              </w:rPr>
            </w:pPr>
            <w:r w:rsidRPr="00F25F1F">
              <w:rPr>
                <w:rFonts w:ascii="Calibri" w:hAnsi="Calibri" w:cs="Tahoma"/>
                <w:sz w:val="18"/>
                <w:szCs w:val="18"/>
                <w:lang w:val="en-GB"/>
              </w:rPr>
              <w:t>Capital relation created</w:t>
            </w:r>
          </w:p>
        </w:tc>
        <w:tc>
          <w:tcPr>
            <w:tcW w:w="3386" w:type="dxa"/>
            <w:tcBorders>
              <w:top w:val="single" w:sz="4" w:space="0" w:color="auto"/>
              <w:left w:val="single" w:sz="4" w:space="0" w:color="auto"/>
              <w:bottom w:val="dotted" w:sz="4" w:space="0" w:color="auto"/>
            </w:tcBorders>
            <w:vAlign w:val="center"/>
          </w:tcPr>
          <w:p w:rsidR="002707D3" w:rsidRPr="00F25F1F" w:rsidRDefault="002707D3" w:rsidP="004B4356">
            <w:pPr>
              <w:rPr>
                <w:rFonts w:ascii="Calibri" w:hAnsi="Calibri" w:cs="Tahoma"/>
                <w:sz w:val="18"/>
                <w:szCs w:val="18"/>
                <w:lang w:val="en-GB"/>
              </w:rPr>
            </w:pPr>
            <w:r w:rsidRPr="00F25F1F">
              <w:rPr>
                <w:rFonts w:ascii="Calibri" w:hAnsi="Calibri" w:cs="Tahoma"/>
                <w:sz w:val="18"/>
                <w:szCs w:val="18"/>
                <w:lang w:val="en-GB"/>
              </w:rPr>
              <w:t>1 cooperation partnership</w:t>
            </w:r>
          </w:p>
        </w:tc>
      </w:tr>
      <w:tr w:rsidR="002707D3" w:rsidRPr="000A446C" w:rsidTr="00B62C74">
        <w:trPr>
          <w:jc w:val="center"/>
        </w:trPr>
        <w:tc>
          <w:tcPr>
            <w:tcW w:w="3537" w:type="dxa"/>
            <w:tcBorders>
              <w:top w:val="single" w:sz="4" w:space="0" w:color="auto"/>
              <w:bottom w:val="dotted" w:sz="4" w:space="0" w:color="auto"/>
            </w:tcBorders>
            <w:vAlign w:val="center"/>
          </w:tcPr>
          <w:p w:rsidR="002707D3" w:rsidRPr="00F25F1F" w:rsidRDefault="002707D3" w:rsidP="004B4356">
            <w:pPr>
              <w:spacing w:before="80" w:after="80"/>
              <w:rPr>
                <w:rFonts w:ascii="Calibri" w:hAnsi="Calibri" w:cs="Tahoma"/>
                <w:sz w:val="18"/>
                <w:szCs w:val="18"/>
                <w:lang w:val="en-GB"/>
              </w:rPr>
            </w:pPr>
            <w:r w:rsidRPr="00F25F1F">
              <w:rPr>
                <w:rFonts w:ascii="Calibri" w:hAnsi="Calibri"/>
                <w:i/>
                <w:sz w:val="18"/>
                <w:szCs w:val="18"/>
                <w:lang w:val="en-GB"/>
              </w:rPr>
              <w:t>Activity 1 - Study visits for the exchange of experiences and good practises</w:t>
            </w:r>
          </w:p>
        </w:tc>
        <w:tc>
          <w:tcPr>
            <w:tcW w:w="2629" w:type="dxa"/>
            <w:tcBorders>
              <w:top w:val="single" w:sz="4" w:space="0" w:color="auto"/>
              <w:bottom w:val="dotted" w:sz="4" w:space="0" w:color="auto"/>
              <w:right w:val="single" w:sz="4" w:space="0" w:color="auto"/>
            </w:tcBorders>
            <w:shd w:val="clear" w:color="auto" w:fill="D9D9D9"/>
            <w:vAlign w:val="center"/>
          </w:tcPr>
          <w:p w:rsidR="002707D3" w:rsidRPr="00F25F1F" w:rsidRDefault="002707D3" w:rsidP="004B4356">
            <w:pPr>
              <w:rPr>
                <w:rFonts w:ascii="Calibri" w:hAnsi="Calibri" w:cs="Tahoma"/>
                <w:sz w:val="18"/>
                <w:szCs w:val="18"/>
                <w:lang w:val="en-GB"/>
              </w:rPr>
            </w:pPr>
            <w:r w:rsidRPr="00F25F1F">
              <w:rPr>
                <w:rFonts w:ascii="Calibri" w:hAnsi="Calibri" w:cs="Tahoma"/>
                <w:sz w:val="18"/>
                <w:szCs w:val="18"/>
                <w:lang w:val="en-GB"/>
              </w:rPr>
              <w:t>Experiences and good practices ICZM exchanged</w:t>
            </w:r>
          </w:p>
        </w:tc>
        <w:tc>
          <w:tcPr>
            <w:tcW w:w="3386" w:type="dxa"/>
            <w:tcBorders>
              <w:top w:val="single" w:sz="4" w:space="0" w:color="auto"/>
              <w:left w:val="single" w:sz="4" w:space="0" w:color="auto"/>
              <w:bottom w:val="dotted" w:sz="4" w:space="0" w:color="auto"/>
            </w:tcBorders>
            <w:vAlign w:val="center"/>
          </w:tcPr>
          <w:p w:rsidR="002707D3" w:rsidRPr="00F25F1F" w:rsidRDefault="002707D3" w:rsidP="004B4356">
            <w:pPr>
              <w:rPr>
                <w:rFonts w:ascii="Calibri" w:hAnsi="Calibri" w:cs="Tahoma"/>
                <w:sz w:val="18"/>
                <w:szCs w:val="18"/>
                <w:lang w:val="en-GB"/>
              </w:rPr>
            </w:pPr>
            <w:r w:rsidRPr="00F25F1F">
              <w:rPr>
                <w:rFonts w:ascii="Calibri" w:hAnsi="Calibri" w:cs="Tahoma"/>
                <w:sz w:val="18"/>
                <w:szCs w:val="18"/>
                <w:lang w:val="en-GB"/>
              </w:rPr>
              <w:t>≥ 9 exchanged experiences, 5000 visits of the webpage of the project, 200 people involved through conferences</w:t>
            </w:r>
          </w:p>
        </w:tc>
      </w:tr>
      <w:tr w:rsidR="000E54F9" w:rsidRPr="00D52DAF" w:rsidTr="00B62C74">
        <w:trPr>
          <w:jc w:val="center"/>
        </w:trPr>
        <w:tc>
          <w:tcPr>
            <w:tcW w:w="3537" w:type="dxa"/>
            <w:tcBorders>
              <w:top w:val="single" w:sz="4" w:space="0" w:color="auto"/>
              <w:bottom w:val="single" w:sz="4" w:space="0" w:color="auto"/>
            </w:tcBorders>
            <w:vAlign w:val="center"/>
          </w:tcPr>
          <w:p w:rsidR="000E54F9" w:rsidRPr="00F25F1F" w:rsidRDefault="000E54F9" w:rsidP="000E54F9">
            <w:pPr>
              <w:spacing w:before="80" w:after="80"/>
              <w:rPr>
                <w:rFonts w:ascii="Calibri" w:hAnsi="Calibri"/>
                <w:i/>
                <w:sz w:val="18"/>
                <w:szCs w:val="18"/>
                <w:lang w:val="en-GB"/>
              </w:rPr>
            </w:pPr>
            <w:r w:rsidRPr="00F25F1F">
              <w:rPr>
                <w:rFonts w:ascii="Calibri" w:hAnsi="Calibri"/>
                <w:i/>
                <w:sz w:val="18"/>
                <w:szCs w:val="18"/>
                <w:lang w:val="en-GB"/>
              </w:rPr>
              <w:t>Activity 2 – Creation of a book of guidelines on integrated rural areas management</w:t>
            </w:r>
          </w:p>
        </w:tc>
        <w:tc>
          <w:tcPr>
            <w:tcW w:w="2629" w:type="dxa"/>
            <w:tcBorders>
              <w:top w:val="single" w:sz="4" w:space="0" w:color="auto"/>
              <w:bottom w:val="single" w:sz="4" w:space="0" w:color="auto"/>
              <w:right w:val="single" w:sz="4" w:space="0" w:color="auto"/>
            </w:tcBorders>
            <w:shd w:val="clear" w:color="auto" w:fill="D9D9D9"/>
            <w:vAlign w:val="center"/>
          </w:tcPr>
          <w:p w:rsidR="000E54F9" w:rsidRPr="00F25F1F" w:rsidRDefault="000E54F9" w:rsidP="004B4356">
            <w:pPr>
              <w:rPr>
                <w:rFonts w:ascii="Calibri" w:hAnsi="Calibri" w:cs="Tahoma"/>
                <w:sz w:val="18"/>
                <w:szCs w:val="18"/>
                <w:lang w:val="en-GB"/>
              </w:rPr>
            </w:pPr>
            <w:r w:rsidRPr="00F25F1F">
              <w:rPr>
                <w:rFonts w:ascii="Calibri" w:hAnsi="Calibri" w:cs="Tahoma"/>
                <w:sz w:val="18"/>
                <w:szCs w:val="18"/>
                <w:lang w:val="en-GB"/>
              </w:rPr>
              <w:t>Dissemination of guidelines for the implementation of the ICZM</w:t>
            </w:r>
          </w:p>
        </w:tc>
        <w:tc>
          <w:tcPr>
            <w:tcW w:w="3386" w:type="dxa"/>
            <w:tcBorders>
              <w:top w:val="single" w:sz="4" w:space="0" w:color="auto"/>
              <w:left w:val="single" w:sz="4" w:space="0" w:color="auto"/>
              <w:bottom w:val="single" w:sz="4" w:space="0" w:color="auto"/>
            </w:tcBorders>
            <w:vAlign w:val="center"/>
          </w:tcPr>
          <w:p w:rsidR="000E54F9" w:rsidRPr="00D52DAF" w:rsidRDefault="002707D3" w:rsidP="00D52DAF">
            <w:pPr>
              <w:jc w:val="both"/>
              <w:rPr>
                <w:rFonts w:ascii="Calibri" w:hAnsi="Calibri" w:cs="Tahoma"/>
                <w:sz w:val="18"/>
                <w:lang w:val="fr-FR"/>
              </w:rPr>
            </w:pPr>
            <w:r w:rsidRPr="00F25F1F">
              <w:rPr>
                <w:rFonts w:ascii="Calibri" w:hAnsi="Calibri" w:cs="Tahoma"/>
                <w:sz w:val="18"/>
                <w:szCs w:val="18"/>
                <w:lang w:val="en-GB"/>
              </w:rPr>
              <w:t xml:space="preserve">1 </w:t>
            </w:r>
            <w:r w:rsidRPr="00F25F1F">
              <w:rPr>
                <w:rFonts w:ascii="Calibri" w:hAnsi="Calibri"/>
                <w:i/>
                <w:sz w:val="18"/>
                <w:szCs w:val="18"/>
                <w:lang w:val="en-GB"/>
              </w:rPr>
              <w:t xml:space="preserve">book </w:t>
            </w:r>
            <w:r w:rsidR="000E54F9" w:rsidRPr="00F25F1F">
              <w:rPr>
                <w:rFonts w:ascii="Calibri" w:hAnsi="Calibri"/>
                <w:i/>
                <w:sz w:val="18"/>
                <w:szCs w:val="18"/>
                <w:lang w:val="en-GB"/>
              </w:rPr>
              <w:t xml:space="preserve">(200 </w:t>
            </w:r>
            <w:r w:rsidR="00162EB3" w:rsidRPr="00F25F1F">
              <w:rPr>
                <w:rFonts w:ascii="Calibri" w:hAnsi="Calibri"/>
                <w:i/>
                <w:sz w:val="18"/>
                <w:szCs w:val="18"/>
                <w:lang w:val="en-GB"/>
              </w:rPr>
              <w:t>copies distributed</w:t>
            </w:r>
            <w:r w:rsidR="000E54F9" w:rsidRPr="00F25F1F">
              <w:rPr>
                <w:rFonts w:ascii="Calibri" w:hAnsi="Calibri"/>
                <w:i/>
                <w:sz w:val="18"/>
                <w:szCs w:val="18"/>
                <w:lang w:val="en-GB"/>
              </w:rPr>
              <w:t xml:space="preserve">) </w:t>
            </w:r>
            <w:r w:rsidR="00D52DAF" w:rsidRPr="00F25F1F">
              <w:rPr>
                <w:rFonts w:ascii="Calibri" w:hAnsi="Calibri"/>
                <w:i/>
                <w:sz w:val="18"/>
                <w:szCs w:val="18"/>
                <w:lang w:val="en-GB"/>
              </w:rPr>
              <w:t>in electronic or in paper form)</w:t>
            </w:r>
          </w:p>
        </w:tc>
      </w:tr>
    </w:tbl>
    <w:p w:rsidR="007E1963" w:rsidRPr="00D52DAF" w:rsidRDefault="007E1963" w:rsidP="00D36EBA">
      <w:pPr>
        <w:jc w:val="both"/>
        <w:rPr>
          <w:rFonts w:ascii="Calibri" w:hAnsi="Calibri"/>
          <w:b/>
          <w:i/>
          <w:sz w:val="18"/>
          <w:szCs w:val="20"/>
          <w:lang w:val="fr-FR"/>
        </w:rPr>
      </w:pPr>
    </w:p>
    <w:p w:rsidR="00040353" w:rsidRPr="00D52DAF" w:rsidRDefault="00040353" w:rsidP="00D36EBA">
      <w:pPr>
        <w:jc w:val="both"/>
        <w:rPr>
          <w:rFonts w:ascii="Calibri" w:hAnsi="Calibri"/>
          <w:b/>
          <w:i/>
          <w:sz w:val="18"/>
          <w:szCs w:val="20"/>
          <w:lang w:val="fr-FR"/>
        </w:rPr>
      </w:pPr>
    </w:p>
    <w:p w:rsidR="00040353" w:rsidRPr="00D52DAF" w:rsidRDefault="00040353" w:rsidP="00D36EBA">
      <w:pPr>
        <w:jc w:val="both"/>
        <w:rPr>
          <w:rFonts w:ascii="Calibri" w:hAnsi="Calibri"/>
          <w:b/>
          <w:i/>
          <w:sz w:val="18"/>
          <w:szCs w:val="20"/>
          <w:lang w:val="fr-FR"/>
        </w:rPr>
      </w:pPr>
    </w:p>
    <w:p w:rsidR="00B7401C" w:rsidRPr="00F25F1F" w:rsidRDefault="00B7401C" w:rsidP="00D36EBA">
      <w:pPr>
        <w:jc w:val="both"/>
        <w:rPr>
          <w:rFonts w:ascii="Calibri" w:hAnsi="Calibri"/>
          <w:b/>
          <w:sz w:val="20"/>
          <w:szCs w:val="22"/>
          <w:lang w:val="fr-FR"/>
        </w:rPr>
      </w:pPr>
      <w:bookmarkStart w:id="31" w:name="_Toc193866244"/>
      <w:bookmarkStart w:id="32" w:name="_Toc195329720"/>
      <w:bookmarkStart w:id="33" w:name="_Toc202250235"/>
      <w:bookmarkStart w:id="34" w:name="_Toc202250992"/>
      <w:bookmarkStart w:id="35" w:name="_Toc189557487"/>
      <w:bookmarkStart w:id="36" w:name="_Toc190255569"/>
      <w:bookmarkEnd w:id="25"/>
      <w:bookmarkEnd w:id="26"/>
      <w:bookmarkEnd w:id="27"/>
      <w:bookmarkEnd w:id="28"/>
      <w:bookmarkEnd w:id="29"/>
      <w:bookmarkEnd w:id="30"/>
      <w:r w:rsidRPr="00442B3A">
        <w:rPr>
          <w:rFonts w:ascii="Calibri" w:hAnsi="Calibri"/>
          <w:b/>
          <w:sz w:val="20"/>
          <w:szCs w:val="22"/>
          <w:lang w:val="fr-FR"/>
        </w:rPr>
        <w:t>6.</w:t>
      </w:r>
      <w:r w:rsidRPr="00442B3A">
        <w:rPr>
          <w:rFonts w:ascii="Calibri" w:hAnsi="Calibri"/>
          <w:b/>
          <w:sz w:val="20"/>
          <w:szCs w:val="22"/>
          <w:lang w:val="fr-FR"/>
        </w:rPr>
        <w:tab/>
      </w:r>
      <w:bookmarkEnd w:id="31"/>
      <w:bookmarkEnd w:id="32"/>
      <w:bookmarkEnd w:id="33"/>
      <w:bookmarkEnd w:id="34"/>
      <w:bookmarkEnd w:id="35"/>
      <w:bookmarkEnd w:id="36"/>
      <w:r w:rsidR="00047C16" w:rsidRPr="00F25F1F">
        <w:rPr>
          <w:rFonts w:ascii="Calibri" w:hAnsi="Calibri"/>
          <w:b/>
          <w:sz w:val="20"/>
          <w:szCs w:val="20"/>
          <w:lang w:val="en-GB"/>
        </w:rPr>
        <w:t>METHODS AND PROCEDURE FOR THE IMPLEMENTATION OF THE PROJECT</w:t>
      </w:r>
    </w:p>
    <w:p w:rsidR="00B7401C" w:rsidRPr="00F25F1F" w:rsidRDefault="00047C16" w:rsidP="00D36EBA">
      <w:pPr>
        <w:jc w:val="both"/>
        <w:rPr>
          <w:rFonts w:ascii="Calibri" w:hAnsi="Calibri"/>
          <w:b/>
          <w:i/>
          <w:sz w:val="18"/>
        </w:rPr>
      </w:pPr>
      <w:r w:rsidRPr="00F25F1F">
        <w:rPr>
          <w:rFonts w:ascii="Calibri" w:hAnsi="Calibri"/>
          <w:b/>
          <w:i/>
          <w:sz w:val="18"/>
        </w:rPr>
        <w:t>Legal and management form</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850"/>
      </w:tblGrid>
      <w:tr w:rsidR="00B7401C" w:rsidRPr="000A446C" w:rsidTr="009B0DFB">
        <w:trPr>
          <w:trHeight w:val="284"/>
        </w:trPr>
        <w:tc>
          <w:tcPr>
            <w:tcW w:w="9850" w:type="dxa"/>
          </w:tcPr>
          <w:p w:rsidR="00B7401C" w:rsidRPr="00442B3A" w:rsidRDefault="00047C16" w:rsidP="00D36EBA">
            <w:pPr>
              <w:jc w:val="both"/>
              <w:rPr>
                <w:rFonts w:ascii="Calibri" w:hAnsi="Calibri"/>
                <w:i/>
                <w:sz w:val="18"/>
                <w:lang w:val="fr-FR"/>
              </w:rPr>
            </w:pPr>
            <w:r w:rsidRPr="00F25F1F">
              <w:rPr>
                <w:rFonts w:ascii="Calibri" w:hAnsi="Calibri"/>
                <w:i/>
                <w:sz w:val="18"/>
                <w:szCs w:val="18"/>
                <w:lang w:val="en-GB"/>
              </w:rPr>
              <w:t>The legal and management forms are agreed by the partners in the Cooperation Agreement.</w:t>
            </w:r>
          </w:p>
        </w:tc>
      </w:tr>
    </w:tbl>
    <w:p w:rsidR="00B7401C" w:rsidRPr="00442B3A" w:rsidRDefault="00B7401C" w:rsidP="00D36EBA">
      <w:pPr>
        <w:jc w:val="both"/>
        <w:rPr>
          <w:rFonts w:ascii="Calibri" w:hAnsi="Calibri"/>
          <w:b/>
          <w:i/>
          <w:sz w:val="18"/>
          <w:lang w:val="fr-FR"/>
        </w:rPr>
      </w:pPr>
    </w:p>
    <w:p w:rsidR="00047C16" w:rsidRPr="00F25F1F" w:rsidRDefault="00047C16" w:rsidP="00D36EBA">
      <w:pPr>
        <w:jc w:val="both"/>
        <w:rPr>
          <w:rFonts w:ascii="Calibri" w:hAnsi="Calibri"/>
          <w:b/>
          <w:i/>
          <w:sz w:val="18"/>
        </w:rPr>
      </w:pPr>
      <w:r w:rsidRPr="00F25F1F">
        <w:rPr>
          <w:rFonts w:ascii="Calibri" w:hAnsi="Calibri"/>
          <w:b/>
          <w:i/>
          <w:sz w:val="18"/>
        </w:rPr>
        <w:t>Implementation methods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8"/>
        <w:gridCol w:w="3174"/>
        <w:gridCol w:w="3190"/>
      </w:tblGrid>
      <w:tr w:rsidR="00B7401C" w:rsidRPr="00F25F1F" w:rsidTr="00EC36EF">
        <w:tc>
          <w:tcPr>
            <w:tcW w:w="3188" w:type="dxa"/>
          </w:tcPr>
          <w:p w:rsidR="00B7401C" w:rsidRPr="00F25F1F" w:rsidRDefault="00B7401C" w:rsidP="00D36EBA">
            <w:pPr>
              <w:autoSpaceDE w:val="0"/>
              <w:autoSpaceDN w:val="0"/>
              <w:adjustRightInd w:val="0"/>
              <w:jc w:val="both"/>
              <w:rPr>
                <w:rFonts w:ascii="Calibri" w:hAnsi="Calibri"/>
                <w:b/>
                <w:bCs/>
                <w:sz w:val="18"/>
              </w:rPr>
            </w:pPr>
            <w:r w:rsidRPr="00F25F1F">
              <w:rPr>
                <w:rFonts w:ascii="Calibri" w:hAnsi="Calibri"/>
                <w:b/>
                <w:sz w:val="18"/>
              </w:rPr>
              <w:br w:type="page"/>
            </w:r>
            <w:bookmarkStart w:id="37" w:name="_Toc189557488"/>
            <w:bookmarkStart w:id="38" w:name="_Toc190255570"/>
            <w:r w:rsidR="00047C16" w:rsidRPr="00F25F1F">
              <w:rPr>
                <w:rFonts w:ascii="Calibri" w:hAnsi="Calibri"/>
                <w:b/>
                <w:bCs/>
                <w:sz w:val="18"/>
              </w:rPr>
              <w:t>Implementation methods</w:t>
            </w:r>
          </w:p>
        </w:tc>
        <w:tc>
          <w:tcPr>
            <w:tcW w:w="3174" w:type="dxa"/>
          </w:tcPr>
          <w:p w:rsidR="00B7401C" w:rsidRPr="00F25F1F" w:rsidRDefault="00047C16" w:rsidP="00D36EBA">
            <w:pPr>
              <w:autoSpaceDE w:val="0"/>
              <w:autoSpaceDN w:val="0"/>
              <w:adjustRightInd w:val="0"/>
              <w:jc w:val="both"/>
              <w:rPr>
                <w:rFonts w:ascii="Calibri" w:hAnsi="Calibri"/>
                <w:b/>
                <w:bCs/>
                <w:sz w:val="18"/>
              </w:rPr>
            </w:pPr>
            <w:r w:rsidRPr="00F25F1F">
              <w:rPr>
                <w:rFonts w:ascii="Calibri" w:hAnsi="Calibri"/>
                <w:b/>
                <w:bCs/>
                <w:sz w:val="18"/>
                <w:szCs w:val="18"/>
                <w:lang w:val="en-GB"/>
              </w:rPr>
              <w:t>Activity</w:t>
            </w:r>
          </w:p>
        </w:tc>
        <w:tc>
          <w:tcPr>
            <w:tcW w:w="3190" w:type="dxa"/>
          </w:tcPr>
          <w:p w:rsidR="00B7401C" w:rsidRPr="00F25F1F" w:rsidRDefault="00047C16" w:rsidP="00D36EBA">
            <w:pPr>
              <w:autoSpaceDE w:val="0"/>
              <w:autoSpaceDN w:val="0"/>
              <w:adjustRightInd w:val="0"/>
              <w:jc w:val="both"/>
              <w:rPr>
                <w:rFonts w:ascii="Calibri" w:hAnsi="Calibri"/>
                <w:b/>
                <w:bCs/>
                <w:sz w:val="18"/>
              </w:rPr>
            </w:pPr>
            <w:r w:rsidRPr="00F25F1F">
              <w:rPr>
                <w:rFonts w:ascii="Calibri" w:hAnsi="Calibri"/>
                <w:b/>
                <w:bCs/>
                <w:sz w:val="18"/>
                <w:szCs w:val="18"/>
                <w:lang w:val="en-GB"/>
              </w:rPr>
              <w:t>Partner in charge</w:t>
            </w:r>
          </w:p>
        </w:tc>
      </w:tr>
      <w:tr w:rsidR="00A47211" w:rsidRPr="000A446C" w:rsidTr="00EC36EF">
        <w:tc>
          <w:tcPr>
            <w:tcW w:w="3188" w:type="dxa"/>
            <w:vMerge w:val="restart"/>
            <w:vAlign w:val="center"/>
          </w:tcPr>
          <w:p w:rsidR="00A47211" w:rsidRPr="00F25F1F" w:rsidRDefault="00047C16" w:rsidP="00D36EBA">
            <w:pPr>
              <w:pStyle w:val="Cabealho3"/>
              <w:keepNext w:val="0"/>
              <w:spacing w:before="0" w:line="240" w:lineRule="auto"/>
              <w:jc w:val="both"/>
              <w:rPr>
                <w:rFonts w:ascii="Calibri" w:hAnsi="Calibri"/>
                <w:i/>
                <w:color w:val="auto"/>
                <w:sz w:val="18"/>
                <w:szCs w:val="22"/>
              </w:rPr>
            </w:pPr>
            <w:r w:rsidRPr="00F25F1F">
              <w:rPr>
                <w:rFonts w:ascii="Calibri" w:hAnsi="Calibri"/>
                <w:i/>
                <w:color w:val="auto"/>
                <w:sz w:val="18"/>
                <w:szCs w:val="18"/>
                <w:lang w:val="en-GB"/>
              </w:rPr>
              <w:t>Operated directly</w:t>
            </w:r>
          </w:p>
        </w:tc>
        <w:tc>
          <w:tcPr>
            <w:tcW w:w="3174" w:type="dxa"/>
          </w:tcPr>
          <w:p w:rsidR="00A47211" w:rsidRPr="00F25F1F" w:rsidRDefault="00047C16" w:rsidP="00D36EBA">
            <w:pPr>
              <w:jc w:val="both"/>
              <w:rPr>
                <w:rFonts w:ascii="Calibri" w:hAnsi="Calibri"/>
                <w:b/>
                <w:sz w:val="18"/>
              </w:rPr>
            </w:pPr>
            <w:r w:rsidRPr="00F25F1F">
              <w:rPr>
                <w:rFonts w:ascii="Calibri" w:hAnsi="Calibri"/>
                <w:b/>
                <w:bCs/>
                <w:sz w:val="18"/>
                <w:szCs w:val="18"/>
                <w:lang w:val="en-GB"/>
              </w:rPr>
              <w:t>Activity</w:t>
            </w:r>
            <w:r w:rsidR="00A47211" w:rsidRPr="00F25F1F">
              <w:rPr>
                <w:rFonts w:ascii="Calibri" w:hAnsi="Calibri"/>
                <w:b/>
                <w:sz w:val="18"/>
              </w:rPr>
              <w:t xml:space="preserve"> 0</w:t>
            </w:r>
          </w:p>
          <w:p w:rsidR="00A47211" w:rsidRPr="00F25F1F" w:rsidRDefault="00A47211" w:rsidP="00D36EBA">
            <w:pPr>
              <w:jc w:val="both"/>
              <w:rPr>
                <w:rFonts w:ascii="Calibri" w:hAnsi="Calibri"/>
                <w:b/>
                <w:sz w:val="18"/>
              </w:rPr>
            </w:pPr>
          </w:p>
          <w:p w:rsidR="00A47211" w:rsidRPr="00F25F1F" w:rsidRDefault="00A47211" w:rsidP="00D36EBA">
            <w:pPr>
              <w:jc w:val="both"/>
              <w:rPr>
                <w:rFonts w:ascii="Calibri" w:hAnsi="Calibri"/>
                <w:b/>
                <w:sz w:val="18"/>
              </w:rPr>
            </w:pPr>
          </w:p>
        </w:tc>
        <w:tc>
          <w:tcPr>
            <w:tcW w:w="3190" w:type="dxa"/>
            <w:vMerge w:val="restart"/>
          </w:tcPr>
          <w:p w:rsidR="00F25F1F" w:rsidRPr="00F25F1F" w:rsidRDefault="00F25F1F" w:rsidP="00F25F1F">
            <w:pPr>
              <w:pStyle w:val="HTMLpr-formatado"/>
              <w:rPr>
                <w:rFonts w:ascii="Calibri" w:hAnsi="Calibri"/>
                <w:sz w:val="18"/>
                <w:szCs w:val="18"/>
                <w:lang w:val="en-GB"/>
              </w:rPr>
            </w:pPr>
            <w:r w:rsidRPr="00F25F1F">
              <w:rPr>
                <w:rFonts w:ascii="Calibri" w:hAnsi="Calibri"/>
                <w:sz w:val="18"/>
                <w:szCs w:val="18"/>
                <w:lang w:val="en-GB"/>
              </w:rPr>
              <w:t>The lead partner LAG is responsible for implementing the project</w:t>
            </w:r>
            <w:r w:rsidR="00A47211" w:rsidRPr="00F25F1F">
              <w:rPr>
                <w:rFonts w:ascii="Calibri" w:hAnsi="Calibri"/>
                <w:sz w:val="18"/>
                <w:szCs w:val="18"/>
                <w:lang w:val="en-GB"/>
              </w:rPr>
              <w:t xml:space="preserve">, </w:t>
            </w:r>
            <w:r w:rsidRPr="00F25F1F">
              <w:rPr>
                <w:rFonts w:ascii="Calibri" w:hAnsi="Calibri"/>
                <w:sz w:val="18"/>
                <w:szCs w:val="18"/>
                <w:lang w:val="en-GB"/>
              </w:rPr>
              <w:t>concerning actions of its relevance and those delegated by the partners</w:t>
            </w:r>
            <w:r w:rsidR="00A47211" w:rsidRPr="00F25F1F">
              <w:rPr>
                <w:rFonts w:ascii="Calibri" w:hAnsi="Calibri"/>
                <w:sz w:val="18"/>
                <w:szCs w:val="18"/>
                <w:lang w:val="en-GB"/>
              </w:rPr>
              <w:t xml:space="preserve">, </w:t>
            </w:r>
            <w:r w:rsidRPr="00F25F1F">
              <w:rPr>
                <w:rFonts w:ascii="Calibri" w:hAnsi="Calibri"/>
                <w:sz w:val="18"/>
                <w:szCs w:val="18"/>
                <w:lang w:val="en-GB"/>
              </w:rPr>
              <w:t>with regards to choice of supplies, selection of experts, planning and developing activities, creation of products after previous consultation with the steering committee</w:t>
            </w:r>
          </w:p>
          <w:p w:rsidR="00047C16" w:rsidRPr="00442B3A" w:rsidRDefault="00047C16" w:rsidP="00F25F1F">
            <w:pPr>
              <w:jc w:val="both"/>
              <w:rPr>
                <w:rFonts w:ascii="Calibri" w:hAnsi="Calibri"/>
                <w:sz w:val="18"/>
                <w:lang w:val="fr-FR"/>
              </w:rPr>
            </w:pPr>
          </w:p>
        </w:tc>
      </w:tr>
      <w:tr w:rsidR="00A47211" w:rsidRPr="00D36EBA" w:rsidTr="00EC36EF">
        <w:tc>
          <w:tcPr>
            <w:tcW w:w="3188" w:type="dxa"/>
            <w:vMerge/>
            <w:vAlign w:val="center"/>
          </w:tcPr>
          <w:p w:rsidR="00A47211" w:rsidRPr="00442B3A" w:rsidRDefault="00A47211" w:rsidP="00D36EBA">
            <w:pPr>
              <w:jc w:val="both"/>
              <w:rPr>
                <w:rFonts w:ascii="Calibri" w:hAnsi="Calibri"/>
                <w:b/>
                <w:i/>
                <w:sz w:val="18"/>
                <w:highlight w:val="yellow"/>
                <w:lang w:val="fr-FR"/>
              </w:rPr>
            </w:pPr>
          </w:p>
        </w:tc>
        <w:tc>
          <w:tcPr>
            <w:tcW w:w="3174" w:type="dxa"/>
          </w:tcPr>
          <w:p w:rsidR="00A47211" w:rsidRPr="00F25F1F" w:rsidRDefault="00047C16" w:rsidP="00D36EBA">
            <w:pPr>
              <w:jc w:val="both"/>
              <w:rPr>
                <w:rFonts w:ascii="Calibri" w:hAnsi="Calibri"/>
                <w:b/>
                <w:sz w:val="18"/>
              </w:rPr>
            </w:pPr>
            <w:r w:rsidRPr="00F25F1F">
              <w:rPr>
                <w:rFonts w:ascii="Calibri" w:hAnsi="Calibri"/>
                <w:b/>
                <w:bCs/>
                <w:sz w:val="18"/>
                <w:szCs w:val="18"/>
                <w:lang w:val="en-GB"/>
              </w:rPr>
              <w:t>Activity</w:t>
            </w:r>
            <w:r w:rsidR="00A47211" w:rsidRPr="00F25F1F">
              <w:rPr>
                <w:rFonts w:ascii="Calibri" w:hAnsi="Calibri"/>
                <w:b/>
                <w:sz w:val="18"/>
              </w:rPr>
              <w:t xml:space="preserve"> 1</w:t>
            </w:r>
          </w:p>
          <w:p w:rsidR="00A47211" w:rsidRPr="00F25F1F" w:rsidRDefault="00A47211" w:rsidP="00D36EBA">
            <w:pPr>
              <w:jc w:val="both"/>
              <w:rPr>
                <w:rFonts w:ascii="Calibri" w:hAnsi="Calibri"/>
                <w:b/>
                <w:sz w:val="18"/>
              </w:rPr>
            </w:pPr>
          </w:p>
          <w:p w:rsidR="00A47211" w:rsidRPr="00F25F1F" w:rsidRDefault="00A47211" w:rsidP="00D36EBA">
            <w:pPr>
              <w:jc w:val="both"/>
              <w:rPr>
                <w:rFonts w:ascii="Calibri" w:hAnsi="Calibri"/>
                <w:b/>
                <w:sz w:val="18"/>
              </w:rPr>
            </w:pPr>
          </w:p>
        </w:tc>
        <w:tc>
          <w:tcPr>
            <w:tcW w:w="3190" w:type="dxa"/>
            <w:vMerge/>
          </w:tcPr>
          <w:p w:rsidR="00A47211" w:rsidRPr="00D36EBA" w:rsidRDefault="00A47211" w:rsidP="00D36EBA">
            <w:pPr>
              <w:jc w:val="both"/>
              <w:rPr>
                <w:rFonts w:ascii="Calibri" w:hAnsi="Calibri"/>
                <w:b/>
                <w:sz w:val="18"/>
              </w:rPr>
            </w:pPr>
          </w:p>
        </w:tc>
      </w:tr>
      <w:tr w:rsidR="00505542" w:rsidRPr="00D36EBA" w:rsidTr="00505542">
        <w:trPr>
          <w:trHeight w:val="427"/>
        </w:trPr>
        <w:tc>
          <w:tcPr>
            <w:tcW w:w="3188" w:type="dxa"/>
            <w:vMerge/>
            <w:vAlign w:val="center"/>
          </w:tcPr>
          <w:p w:rsidR="00505542" w:rsidRPr="00047C16" w:rsidRDefault="00505542" w:rsidP="00D36EBA">
            <w:pPr>
              <w:jc w:val="both"/>
              <w:rPr>
                <w:rFonts w:ascii="Calibri" w:hAnsi="Calibri"/>
                <w:b/>
                <w:i/>
                <w:sz w:val="18"/>
                <w:highlight w:val="yellow"/>
              </w:rPr>
            </w:pPr>
          </w:p>
        </w:tc>
        <w:tc>
          <w:tcPr>
            <w:tcW w:w="3174" w:type="dxa"/>
          </w:tcPr>
          <w:p w:rsidR="00505542" w:rsidRPr="00F25F1F" w:rsidRDefault="00047C16" w:rsidP="00D36EBA">
            <w:pPr>
              <w:jc w:val="both"/>
              <w:rPr>
                <w:rFonts w:ascii="Calibri" w:hAnsi="Calibri"/>
                <w:b/>
                <w:sz w:val="18"/>
              </w:rPr>
            </w:pPr>
            <w:r w:rsidRPr="00F25F1F">
              <w:rPr>
                <w:rFonts w:ascii="Calibri" w:hAnsi="Calibri"/>
                <w:b/>
                <w:bCs/>
                <w:sz w:val="18"/>
                <w:szCs w:val="18"/>
                <w:lang w:val="en-GB"/>
              </w:rPr>
              <w:t>Activity</w:t>
            </w:r>
            <w:r w:rsidR="00505542" w:rsidRPr="00F25F1F">
              <w:rPr>
                <w:rFonts w:ascii="Calibri" w:hAnsi="Calibri"/>
                <w:b/>
                <w:sz w:val="18"/>
              </w:rPr>
              <w:t xml:space="preserve"> 2</w:t>
            </w:r>
          </w:p>
        </w:tc>
        <w:tc>
          <w:tcPr>
            <w:tcW w:w="3190" w:type="dxa"/>
            <w:vMerge/>
          </w:tcPr>
          <w:p w:rsidR="00505542" w:rsidRPr="00D36EBA" w:rsidRDefault="00505542" w:rsidP="00D36EBA">
            <w:pPr>
              <w:jc w:val="both"/>
              <w:rPr>
                <w:rFonts w:ascii="Calibri" w:hAnsi="Calibri"/>
                <w:b/>
                <w:sz w:val="18"/>
              </w:rPr>
            </w:pPr>
          </w:p>
        </w:tc>
      </w:tr>
    </w:tbl>
    <w:p w:rsidR="00505542" w:rsidRDefault="00505542" w:rsidP="00D36EBA">
      <w:pPr>
        <w:pStyle w:val="Cabealho1"/>
        <w:spacing w:before="0" w:after="0"/>
        <w:jc w:val="both"/>
        <w:rPr>
          <w:rFonts w:ascii="Calibri" w:hAnsi="Calibri" w:cs="Tahoma"/>
          <w:bCs w:val="0"/>
          <w:iCs/>
          <w:caps/>
          <w:smallCaps/>
          <w:sz w:val="18"/>
          <w:szCs w:val="24"/>
        </w:rPr>
      </w:pPr>
      <w:bookmarkStart w:id="39" w:name="_Toc193866252"/>
      <w:bookmarkStart w:id="40" w:name="_Toc195329728"/>
      <w:bookmarkStart w:id="41" w:name="_Toc202251000"/>
      <w:bookmarkStart w:id="42" w:name="_Toc193866248"/>
      <w:bookmarkStart w:id="43" w:name="_Toc195329724"/>
      <w:bookmarkStart w:id="44" w:name="_Toc202250239"/>
      <w:bookmarkStart w:id="45" w:name="_Toc202250996"/>
      <w:bookmarkStart w:id="46" w:name="_Toc189557490"/>
      <w:bookmarkStart w:id="47" w:name="_Toc190255572"/>
      <w:bookmarkEnd w:id="37"/>
      <w:bookmarkEnd w:id="38"/>
    </w:p>
    <w:p w:rsidR="00B7401C" w:rsidRDefault="00B7401C" w:rsidP="00D36EBA">
      <w:pPr>
        <w:pStyle w:val="Cabealho1"/>
        <w:spacing w:before="0" w:after="0"/>
        <w:jc w:val="both"/>
        <w:rPr>
          <w:rFonts w:ascii="Calibri" w:hAnsi="Calibri" w:cs="Tahoma"/>
          <w:bCs w:val="0"/>
          <w:iCs/>
          <w:caps/>
          <w:smallCaps/>
          <w:sz w:val="18"/>
          <w:szCs w:val="24"/>
        </w:rPr>
      </w:pPr>
    </w:p>
    <w:p w:rsidR="00040353" w:rsidRDefault="00040353" w:rsidP="00040353"/>
    <w:p w:rsidR="00040353" w:rsidRDefault="00040353" w:rsidP="00040353"/>
    <w:p w:rsidR="00040353" w:rsidRDefault="00040353" w:rsidP="00040353"/>
    <w:p w:rsidR="00040353" w:rsidRDefault="00040353" w:rsidP="00040353"/>
    <w:p w:rsidR="008A77C6" w:rsidRDefault="008A77C6">
      <w:r>
        <w:br w:type="page"/>
      </w:r>
    </w:p>
    <w:p w:rsidR="00735A2C" w:rsidRPr="00F25F1F" w:rsidRDefault="00BD32A9" w:rsidP="00BD32A9">
      <w:pPr>
        <w:pStyle w:val="Cabealho1"/>
        <w:numPr>
          <w:ilvl w:val="0"/>
          <w:numId w:val="7"/>
        </w:numPr>
        <w:spacing w:before="80" w:after="80" w:line="300" w:lineRule="exact"/>
        <w:jc w:val="both"/>
        <w:rPr>
          <w:rFonts w:ascii="Calibri" w:hAnsi="Calibri" w:cs="Tahoma"/>
          <w:bCs w:val="0"/>
          <w:iCs/>
          <w:caps/>
          <w:smallCaps/>
          <w:sz w:val="20"/>
          <w:szCs w:val="20"/>
          <w:lang w:val="en-GB"/>
        </w:rPr>
      </w:pPr>
      <w:r w:rsidRPr="00F25F1F">
        <w:rPr>
          <w:rFonts w:ascii="Calibri" w:hAnsi="Calibri" w:cs="Tahoma"/>
          <w:bCs w:val="0"/>
          <w:iCs/>
          <w:caps/>
          <w:smallCaps/>
          <w:sz w:val="20"/>
          <w:szCs w:val="20"/>
          <w:lang w:val="en-GB"/>
        </w:rPr>
        <w:lastRenderedPageBreak/>
        <w:t xml:space="preserve">ORGANISATIONAL </w:t>
      </w:r>
      <w:r w:rsidRPr="00F25F1F">
        <w:rPr>
          <w:rFonts w:ascii="Calibri" w:hAnsi="Calibri" w:cs="Tahoma"/>
          <w:bCs w:val="0"/>
          <w:iCs/>
          <w:smallCaps/>
          <w:sz w:val="20"/>
          <w:szCs w:val="20"/>
          <w:lang w:val="en-GB"/>
        </w:rPr>
        <w:t>ASPECTS</w:t>
      </w:r>
    </w:p>
    <w:p w:rsidR="00100AB8" w:rsidRPr="00F25F1F" w:rsidRDefault="00CD0E67" w:rsidP="00D36EBA">
      <w:pPr>
        <w:jc w:val="both"/>
        <w:rPr>
          <w:rFonts w:ascii="Calibri" w:hAnsi="Calibri"/>
          <w:b/>
          <w:i/>
          <w:sz w:val="18"/>
        </w:rPr>
      </w:pPr>
      <w:r w:rsidRPr="00F25F1F">
        <w:rPr>
          <w:rFonts w:ascii="Calibri" w:hAnsi="Calibri"/>
          <w:b/>
          <w:i/>
          <w:sz w:val="18"/>
        </w:rPr>
        <w:t>Work planning</w:t>
      </w:r>
    </w:p>
    <w:tbl>
      <w:tblPr>
        <w:tblW w:w="9694" w:type="dxa"/>
        <w:tblLayout w:type="fixed"/>
        <w:tblCellMar>
          <w:left w:w="70" w:type="dxa"/>
          <w:right w:w="70" w:type="dxa"/>
        </w:tblCellMar>
        <w:tblLook w:val="04A0" w:firstRow="1" w:lastRow="0" w:firstColumn="1" w:lastColumn="0" w:noHBand="0" w:noVBand="1"/>
      </w:tblPr>
      <w:tblGrid>
        <w:gridCol w:w="1346"/>
        <w:gridCol w:w="851"/>
        <w:gridCol w:w="850"/>
        <w:gridCol w:w="851"/>
        <w:gridCol w:w="850"/>
        <w:gridCol w:w="851"/>
        <w:gridCol w:w="766"/>
        <w:gridCol w:w="806"/>
        <w:gridCol w:w="861"/>
        <w:gridCol w:w="807"/>
        <w:gridCol w:w="855"/>
      </w:tblGrid>
      <w:tr w:rsidR="00040353" w:rsidRPr="00F25F1F" w:rsidTr="00BE2FA7">
        <w:trPr>
          <w:trHeight w:val="300"/>
        </w:trPr>
        <w:tc>
          <w:tcPr>
            <w:tcW w:w="9694" w:type="dxa"/>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0353" w:rsidRPr="00F25F1F" w:rsidRDefault="00BD32A9" w:rsidP="00BE2FA7">
            <w:pPr>
              <w:pStyle w:val="Corpodetexto2"/>
              <w:tabs>
                <w:tab w:val="left" w:pos="720"/>
              </w:tabs>
              <w:spacing w:after="0" w:line="240" w:lineRule="auto"/>
              <w:jc w:val="both"/>
              <w:rPr>
                <w:rFonts w:ascii="Calibri" w:hAnsi="Calibri" w:cs="Tahoma"/>
                <w:b/>
                <w:sz w:val="18"/>
              </w:rPr>
            </w:pPr>
            <w:r w:rsidRPr="00F25F1F">
              <w:rPr>
                <w:rFonts w:ascii="Calibri" w:hAnsi="Calibri" w:cs="Tahoma"/>
                <w:b/>
                <w:sz w:val="20"/>
                <w:lang w:val="en-GB"/>
              </w:rPr>
              <w:t>P</w:t>
            </w:r>
            <w:r w:rsidRPr="00F25F1F">
              <w:rPr>
                <w:rFonts w:ascii="Calibri" w:hAnsi="Calibri" w:cs="Tahoma"/>
                <w:b/>
                <w:sz w:val="18"/>
                <w:szCs w:val="18"/>
                <w:lang w:val="en-GB"/>
              </w:rPr>
              <w:t>roject start date</w:t>
            </w:r>
            <w:r w:rsidR="00040353" w:rsidRPr="00F25F1F">
              <w:rPr>
                <w:rFonts w:ascii="Calibri" w:hAnsi="Calibri" w:cs="Tahoma"/>
                <w:b/>
                <w:sz w:val="18"/>
              </w:rPr>
              <w:t xml:space="preserve">: </w:t>
            </w:r>
            <w:r w:rsidRPr="00F25F1F">
              <w:rPr>
                <w:rFonts w:ascii="Calibri" w:hAnsi="Calibri" w:cs="Tahoma"/>
                <w:sz w:val="18"/>
              </w:rPr>
              <w:t>September</w:t>
            </w:r>
            <w:r w:rsidR="00040353" w:rsidRPr="00F25F1F">
              <w:rPr>
                <w:rFonts w:ascii="Calibri" w:hAnsi="Calibri" w:cs="Tahoma"/>
                <w:sz w:val="18"/>
              </w:rPr>
              <w:t xml:space="preserve"> 2017 </w:t>
            </w:r>
          </w:p>
          <w:p w:rsidR="00040353" w:rsidRPr="00F25F1F" w:rsidRDefault="00BD32A9" w:rsidP="00BE2FA7">
            <w:pPr>
              <w:rPr>
                <w:rFonts w:ascii="Calibri" w:hAnsi="Calibri" w:cs="Calibri"/>
                <w:b/>
                <w:bCs/>
                <w:color w:val="000000"/>
                <w:sz w:val="18"/>
                <w:szCs w:val="18"/>
                <w:lang w:eastAsia="zh-TW"/>
              </w:rPr>
            </w:pPr>
            <w:r w:rsidRPr="00F25F1F">
              <w:rPr>
                <w:rFonts w:ascii="Calibri" w:hAnsi="Calibri" w:cs="Tahoma"/>
                <w:b/>
                <w:sz w:val="18"/>
                <w:szCs w:val="18"/>
                <w:lang w:val="en-GB"/>
              </w:rPr>
              <w:t>Project end date</w:t>
            </w:r>
            <w:r w:rsidR="00040353" w:rsidRPr="00F25F1F">
              <w:rPr>
                <w:rFonts w:ascii="Calibri" w:hAnsi="Calibri" w:cs="Tahoma"/>
                <w:b/>
                <w:sz w:val="18"/>
              </w:rPr>
              <w:t>:</w:t>
            </w:r>
            <w:r w:rsidRPr="00F25F1F">
              <w:rPr>
                <w:rFonts w:ascii="Calibri" w:hAnsi="Calibri" w:cs="Tahoma"/>
                <w:sz w:val="18"/>
                <w:szCs w:val="18"/>
                <w:lang w:val="en-GB"/>
              </w:rPr>
              <w:t>December</w:t>
            </w:r>
            <w:r w:rsidR="00040353" w:rsidRPr="00F25F1F">
              <w:rPr>
                <w:rFonts w:ascii="Calibri" w:hAnsi="Calibri" w:cs="Tahoma"/>
                <w:sz w:val="18"/>
              </w:rPr>
              <w:t xml:space="preserve"> 2021</w:t>
            </w:r>
          </w:p>
        </w:tc>
      </w:tr>
      <w:tr w:rsidR="00040353" w:rsidRPr="00F25F1F" w:rsidTr="00BE2FA7">
        <w:trPr>
          <w:trHeight w:val="300"/>
        </w:trPr>
        <w:tc>
          <w:tcPr>
            <w:tcW w:w="9694" w:type="dxa"/>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0353" w:rsidRPr="00F25F1F" w:rsidRDefault="00CD0E67" w:rsidP="00BE2FA7">
            <w:pPr>
              <w:rPr>
                <w:rFonts w:ascii="Calibri" w:hAnsi="Calibri" w:cs="Calibri"/>
                <w:b/>
                <w:bCs/>
                <w:color w:val="000000"/>
                <w:sz w:val="18"/>
                <w:szCs w:val="18"/>
                <w:lang w:eastAsia="zh-TW"/>
              </w:rPr>
            </w:pPr>
            <w:r w:rsidRPr="00F25F1F">
              <w:rPr>
                <w:rFonts w:ascii="Calibri" w:hAnsi="Calibri" w:cs="Tahoma"/>
                <w:b/>
                <w:sz w:val="20"/>
                <w:lang w:val="en-GB"/>
              </w:rPr>
              <w:t>Timescale</w:t>
            </w:r>
          </w:p>
        </w:tc>
      </w:tr>
      <w:tr w:rsidR="00040353" w:rsidRPr="00F25F1F" w:rsidTr="00BE2FA7">
        <w:trPr>
          <w:trHeight w:val="300"/>
        </w:trPr>
        <w:tc>
          <w:tcPr>
            <w:tcW w:w="1346" w:type="dxa"/>
            <w:vMerge w:val="restart"/>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040353" w:rsidRPr="00F25F1F" w:rsidRDefault="00CD0E67" w:rsidP="00BE2FA7">
            <w:pPr>
              <w:jc w:val="center"/>
              <w:rPr>
                <w:rFonts w:ascii="Calibri" w:hAnsi="Calibri" w:cs="Calibri"/>
                <w:b/>
                <w:bCs/>
                <w:color w:val="000000"/>
                <w:sz w:val="18"/>
                <w:szCs w:val="18"/>
                <w:lang w:eastAsia="zh-TW"/>
              </w:rPr>
            </w:pPr>
            <w:r w:rsidRPr="00F25F1F">
              <w:rPr>
                <w:rFonts w:ascii="Calibri" w:hAnsi="Calibri"/>
                <w:b/>
                <w:sz w:val="20"/>
                <w:lang w:val="en-GB"/>
              </w:rPr>
              <w:t>Activity</w:t>
            </w:r>
          </w:p>
        </w:tc>
        <w:tc>
          <w:tcPr>
            <w:tcW w:w="1701" w:type="dxa"/>
            <w:gridSpan w:val="2"/>
            <w:tcBorders>
              <w:top w:val="single" w:sz="4" w:space="0" w:color="auto"/>
              <w:left w:val="nil"/>
              <w:bottom w:val="single" w:sz="4" w:space="0" w:color="auto"/>
              <w:right w:val="single" w:sz="4" w:space="0" w:color="auto"/>
            </w:tcBorders>
            <w:shd w:val="clear" w:color="000000" w:fill="D8D8D8"/>
            <w:noWrap/>
            <w:vAlign w:val="bottom"/>
            <w:hideMark/>
          </w:tcPr>
          <w:p w:rsidR="00040353" w:rsidRPr="00F25F1F" w:rsidRDefault="00040353" w:rsidP="00BE2FA7">
            <w:pPr>
              <w:jc w:val="center"/>
              <w:rPr>
                <w:rFonts w:ascii="Calibri" w:hAnsi="Calibri" w:cs="Calibri"/>
                <w:b/>
                <w:bCs/>
                <w:color w:val="000000"/>
                <w:sz w:val="18"/>
                <w:szCs w:val="18"/>
                <w:lang w:eastAsia="zh-TW"/>
              </w:rPr>
            </w:pPr>
            <w:r w:rsidRPr="00F25F1F">
              <w:rPr>
                <w:rFonts w:ascii="Calibri" w:hAnsi="Calibri" w:cs="Calibri"/>
                <w:b/>
                <w:bCs/>
                <w:color w:val="000000"/>
                <w:sz w:val="18"/>
                <w:szCs w:val="18"/>
                <w:lang w:eastAsia="zh-TW"/>
              </w:rPr>
              <w:t>2017</w:t>
            </w:r>
          </w:p>
        </w:tc>
        <w:tc>
          <w:tcPr>
            <w:tcW w:w="1701" w:type="dxa"/>
            <w:gridSpan w:val="2"/>
            <w:tcBorders>
              <w:top w:val="single" w:sz="4" w:space="0" w:color="auto"/>
              <w:left w:val="nil"/>
              <w:bottom w:val="single" w:sz="4" w:space="0" w:color="auto"/>
              <w:right w:val="single" w:sz="4" w:space="0" w:color="auto"/>
            </w:tcBorders>
            <w:shd w:val="clear" w:color="000000" w:fill="D8D8D8"/>
            <w:noWrap/>
            <w:vAlign w:val="bottom"/>
            <w:hideMark/>
          </w:tcPr>
          <w:p w:rsidR="00040353" w:rsidRPr="00F25F1F" w:rsidRDefault="00040353" w:rsidP="00BE2FA7">
            <w:pPr>
              <w:jc w:val="center"/>
              <w:rPr>
                <w:rFonts w:ascii="Calibri" w:hAnsi="Calibri" w:cs="Calibri"/>
                <w:b/>
                <w:bCs/>
                <w:color w:val="000000"/>
                <w:sz w:val="18"/>
                <w:szCs w:val="18"/>
                <w:lang w:eastAsia="zh-TW"/>
              </w:rPr>
            </w:pPr>
            <w:r w:rsidRPr="00F25F1F">
              <w:rPr>
                <w:rFonts w:ascii="Calibri" w:hAnsi="Calibri" w:cs="Calibri"/>
                <w:b/>
                <w:bCs/>
                <w:color w:val="000000"/>
                <w:sz w:val="18"/>
                <w:szCs w:val="18"/>
                <w:lang w:eastAsia="zh-TW"/>
              </w:rPr>
              <w:t>2018</w:t>
            </w:r>
          </w:p>
        </w:tc>
        <w:tc>
          <w:tcPr>
            <w:tcW w:w="1617" w:type="dxa"/>
            <w:gridSpan w:val="2"/>
            <w:tcBorders>
              <w:top w:val="single" w:sz="4" w:space="0" w:color="auto"/>
              <w:left w:val="nil"/>
              <w:bottom w:val="single" w:sz="4" w:space="0" w:color="auto"/>
              <w:right w:val="single" w:sz="4" w:space="0" w:color="auto"/>
            </w:tcBorders>
            <w:shd w:val="clear" w:color="000000" w:fill="D8D8D8"/>
            <w:noWrap/>
            <w:vAlign w:val="bottom"/>
            <w:hideMark/>
          </w:tcPr>
          <w:p w:rsidR="00040353" w:rsidRPr="00F25F1F" w:rsidRDefault="00040353" w:rsidP="00BE2FA7">
            <w:pPr>
              <w:ind w:left="72" w:hanging="72"/>
              <w:jc w:val="center"/>
              <w:rPr>
                <w:rFonts w:ascii="Calibri" w:hAnsi="Calibri" w:cs="Calibri"/>
                <w:b/>
                <w:bCs/>
                <w:color w:val="000000"/>
                <w:sz w:val="18"/>
                <w:szCs w:val="18"/>
                <w:lang w:eastAsia="zh-TW"/>
              </w:rPr>
            </w:pPr>
            <w:r w:rsidRPr="00F25F1F">
              <w:rPr>
                <w:rFonts w:ascii="Calibri" w:hAnsi="Calibri" w:cs="Calibri"/>
                <w:b/>
                <w:bCs/>
                <w:color w:val="000000"/>
                <w:sz w:val="18"/>
                <w:szCs w:val="18"/>
                <w:lang w:eastAsia="zh-TW"/>
              </w:rPr>
              <w:t>2019</w:t>
            </w:r>
          </w:p>
        </w:tc>
        <w:tc>
          <w:tcPr>
            <w:tcW w:w="1667" w:type="dxa"/>
            <w:gridSpan w:val="2"/>
            <w:tcBorders>
              <w:top w:val="single" w:sz="4" w:space="0" w:color="auto"/>
              <w:left w:val="nil"/>
              <w:bottom w:val="single" w:sz="4" w:space="0" w:color="auto"/>
              <w:right w:val="single" w:sz="4" w:space="0" w:color="auto"/>
            </w:tcBorders>
            <w:shd w:val="clear" w:color="000000" w:fill="D8D8D8"/>
            <w:noWrap/>
            <w:vAlign w:val="bottom"/>
            <w:hideMark/>
          </w:tcPr>
          <w:p w:rsidR="00040353" w:rsidRPr="00F25F1F" w:rsidRDefault="00040353" w:rsidP="00BE2FA7">
            <w:pPr>
              <w:jc w:val="center"/>
              <w:rPr>
                <w:rFonts w:ascii="Calibri" w:hAnsi="Calibri" w:cs="Calibri"/>
                <w:b/>
                <w:bCs/>
                <w:color w:val="000000"/>
                <w:sz w:val="18"/>
                <w:szCs w:val="18"/>
                <w:lang w:eastAsia="zh-TW"/>
              </w:rPr>
            </w:pPr>
            <w:r w:rsidRPr="00F25F1F">
              <w:rPr>
                <w:rFonts w:ascii="Calibri" w:hAnsi="Calibri" w:cs="Calibri"/>
                <w:b/>
                <w:bCs/>
                <w:color w:val="000000"/>
                <w:sz w:val="18"/>
                <w:szCs w:val="18"/>
                <w:lang w:eastAsia="zh-TW"/>
              </w:rPr>
              <w:t>2020</w:t>
            </w:r>
          </w:p>
        </w:tc>
        <w:tc>
          <w:tcPr>
            <w:tcW w:w="1662" w:type="dxa"/>
            <w:gridSpan w:val="2"/>
            <w:tcBorders>
              <w:top w:val="single" w:sz="4" w:space="0" w:color="auto"/>
              <w:left w:val="nil"/>
              <w:bottom w:val="single" w:sz="4" w:space="0" w:color="auto"/>
              <w:right w:val="single" w:sz="4" w:space="0" w:color="auto"/>
            </w:tcBorders>
            <w:shd w:val="clear" w:color="000000" w:fill="D8D8D8"/>
            <w:noWrap/>
            <w:vAlign w:val="bottom"/>
            <w:hideMark/>
          </w:tcPr>
          <w:p w:rsidR="00040353" w:rsidRPr="00F25F1F" w:rsidRDefault="00040353" w:rsidP="00BE2FA7">
            <w:pPr>
              <w:jc w:val="center"/>
              <w:rPr>
                <w:rFonts w:ascii="Calibri" w:hAnsi="Calibri" w:cs="Calibri"/>
                <w:b/>
                <w:bCs/>
                <w:color w:val="000000"/>
                <w:sz w:val="18"/>
                <w:szCs w:val="18"/>
                <w:lang w:eastAsia="zh-TW"/>
              </w:rPr>
            </w:pPr>
            <w:r w:rsidRPr="00F25F1F">
              <w:rPr>
                <w:rFonts w:ascii="Calibri" w:hAnsi="Calibri" w:cs="Calibri"/>
                <w:b/>
                <w:bCs/>
                <w:color w:val="000000"/>
                <w:sz w:val="18"/>
                <w:szCs w:val="18"/>
                <w:lang w:eastAsia="zh-TW"/>
              </w:rPr>
              <w:t>2021</w:t>
            </w:r>
          </w:p>
        </w:tc>
      </w:tr>
      <w:tr w:rsidR="00040353" w:rsidRPr="00F25F1F" w:rsidTr="00BE2FA7">
        <w:trPr>
          <w:trHeight w:val="300"/>
        </w:trPr>
        <w:tc>
          <w:tcPr>
            <w:tcW w:w="1346" w:type="dxa"/>
            <w:vMerge/>
            <w:tcBorders>
              <w:top w:val="single" w:sz="4" w:space="0" w:color="auto"/>
              <w:left w:val="single" w:sz="4" w:space="0" w:color="auto"/>
              <w:bottom w:val="single" w:sz="4" w:space="0" w:color="auto"/>
              <w:right w:val="single" w:sz="4" w:space="0" w:color="auto"/>
            </w:tcBorders>
            <w:vAlign w:val="center"/>
            <w:hideMark/>
          </w:tcPr>
          <w:p w:rsidR="00040353" w:rsidRPr="00F25F1F" w:rsidRDefault="00040353" w:rsidP="00BE2FA7">
            <w:pPr>
              <w:rPr>
                <w:rFonts w:ascii="Calibri" w:hAnsi="Calibri" w:cs="Calibri"/>
                <w:b/>
                <w:bCs/>
                <w:color w:val="000000"/>
                <w:sz w:val="18"/>
                <w:szCs w:val="18"/>
                <w:lang w:eastAsia="zh-TW"/>
              </w:rPr>
            </w:pPr>
          </w:p>
        </w:tc>
        <w:tc>
          <w:tcPr>
            <w:tcW w:w="851" w:type="dxa"/>
            <w:tcBorders>
              <w:top w:val="nil"/>
              <w:left w:val="nil"/>
              <w:bottom w:val="single" w:sz="4" w:space="0" w:color="auto"/>
              <w:right w:val="single" w:sz="4" w:space="0" w:color="auto"/>
            </w:tcBorders>
            <w:shd w:val="clear" w:color="000000" w:fill="F2F2F2"/>
            <w:noWrap/>
            <w:vAlign w:val="bottom"/>
            <w:hideMark/>
          </w:tcPr>
          <w:p w:rsidR="00040353" w:rsidRPr="00F25F1F" w:rsidRDefault="00040353" w:rsidP="00BE2FA7">
            <w:pPr>
              <w:jc w:val="center"/>
              <w:rPr>
                <w:rFonts w:ascii="Calibri" w:hAnsi="Calibri" w:cs="Calibri"/>
                <w:color w:val="000000"/>
                <w:sz w:val="16"/>
                <w:szCs w:val="16"/>
                <w:lang w:eastAsia="zh-TW"/>
              </w:rPr>
            </w:pPr>
            <w:r w:rsidRPr="00F25F1F">
              <w:rPr>
                <w:rFonts w:ascii="Calibri" w:hAnsi="Calibri" w:cs="Calibri"/>
                <w:color w:val="000000"/>
                <w:sz w:val="16"/>
                <w:szCs w:val="16"/>
                <w:lang w:eastAsia="zh-TW"/>
              </w:rPr>
              <w:t>I</w:t>
            </w:r>
          </w:p>
          <w:p w:rsidR="00040353" w:rsidRPr="00F25F1F" w:rsidRDefault="00F25F1F" w:rsidP="00BE2FA7">
            <w:pPr>
              <w:jc w:val="center"/>
              <w:rPr>
                <w:rFonts w:ascii="Calibri" w:hAnsi="Calibri" w:cs="Calibri"/>
                <w:color w:val="000000"/>
                <w:sz w:val="16"/>
                <w:szCs w:val="16"/>
                <w:lang w:eastAsia="zh-TW"/>
              </w:rPr>
            </w:pPr>
            <w:r>
              <w:rPr>
                <w:rFonts w:ascii="Calibri" w:hAnsi="Calibri" w:cs="Calibri"/>
                <w:color w:val="000000"/>
                <w:sz w:val="16"/>
                <w:szCs w:val="16"/>
                <w:lang w:eastAsia="zh-TW"/>
              </w:rPr>
              <w:t>Semester</w:t>
            </w:r>
          </w:p>
        </w:tc>
        <w:tc>
          <w:tcPr>
            <w:tcW w:w="850" w:type="dxa"/>
            <w:tcBorders>
              <w:top w:val="nil"/>
              <w:left w:val="nil"/>
              <w:bottom w:val="single" w:sz="4" w:space="0" w:color="auto"/>
              <w:right w:val="single" w:sz="4" w:space="0" w:color="auto"/>
            </w:tcBorders>
            <w:shd w:val="clear" w:color="000000" w:fill="F2F2F2"/>
            <w:noWrap/>
            <w:vAlign w:val="bottom"/>
            <w:hideMark/>
          </w:tcPr>
          <w:p w:rsidR="00040353" w:rsidRPr="00F25F1F" w:rsidRDefault="00040353" w:rsidP="00F25F1F">
            <w:pPr>
              <w:jc w:val="center"/>
              <w:rPr>
                <w:rFonts w:ascii="Calibri" w:hAnsi="Calibri" w:cs="Calibri"/>
                <w:color w:val="000000"/>
                <w:sz w:val="16"/>
                <w:szCs w:val="16"/>
                <w:lang w:eastAsia="zh-TW"/>
              </w:rPr>
            </w:pPr>
            <w:r w:rsidRPr="00F25F1F">
              <w:rPr>
                <w:rFonts w:ascii="Calibri" w:hAnsi="Calibri" w:cs="Calibri"/>
                <w:color w:val="000000"/>
                <w:sz w:val="16"/>
                <w:szCs w:val="16"/>
                <w:lang w:eastAsia="zh-TW"/>
              </w:rPr>
              <w:t>II Semes</w:t>
            </w:r>
            <w:r w:rsidR="00F25F1F">
              <w:rPr>
                <w:rFonts w:ascii="Calibri" w:hAnsi="Calibri" w:cs="Calibri"/>
                <w:color w:val="000000"/>
                <w:sz w:val="16"/>
                <w:szCs w:val="16"/>
                <w:lang w:eastAsia="zh-TW"/>
              </w:rPr>
              <w:t>ter</w:t>
            </w:r>
          </w:p>
        </w:tc>
        <w:tc>
          <w:tcPr>
            <w:tcW w:w="851" w:type="dxa"/>
            <w:tcBorders>
              <w:top w:val="nil"/>
              <w:left w:val="nil"/>
              <w:bottom w:val="single" w:sz="4" w:space="0" w:color="auto"/>
              <w:right w:val="single" w:sz="4" w:space="0" w:color="auto"/>
            </w:tcBorders>
            <w:shd w:val="clear" w:color="000000" w:fill="F2F2F2"/>
            <w:noWrap/>
            <w:vAlign w:val="bottom"/>
            <w:hideMark/>
          </w:tcPr>
          <w:p w:rsidR="007B273D" w:rsidRDefault="00040353" w:rsidP="007B273D">
            <w:pPr>
              <w:jc w:val="center"/>
              <w:rPr>
                <w:rFonts w:ascii="Calibri" w:hAnsi="Calibri" w:cs="Calibri"/>
                <w:color w:val="000000"/>
                <w:sz w:val="16"/>
                <w:szCs w:val="16"/>
                <w:lang w:eastAsia="zh-TW"/>
              </w:rPr>
            </w:pPr>
            <w:r w:rsidRPr="00F25F1F">
              <w:rPr>
                <w:rFonts w:ascii="Calibri" w:hAnsi="Calibri" w:cs="Calibri"/>
                <w:color w:val="000000"/>
                <w:sz w:val="16"/>
                <w:szCs w:val="16"/>
                <w:lang w:eastAsia="zh-TW"/>
              </w:rPr>
              <w:t xml:space="preserve">I </w:t>
            </w:r>
          </w:p>
          <w:p w:rsidR="00040353" w:rsidRPr="00F25F1F" w:rsidRDefault="00040353" w:rsidP="007B273D">
            <w:pPr>
              <w:jc w:val="center"/>
              <w:rPr>
                <w:rFonts w:ascii="Calibri" w:hAnsi="Calibri" w:cs="Calibri"/>
                <w:color w:val="000000"/>
                <w:sz w:val="16"/>
                <w:szCs w:val="16"/>
                <w:lang w:eastAsia="zh-TW"/>
              </w:rPr>
            </w:pPr>
            <w:r w:rsidRPr="00F25F1F">
              <w:rPr>
                <w:rFonts w:ascii="Calibri" w:hAnsi="Calibri" w:cs="Calibri"/>
                <w:color w:val="000000"/>
                <w:sz w:val="16"/>
                <w:szCs w:val="16"/>
                <w:lang w:eastAsia="zh-TW"/>
              </w:rPr>
              <w:t>Semest</w:t>
            </w:r>
            <w:r w:rsidR="007B273D">
              <w:rPr>
                <w:rFonts w:ascii="Calibri" w:hAnsi="Calibri" w:cs="Calibri"/>
                <w:color w:val="000000"/>
                <w:sz w:val="16"/>
                <w:szCs w:val="16"/>
                <w:lang w:eastAsia="zh-TW"/>
              </w:rPr>
              <w:t>er</w:t>
            </w:r>
          </w:p>
        </w:tc>
        <w:tc>
          <w:tcPr>
            <w:tcW w:w="850" w:type="dxa"/>
            <w:tcBorders>
              <w:top w:val="nil"/>
              <w:left w:val="nil"/>
              <w:bottom w:val="single" w:sz="4" w:space="0" w:color="auto"/>
              <w:right w:val="single" w:sz="4" w:space="0" w:color="auto"/>
            </w:tcBorders>
            <w:shd w:val="clear" w:color="000000" w:fill="F2F2F2"/>
            <w:noWrap/>
            <w:vAlign w:val="bottom"/>
            <w:hideMark/>
          </w:tcPr>
          <w:p w:rsidR="00040353" w:rsidRPr="00F25F1F" w:rsidRDefault="00040353" w:rsidP="00BE2FA7">
            <w:pPr>
              <w:jc w:val="center"/>
              <w:rPr>
                <w:rFonts w:ascii="Calibri" w:hAnsi="Calibri" w:cs="Calibri"/>
                <w:color w:val="000000"/>
                <w:sz w:val="16"/>
                <w:szCs w:val="16"/>
                <w:lang w:eastAsia="zh-TW"/>
              </w:rPr>
            </w:pPr>
            <w:r w:rsidRPr="00F25F1F">
              <w:rPr>
                <w:rFonts w:ascii="Calibri" w:hAnsi="Calibri" w:cs="Calibri"/>
                <w:color w:val="000000"/>
                <w:sz w:val="16"/>
                <w:szCs w:val="16"/>
                <w:lang w:eastAsia="zh-TW"/>
              </w:rPr>
              <w:t xml:space="preserve">II </w:t>
            </w:r>
            <w:r w:rsidR="007B273D" w:rsidRPr="00F25F1F">
              <w:rPr>
                <w:rFonts w:ascii="Calibri" w:hAnsi="Calibri" w:cs="Calibri"/>
                <w:color w:val="000000"/>
                <w:sz w:val="16"/>
                <w:szCs w:val="16"/>
                <w:lang w:eastAsia="zh-TW"/>
              </w:rPr>
              <w:t>Semest</w:t>
            </w:r>
            <w:r w:rsidR="007B273D">
              <w:rPr>
                <w:rFonts w:ascii="Calibri" w:hAnsi="Calibri" w:cs="Calibri"/>
                <w:color w:val="000000"/>
                <w:sz w:val="16"/>
                <w:szCs w:val="16"/>
                <w:lang w:eastAsia="zh-TW"/>
              </w:rPr>
              <w:t>er</w:t>
            </w:r>
          </w:p>
        </w:tc>
        <w:tc>
          <w:tcPr>
            <w:tcW w:w="851" w:type="dxa"/>
            <w:tcBorders>
              <w:top w:val="nil"/>
              <w:left w:val="nil"/>
              <w:bottom w:val="single" w:sz="4" w:space="0" w:color="auto"/>
              <w:right w:val="single" w:sz="4" w:space="0" w:color="auto"/>
            </w:tcBorders>
            <w:shd w:val="clear" w:color="000000" w:fill="F2F2F2"/>
            <w:noWrap/>
            <w:vAlign w:val="bottom"/>
            <w:hideMark/>
          </w:tcPr>
          <w:p w:rsidR="00040353" w:rsidRPr="00F25F1F" w:rsidRDefault="00040353" w:rsidP="00BE2FA7">
            <w:pPr>
              <w:jc w:val="center"/>
              <w:rPr>
                <w:rFonts w:ascii="Calibri" w:hAnsi="Calibri" w:cs="Calibri"/>
                <w:color w:val="000000"/>
                <w:sz w:val="16"/>
                <w:szCs w:val="16"/>
                <w:lang w:eastAsia="zh-TW"/>
              </w:rPr>
            </w:pPr>
            <w:r w:rsidRPr="00F25F1F">
              <w:rPr>
                <w:rFonts w:ascii="Calibri" w:hAnsi="Calibri" w:cs="Calibri"/>
                <w:color w:val="000000"/>
                <w:sz w:val="16"/>
                <w:szCs w:val="16"/>
                <w:lang w:eastAsia="zh-TW"/>
              </w:rPr>
              <w:t>I</w:t>
            </w:r>
          </w:p>
          <w:p w:rsidR="00040353" w:rsidRPr="00F25F1F" w:rsidRDefault="007B273D" w:rsidP="00BE2FA7">
            <w:pPr>
              <w:jc w:val="center"/>
              <w:rPr>
                <w:rFonts w:ascii="Calibri" w:hAnsi="Calibri" w:cs="Calibri"/>
                <w:color w:val="000000"/>
                <w:sz w:val="16"/>
                <w:szCs w:val="16"/>
                <w:lang w:eastAsia="zh-TW"/>
              </w:rPr>
            </w:pPr>
            <w:r w:rsidRPr="00F25F1F">
              <w:rPr>
                <w:rFonts w:ascii="Calibri" w:hAnsi="Calibri" w:cs="Calibri"/>
                <w:color w:val="000000"/>
                <w:sz w:val="16"/>
                <w:szCs w:val="16"/>
                <w:lang w:eastAsia="zh-TW"/>
              </w:rPr>
              <w:t>Semest</w:t>
            </w:r>
            <w:r>
              <w:rPr>
                <w:rFonts w:ascii="Calibri" w:hAnsi="Calibri" w:cs="Calibri"/>
                <w:color w:val="000000"/>
                <w:sz w:val="16"/>
                <w:szCs w:val="16"/>
                <w:lang w:eastAsia="zh-TW"/>
              </w:rPr>
              <w:t>er</w:t>
            </w:r>
          </w:p>
        </w:tc>
        <w:tc>
          <w:tcPr>
            <w:tcW w:w="766" w:type="dxa"/>
            <w:tcBorders>
              <w:top w:val="nil"/>
              <w:left w:val="nil"/>
              <w:bottom w:val="single" w:sz="4" w:space="0" w:color="auto"/>
              <w:right w:val="single" w:sz="4" w:space="0" w:color="auto"/>
            </w:tcBorders>
            <w:shd w:val="clear" w:color="000000" w:fill="F2F2F2"/>
            <w:noWrap/>
            <w:vAlign w:val="bottom"/>
            <w:hideMark/>
          </w:tcPr>
          <w:p w:rsidR="00040353" w:rsidRPr="00F25F1F" w:rsidRDefault="00040353" w:rsidP="00BE2FA7">
            <w:pPr>
              <w:jc w:val="center"/>
              <w:rPr>
                <w:rFonts w:ascii="Calibri" w:hAnsi="Calibri" w:cs="Calibri"/>
                <w:color w:val="000000"/>
                <w:sz w:val="16"/>
                <w:szCs w:val="16"/>
                <w:lang w:eastAsia="zh-TW"/>
              </w:rPr>
            </w:pPr>
            <w:r w:rsidRPr="00F25F1F">
              <w:rPr>
                <w:rFonts w:ascii="Calibri" w:hAnsi="Calibri" w:cs="Calibri"/>
                <w:color w:val="000000"/>
                <w:sz w:val="16"/>
                <w:szCs w:val="16"/>
                <w:lang w:eastAsia="zh-TW"/>
              </w:rPr>
              <w:t xml:space="preserve">II </w:t>
            </w:r>
            <w:r w:rsidR="007B273D" w:rsidRPr="00F25F1F">
              <w:rPr>
                <w:rFonts w:ascii="Calibri" w:hAnsi="Calibri" w:cs="Calibri"/>
                <w:color w:val="000000"/>
                <w:sz w:val="16"/>
                <w:szCs w:val="16"/>
                <w:lang w:eastAsia="zh-TW"/>
              </w:rPr>
              <w:t>Semest</w:t>
            </w:r>
            <w:r w:rsidR="007B273D">
              <w:rPr>
                <w:rFonts w:ascii="Calibri" w:hAnsi="Calibri" w:cs="Calibri"/>
                <w:color w:val="000000"/>
                <w:sz w:val="16"/>
                <w:szCs w:val="16"/>
                <w:lang w:eastAsia="zh-TW"/>
              </w:rPr>
              <w:t>er</w:t>
            </w:r>
          </w:p>
        </w:tc>
        <w:tc>
          <w:tcPr>
            <w:tcW w:w="806" w:type="dxa"/>
            <w:tcBorders>
              <w:top w:val="nil"/>
              <w:left w:val="nil"/>
              <w:bottom w:val="single" w:sz="4" w:space="0" w:color="auto"/>
              <w:right w:val="single" w:sz="4" w:space="0" w:color="auto"/>
            </w:tcBorders>
            <w:shd w:val="clear" w:color="000000" w:fill="F2F2F2"/>
            <w:noWrap/>
            <w:vAlign w:val="bottom"/>
            <w:hideMark/>
          </w:tcPr>
          <w:p w:rsidR="00040353" w:rsidRPr="00F25F1F" w:rsidRDefault="00040353" w:rsidP="00BE2FA7">
            <w:pPr>
              <w:jc w:val="center"/>
              <w:rPr>
                <w:rFonts w:ascii="Calibri" w:hAnsi="Calibri" w:cs="Calibri"/>
                <w:color w:val="000000"/>
                <w:sz w:val="16"/>
                <w:szCs w:val="16"/>
                <w:lang w:eastAsia="zh-TW"/>
              </w:rPr>
            </w:pPr>
            <w:r w:rsidRPr="00F25F1F">
              <w:rPr>
                <w:rFonts w:ascii="Calibri" w:hAnsi="Calibri" w:cs="Calibri"/>
                <w:color w:val="000000"/>
                <w:sz w:val="16"/>
                <w:szCs w:val="16"/>
                <w:lang w:eastAsia="zh-TW"/>
              </w:rPr>
              <w:t xml:space="preserve">I </w:t>
            </w:r>
            <w:r w:rsidR="007B273D" w:rsidRPr="00F25F1F">
              <w:rPr>
                <w:rFonts w:ascii="Calibri" w:hAnsi="Calibri" w:cs="Calibri"/>
                <w:color w:val="000000"/>
                <w:sz w:val="16"/>
                <w:szCs w:val="16"/>
                <w:lang w:eastAsia="zh-TW"/>
              </w:rPr>
              <w:t>Semest</w:t>
            </w:r>
            <w:r w:rsidR="007B273D">
              <w:rPr>
                <w:rFonts w:ascii="Calibri" w:hAnsi="Calibri" w:cs="Calibri"/>
                <w:color w:val="000000"/>
                <w:sz w:val="16"/>
                <w:szCs w:val="16"/>
                <w:lang w:eastAsia="zh-TW"/>
              </w:rPr>
              <w:t>er</w:t>
            </w:r>
          </w:p>
        </w:tc>
        <w:tc>
          <w:tcPr>
            <w:tcW w:w="861" w:type="dxa"/>
            <w:tcBorders>
              <w:top w:val="nil"/>
              <w:left w:val="nil"/>
              <w:bottom w:val="single" w:sz="4" w:space="0" w:color="auto"/>
              <w:right w:val="single" w:sz="4" w:space="0" w:color="auto"/>
            </w:tcBorders>
            <w:shd w:val="clear" w:color="000000" w:fill="F2F2F2"/>
            <w:noWrap/>
            <w:vAlign w:val="bottom"/>
            <w:hideMark/>
          </w:tcPr>
          <w:p w:rsidR="00040353" w:rsidRPr="00F25F1F" w:rsidRDefault="00040353" w:rsidP="00BE2FA7">
            <w:pPr>
              <w:jc w:val="center"/>
              <w:rPr>
                <w:rFonts w:ascii="Calibri" w:hAnsi="Calibri" w:cs="Calibri"/>
                <w:color w:val="000000"/>
                <w:sz w:val="16"/>
                <w:szCs w:val="16"/>
                <w:lang w:eastAsia="zh-TW"/>
              </w:rPr>
            </w:pPr>
            <w:r w:rsidRPr="00F25F1F">
              <w:rPr>
                <w:rFonts w:ascii="Calibri" w:hAnsi="Calibri" w:cs="Calibri"/>
                <w:color w:val="000000"/>
                <w:sz w:val="16"/>
                <w:szCs w:val="16"/>
                <w:lang w:eastAsia="zh-TW"/>
              </w:rPr>
              <w:t xml:space="preserve">II </w:t>
            </w:r>
            <w:r w:rsidR="007B273D" w:rsidRPr="00F25F1F">
              <w:rPr>
                <w:rFonts w:ascii="Calibri" w:hAnsi="Calibri" w:cs="Calibri"/>
                <w:color w:val="000000"/>
                <w:sz w:val="16"/>
                <w:szCs w:val="16"/>
                <w:lang w:eastAsia="zh-TW"/>
              </w:rPr>
              <w:t>Semest</w:t>
            </w:r>
            <w:r w:rsidR="007B273D">
              <w:rPr>
                <w:rFonts w:ascii="Calibri" w:hAnsi="Calibri" w:cs="Calibri"/>
                <w:color w:val="000000"/>
                <w:sz w:val="16"/>
                <w:szCs w:val="16"/>
                <w:lang w:eastAsia="zh-TW"/>
              </w:rPr>
              <w:t>er</w:t>
            </w:r>
          </w:p>
        </w:tc>
        <w:tc>
          <w:tcPr>
            <w:tcW w:w="807" w:type="dxa"/>
            <w:tcBorders>
              <w:top w:val="nil"/>
              <w:left w:val="nil"/>
              <w:bottom w:val="single" w:sz="4" w:space="0" w:color="auto"/>
              <w:right w:val="single" w:sz="4" w:space="0" w:color="auto"/>
            </w:tcBorders>
            <w:shd w:val="clear" w:color="000000" w:fill="F2F2F2"/>
            <w:noWrap/>
            <w:vAlign w:val="bottom"/>
            <w:hideMark/>
          </w:tcPr>
          <w:p w:rsidR="00040353" w:rsidRPr="00F25F1F" w:rsidRDefault="00040353" w:rsidP="00BE2FA7">
            <w:pPr>
              <w:jc w:val="center"/>
              <w:rPr>
                <w:rFonts w:ascii="Calibri" w:hAnsi="Calibri" w:cs="Calibri"/>
                <w:color w:val="000000"/>
                <w:sz w:val="16"/>
                <w:szCs w:val="16"/>
                <w:lang w:eastAsia="zh-TW"/>
              </w:rPr>
            </w:pPr>
            <w:r w:rsidRPr="00F25F1F">
              <w:rPr>
                <w:rFonts w:ascii="Calibri" w:hAnsi="Calibri" w:cs="Calibri"/>
                <w:color w:val="000000"/>
                <w:sz w:val="16"/>
                <w:szCs w:val="16"/>
                <w:lang w:eastAsia="zh-TW"/>
              </w:rPr>
              <w:t xml:space="preserve">I </w:t>
            </w:r>
            <w:r w:rsidR="007B273D" w:rsidRPr="00F25F1F">
              <w:rPr>
                <w:rFonts w:ascii="Calibri" w:hAnsi="Calibri" w:cs="Calibri"/>
                <w:color w:val="000000"/>
                <w:sz w:val="16"/>
                <w:szCs w:val="16"/>
                <w:lang w:eastAsia="zh-TW"/>
              </w:rPr>
              <w:t>Semest</w:t>
            </w:r>
            <w:r w:rsidR="007B273D">
              <w:rPr>
                <w:rFonts w:ascii="Calibri" w:hAnsi="Calibri" w:cs="Calibri"/>
                <w:color w:val="000000"/>
                <w:sz w:val="16"/>
                <w:szCs w:val="16"/>
                <w:lang w:eastAsia="zh-TW"/>
              </w:rPr>
              <w:t>er</w:t>
            </w:r>
          </w:p>
        </w:tc>
        <w:tc>
          <w:tcPr>
            <w:tcW w:w="855" w:type="dxa"/>
            <w:tcBorders>
              <w:top w:val="nil"/>
              <w:left w:val="nil"/>
              <w:bottom w:val="single" w:sz="4" w:space="0" w:color="auto"/>
              <w:right w:val="single" w:sz="4" w:space="0" w:color="auto"/>
            </w:tcBorders>
            <w:shd w:val="clear" w:color="000000" w:fill="F2F2F2"/>
            <w:noWrap/>
            <w:vAlign w:val="bottom"/>
            <w:hideMark/>
          </w:tcPr>
          <w:p w:rsidR="00040353" w:rsidRPr="00F25F1F" w:rsidRDefault="00040353" w:rsidP="00BE2FA7">
            <w:pPr>
              <w:jc w:val="center"/>
              <w:rPr>
                <w:rFonts w:ascii="Calibri" w:hAnsi="Calibri" w:cs="Calibri"/>
                <w:color w:val="000000"/>
                <w:sz w:val="16"/>
                <w:szCs w:val="16"/>
                <w:lang w:eastAsia="zh-TW"/>
              </w:rPr>
            </w:pPr>
            <w:r w:rsidRPr="00F25F1F">
              <w:rPr>
                <w:rFonts w:ascii="Calibri" w:hAnsi="Calibri" w:cs="Calibri"/>
                <w:color w:val="000000"/>
                <w:sz w:val="16"/>
                <w:szCs w:val="16"/>
                <w:lang w:eastAsia="zh-TW"/>
              </w:rPr>
              <w:t xml:space="preserve">II </w:t>
            </w:r>
            <w:r w:rsidR="007B273D" w:rsidRPr="00F25F1F">
              <w:rPr>
                <w:rFonts w:ascii="Calibri" w:hAnsi="Calibri" w:cs="Calibri"/>
                <w:color w:val="000000"/>
                <w:sz w:val="16"/>
                <w:szCs w:val="16"/>
                <w:lang w:eastAsia="zh-TW"/>
              </w:rPr>
              <w:t>Semest</w:t>
            </w:r>
            <w:r w:rsidR="007B273D">
              <w:rPr>
                <w:rFonts w:ascii="Calibri" w:hAnsi="Calibri" w:cs="Calibri"/>
                <w:color w:val="000000"/>
                <w:sz w:val="16"/>
                <w:szCs w:val="16"/>
                <w:lang w:eastAsia="zh-TW"/>
              </w:rPr>
              <w:t>er</w:t>
            </w:r>
          </w:p>
        </w:tc>
      </w:tr>
      <w:tr w:rsidR="00040353" w:rsidRPr="00F25F1F" w:rsidTr="00BE2FA7">
        <w:trPr>
          <w:trHeight w:val="696"/>
        </w:trPr>
        <w:tc>
          <w:tcPr>
            <w:tcW w:w="1346" w:type="dxa"/>
            <w:tcBorders>
              <w:top w:val="nil"/>
              <w:left w:val="single" w:sz="4" w:space="0" w:color="auto"/>
              <w:bottom w:val="single" w:sz="4" w:space="0" w:color="auto"/>
              <w:right w:val="single" w:sz="4" w:space="0" w:color="auto"/>
            </w:tcBorders>
            <w:shd w:val="clear" w:color="auto" w:fill="F2F2F2"/>
            <w:vAlign w:val="bottom"/>
            <w:hideMark/>
          </w:tcPr>
          <w:p w:rsidR="00040353" w:rsidRPr="00F25F1F" w:rsidRDefault="00CD0E67" w:rsidP="00BE2FA7">
            <w:pPr>
              <w:rPr>
                <w:rFonts w:ascii="Calibri" w:hAnsi="Calibri" w:cs="Calibri"/>
                <w:color w:val="000000"/>
                <w:kern w:val="12"/>
                <w:sz w:val="16"/>
                <w:szCs w:val="16"/>
                <w:lang w:eastAsia="zh-TW"/>
              </w:rPr>
            </w:pPr>
            <w:r w:rsidRPr="00F25F1F">
              <w:rPr>
                <w:rFonts w:ascii="Calibri" w:hAnsi="Calibri"/>
                <w:sz w:val="16"/>
                <w:szCs w:val="16"/>
                <w:lang w:val="en-GB"/>
              </w:rPr>
              <w:t>0.1 Drafting of cooperation proposal</w:t>
            </w:r>
          </w:p>
        </w:tc>
        <w:tc>
          <w:tcPr>
            <w:tcW w:w="851" w:type="dxa"/>
            <w:tcBorders>
              <w:top w:val="nil"/>
              <w:left w:val="nil"/>
              <w:bottom w:val="single" w:sz="4" w:space="0" w:color="auto"/>
              <w:right w:val="single" w:sz="4" w:space="0" w:color="auto"/>
            </w:tcBorders>
            <w:shd w:val="clear" w:color="000000" w:fill="D7E4BC"/>
            <w:noWrap/>
            <w:vAlign w:val="bottom"/>
            <w:hideMark/>
          </w:tcPr>
          <w:p w:rsidR="00040353" w:rsidRPr="00F25F1F" w:rsidRDefault="00040353" w:rsidP="00BE2FA7">
            <w:pPr>
              <w:rPr>
                <w:rFonts w:ascii="Calibri" w:hAnsi="Calibri" w:cs="Calibri"/>
                <w:color w:val="000000"/>
                <w:sz w:val="16"/>
                <w:szCs w:val="16"/>
                <w:lang w:eastAsia="zh-TW"/>
              </w:rPr>
            </w:pPr>
            <w:r w:rsidRPr="00F25F1F">
              <w:rPr>
                <w:rFonts w:ascii="Calibri" w:hAnsi="Calibri" w:cs="Calibri"/>
                <w:color w:val="000000"/>
                <w:sz w:val="16"/>
                <w:szCs w:val="16"/>
                <w:lang w:eastAsia="zh-TW"/>
              </w:rPr>
              <w:t> </w:t>
            </w:r>
          </w:p>
        </w:tc>
        <w:tc>
          <w:tcPr>
            <w:tcW w:w="850" w:type="dxa"/>
            <w:tcBorders>
              <w:top w:val="nil"/>
              <w:left w:val="nil"/>
              <w:bottom w:val="single" w:sz="4" w:space="0" w:color="auto"/>
              <w:right w:val="single" w:sz="4" w:space="0" w:color="auto"/>
            </w:tcBorders>
            <w:shd w:val="clear" w:color="auto" w:fill="auto"/>
            <w:noWrap/>
            <w:vAlign w:val="bottom"/>
            <w:hideMark/>
          </w:tcPr>
          <w:p w:rsidR="00040353" w:rsidRPr="00F25F1F" w:rsidRDefault="00040353" w:rsidP="00BE2FA7">
            <w:pPr>
              <w:rPr>
                <w:rFonts w:ascii="Calibri" w:hAnsi="Calibri" w:cs="Calibri"/>
                <w:color w:val="000000"/>
                <w:sz w:val="16"/>
                <w:szCs w:val="16"/>
                <w:lang w:eastAsia="zh-TW"/>
              </w:rPr>
            </w:pPr>
            <w:r w:rsidRPr="00F25F1F">
              <w:rPr>
                <w:rFonts w:ascii="Calibri" w:hAnsi="Calibri" w:cs="Calibri"/>
                <w:color w:val="000000"/>
                <w:sz w:val="16"/>
                <w:szCs w:val="16"/>
                <w:lang w:eastAsia="zh-TW"/>
              </w:rPr>
              <w:t> </w:t>
            </w:r>
          </w:p>
        </w:tc>
        <w:tc>
          <w:tcPr>
            <w:tcW w:w="851" w:type="dxa"/>
            <w:tcBorders>
              <w:top w:val="nil"/>
              <w:left w:val="nil"/>
              <w:bottom w:val="single" w:sz="4" w:space="0" w:color="auto"/>
              <w:right w:val="single" w:sz="4" w:space="0" w:color="auto"/>
            </w:tcBorders>
            <w:shd w:val="clear" w:color="auto" w:fill="auto"/>
            <w:noWrap/>
            <w:vAlign w:val="bottom"/>
            <w:hideMark/>
          </w:tcPr>
          <w:p w:rsidR="00040353" w:rsidRPr="00F25F1F" w:rsidRDefault="00040353" w:rsidP="00BE2FA7">
            <w:pPr>
              <w:rPr>
                <w:rFonts w:ascii="Calibri" w:hAnsi="Calibri" w:cs="Calibri"/>
                <w:color w:val="000000"/>
                <w:sz w:val="16"/>
                <w:szCs w:val="16"/>
                <w:lang w:eastAsia="zh-TW"/>
              </w:rPr>
            </w:pPr>
            <w:r w:rsidRPr="00F25F1F">
              <w:rPr>
                <w:rFonts w:ascii="Calibri" w:hAnsi="Calibri" w:cs="Calibri"/>
                <w:color w:val="000000"/>
                <w:sz w:val="16"/>
                <w:szCs w:val="16"/>
                <w:lang w:eastAsia="zh-TW"/>
              </w:rPr>
              <w:t> </w:t>
            </w:r>
          </w:p>
        </w:tc>
        <w:tc>
          <w:tcPr>
            <w:tcW w:w="850" w:type="dxa"/>
            <w:tcBorders>
              <w:top w:val="nil"/>
              <w:left w:val="nil"/>
              <w:bottom w:val="single" w:sz="4" w:space="0" w:color="auto"/>
              <w:right w:val="single" w:sz="4" w:space="0" w:color="auto"/>
            </w:tcBorders>
            <w:shd w:val="clear" w:color="auto" w:fill="auto"/>
            <w:noWrap/>
            <w:vAlign w:val="bottom"/>
            <w:hideMark/>
          </w:tcPr>
          <w:p w:rsidR="00040353" w:rsidRPr="00F25F1F" w:rsidRDefault="00040353" w:rsidP="00BE2FA7">
            <w:pPr>
              <w:rPr>
                <w:rFonts w:ascii="Calibri" w:hAnsi="Calibri" w:cs="Calibri"/>
                <w:color w:val="000000"/>
                <w:sz w:val="16"/>
                <w:szCs w:val="16"/>
                <w:lang w:eastAsia="zh-TW"/>
              </w:rPr>
            </w:pPr>
            <w:r w:rsidRPr="00F25F1F">
              <w:rPr>
                <w:rFonts w:ascii="Calibri" w:hAnsi="Calibri" w:cs="Calibri"/>
                <w:color w:val="000000"/>
                <w:sz w:val="16"/>
                <w:szCs w:val="16"/>
                <w:lang w:eastAsia="zh-TW"/>
              </w:rPr>
              <w:t> </w:t>
            </w:r>
          </w:p>
        </w:tc>
        <w:tc>
          <w:tcPr>
            <w:tcW w:w="851" w:type="dxa"/>
            <w:tcBorders>
              <w:top w:val="nil"/>
              <w:left w:val="nil"/>
              <w:bottom w:val="single" w:sz="4" w:space="0" w:color="auto"/>
              <w:right w:val="single" w:sz="4" w:space="0" w:color="auto"/>
            </w:tcBorders>
            <w:shd w:val="clear" w:color="auto" w:fill="auto"/>
            <w:noWrap/>
            <w:vAlign w:val="bottom"/>
            <w:hideMark/>
          </w:tcPr>
          <w:p w:rsidR="00040353" w:rsidRPr="00F25F1F" w:rsidRDefault="00040353" w:rsidP="00BE2FA7">
            <w:pPr>
              <w:rPr>
                <w:rFonts w:ascii="Calibri" w:hAnsi="Calibri" w:cs="Calibri"/>
                <w:color w:val="000000"/>
                <w:sz w:val="16"/>
                <w:szCs w:val="16"/>
                <w:lang w:eastAsia="zh-TW"/>
              </w:rPr>
            </w:pPr>
            <w:r w:rsidRPr="00F25F1F">
              <w:rPr>
                <w:rFonts w:ascii="Calibri" w:hAnsi="Calibri" w:cs="Calibri"/>
                <w:color w:val="000000"/>
                <w:sz w:val="16"/>
                <w:szCs w:val="16"/>
                <w:lang w:eastAsia="zh-TW"/>
              </w:rPr>
              <w:t> </w:t>
            </w:r>
          </w:p>
        </w:tc>
        <w:tc>
          <w:tcPr>
            <w:tcW w:w="766" w:type="dxa"/>
            <w:tcBorders>
              <w:top w:val="nil"/>
              <w:left w:val="nil"/>
              <w:bottom w:val="single" w:sz="4" w:space="0" w:color="auto"/>
              <w:right w:val="single" w:sz="4" w:space="0" w:color="auto"/>
            </w:tcBorders>
            <w:shd w:val="clear" w:color="auto" w:fill="auto"/>
            <w:noWrap/>
            <w:vAlign w:val="bottom"/>
            <w:hideMark/>
          </w:tcPr>
          <w:p w:rsidR="00040353" w:rsidRPr="00F25F1F" w:rsidRDefault="00040353" w:rsidP="00BE2FA7">
            <w:pPr>
              <w:rPr>
                <w:rFonts w:ascii="Calibri" w:hAnsi="Calibri" w:cs="Calibri"/>
                <w:color w:val="000000"/>
                <w:sz w:val="16"/>
                <w:szCs w:val="16"/>
                <w:lang w:eastAsia="zh-TW"/>
              </w:rPr>
            </w:pPr>
            <w:r w:rsidRPr="00F25F1F">
              <w:rPr>
                <w:rFonts w:ascii="Calibri" w:hAnsi="Calibri" w:cs="Calibri"/>
                <w:color w:val="000000"/>
                <w:sz w:val="16"/>
                <w:szCs w:val="16"/>
                <w:lang w:eastAsia="zh-TW"/>
              </w:rPr>
              <w:t> </w:t>
            </w:r>
          </w:p>
        </w:tc>
        <w:tc>
          <w:tcPr>
            <w:tcW w:w="806" w:type="dxa"/>
            <w:tcBorders>
              <w:top w:val="nil"/>
              <w:left w:val="nil"/>
              <w:bottom w:val="single" w:sz="4" w:space="0" w:color="auto"/>
              <w:right w:val="single" w:sz="4" w:space="0" w:color="auto"/>
            </w:tcBorders>
            <w:shd w:val="clear" w:color="auto" w:fill="auto"/>
            <w:noWrap/>
            <w:vAlign w:val="bottom"/>
            <w:hideMark/>
          </w:tcPr>
          <w:p w:rsidR="00040353" w:rsidRPr="00F25F1F" w:rsidRDefault="00040353" w:rsidP="00BE2FA7">
            <w:pPr>
              <w:rPr>
                <w:rFonts w:ascii="Calibri" w:hAnsi="Calibri" w:cs="Calibri"/>
                <w:color w:val="000000"/>
                <w:sz w:val="16"/>
                <w:szCs w:val="16"/>
                <w:lang w:eastAsia="zh-TW"/>
              </w:rPr>
            </w:pPr>
            <w:r w:rsidRPr="00F25F1F">
              <w:rPr>
                <w:rFonts w:ascii="Calibri" w:hAnsi="Calibri" w:cs="Calibri"/>
                <w:color w:val="000000"/>
                <w:sz w:val="16"/>
                <w:szCs w:val="16"/>
                <w:lang w:eastAsia="zh-TW"/>
              </w:rPr>
              <w:t> </w:t>
            </w:r>
          </w:p>
        </w:tc>
        <w:tc>
          <w:tcPr>
            <w:tcW w:w="861" w:type="dxa"/>
            <w:tcBorders>
              <w:top w:val="nil"/>
              <w:left w:val="nil"/>
              <w:bottom w:val="single" w:sz="4" w:space="0" w:color="auto"/>
              <w:right w:val="single" w:sz="4" w:space="0" w:color="auto"/>
            </w:tcBorders>
            <w:shd w:val="clear" w:color="auto" w:fill="auto"/>
            <w:noWrap/>
            <w:vAlign w:val="bottom"/>
            <w:hideMark/>
          </w:tcPr>
          <w:p w:rsidR="00040353" w:rsidRPr="00F25F1F" w:rsidRDefault="00040353" w:rsidP="00BE2FA7">
            <w:pPr>
              <w:rPr>
                <w:rFonts w:ascii="Calibri" w:hAnsi="Calibri" w:cs="Calibri"/>
                <w:color w:val="000000"/>
                <w:sz w:val="16"/>
                <w:szCs w:val="16"/>
                <w:lang w:eastAsia="zh-TW"/>
              </w:rPr>
            </w:pPr>
            <w:r w:rsidRPr="00F25F1F">
              <w:rPr>
                <w:rFonts w:ascii="Calibri" w:hAnsi="Calibri" w:cs="Calibri"/>
                <w:color w:val="000000"/>
                <w:sz w:val="16"/>
                <w:szCs w:val="16"/>
                <w:lang w:eastAsia="zh-TW"/>
              </w:rPr>
              <w:t> </w:t>
            </w:r>
          </w:p>
        </w:tc>
        <w:tc>
          <w:tcPr>
            <w:tcW w:w="807" w:type="dxa"/>
            <w:tcBorders>
              <w:top w:val="nil"/>
              <w:left w:val="nil"/>
              <w:bottom w:val="single" w:sz="4" w:space="0" w:color="auto"/>
              <w:right w:val="single" w:sz="4" w:space="0" w:color="auto"/>
            </w:tcBorders>
            <w:shd w:val="clear" w:color="auto" w:fill="auto"/>
            <w:noWrap/>
            <w:vAlign w:val="bottom"/>
            <w:hideMark/>
          </w:tcPr>
          <w:p w:rsidR="00040353" w:rsidRPr="00F25F1F" w:rsidRDefault="00040353" w:rsidP="00BE2FA7">
            <w:pPr>
              <w:rPr>
                <w:rFonts w:ascii="Calibri" w:hAnsi="Calibri" w:cs="Calibri"/>
                <w:color w:val="000000"/>
                <w:sz w:val="16"/>
                <w:szCs w:val="16"/>
                <w:lang w:eastAsia="zh-TW"/>
              </w:rPr>
            </w:pPr>
            <w:r w:rsidRPr="00F25F1F">
              <w:rPr>
                <w:rFonts w:ascii="Calibri" w:hAnsi="Calibri" w:cs="Calibri"/>
                <w:color w:val="000000"/>
                <w:sz w:val="16"/>
                <w:szCs w:val="16"/>
                <w:lang w:eastAsia="zh-TW"/>
              </w:rPr>
              <w:t> </w:t>
            </w:r>
          </w:p>
        </w:tc>
        <w:tc>
          <w:tcPr>
            <w:tcW w:w="855" w:type="dxa"/>
            <w:tcBorders>
              <w:top w:val="nil"/>
              <w:left w:val="nil"/>
              <w:bottom w:val="single" w:sz="4" w:space="0" w:color="auto"/>
              <w:right w:val="single" w:sz="4" w:space="0" w:color="auto"/>
            </w:tcBorders>
            <w:shd w:val="clear" w:color="auto" w:fill="auto"/>
            <w:noWrap/>
            <w:vAlign w:val="bottom"/>
            <w:hideMark/>
          </w:tcPr>
          <w:p w:rsidR="00040353" w:rsidRPr="00F25F1F" w:rsidRDefault="00040353" w:rsidP="00BE2FA7">
            <w:pPr>
              <w:rPr>
                <w:rFonts w:ascii="Calibri" w:hAnsi="Calibri" w:cs="Calibri"/>
                <w:color w:val="000000"/>
                <w:sz w:val="16"/>
                <w:szCs w:val="16"/>
                <w:lang w:eastAsia="zh-TW"/>
              </w:rPr>
            </w:pPr>
            <w:r w:rsidRPr="00F25F1F">
              <w:rPr>
                <w:rFonts w:ascii="Calibri" w:hAnsi="Calibri" w:cs="Calibri"/>
                <w:color w:val="000000"/>
                <w:sz w:val="16"/>
                <w:szCs w:val="16"/>
                <w:lang w:eastAsia="zh-TW"/>
              </w:rPr>
              <w:t> </w:t>
            </w:r>
          </w:p>
        </w:tc>
      </w:tr>
      <w:tr w:rsidR="00040353" w:rsidRPr="00F25F1F" w:rsidTr="00BE2FA7">
        <w:trPr>
          <w:trHeight w:val="1440"/>
        </w:trPr>
        <w:tc>
          <w:tcPr>
            <w:tcW w:w="1346" w:type="dxa"/>
            <w:tcBorders>
              <w:top w:val="nil"/>
              <w:left w:val="single" w:sz="4" w:space="0" w:color="auto"/>
              <w:bottom w:val="single" w:sz="4" w:space="0" w:color="auto"/>
              <w:right w:val="single" w:sz="4" w:space="0" w:color="auto"/>
            </w:tcBorders>
            <w:shd w:val="clear" w:color="auto" w:fill="F2F2F2"/>
            <w:vAlign w:val="bottom"/>
            <w:hideMark/>
          </w:tcPr>
          <w:p w:rsidR="00040353" w:rsidRPr="00F25F1F" w:rsidRDefault="00CD0E67" w:rsidP="00BE2FA7">
            <w:pPr>
              <w:rPr>
                <w:rFonts w:ascii="Calibri" w:hAnsi="Calibri" w:cs="Calibri"/>
                <w:color w:val="000000"/>
                <w:kern w:val="12"/>
                <w:sz w:val="16"/>
                <w:szCs w:val="16"/>
                <w:lang w:eastAsia="zh-TW"/>
              </w:rPr>
            </w:pPr>
            <w:r w:rsidRPr="00F25F1F">
              <w:rPr>
                <w:rFonts w:ascii="Calibri" w:hAnsi="Calibri" w:cs="Tahoma"/>
                <w:sz w:val="16"/>
                <w:szCs w:val="16"/>
                <w:lang w:val="en-GB"/>
              </w:rPr>
              <w:t>0.2 Creation and formalisation of the cooperation partnership (and of the steering committee)</w:t>
            </w:r>
          </w:p>
        </w:tc>
        <w:tc>
          <w:tcPr>
            <w:tcW w:w="851" w:type="dxa"/>
            <w:tcBorders>
              <w:top w:val="nil"/>
              <w:left w:val="nil"/>
              <w:bottom w:val="single" w:sz="4" w:space="0" w:color="auto"/>
              <w:right w:val="single" w:sz="4" w:space="0" w:color="auto"/>
            </w:tcBorders>
            <w:shd w:val="clear" w:color="auto" w:fill="auto"/>
            <w:noWrap/>
            <w:vAlign w:val="bottom"/>
            <w:hideMark/>
          </w:tcPr>
          <w:p w:rsidR="00040353" w:rsidRPr="00F25F1F" w:rsidRDefault="00040353" w:rsidP="00BE2FA7">
            <w:pPr>
              <w:rPr>
                <w:rFonts w:ascii="Calibri" w:hAnsi="Calibri" w:cs="Calibri"/>
                <w:color w:val="000000"/>
                <w:sz w:val="16"/>
                <w:szCs w:val="16"/>
                <w:lang w:eastAsia="zh-TW"/>
              </w:rPr>
            </w:pPr>
            <w:r w:rsidRPr="00F25F1F">
              <w:rPr>
                <w:rFonts w:ascii="Calibri" w:hAnsi="Calibri" w:cs="Calibri"/>
                <w:color w:val="000000"/>
                <w:sz w:val="16"/>
                <w:szCs w:val="16"/>
                <w:lang w:eastAsia="zh-TW"/>
              </w:rPr>
              <w:t> </w:t>
            </w:r>
          </w:p>
        </w:tc>
        <w:tc>
          <w:tcPr>
            <w:tcW w:w="850" w:type="dxa"/>
            <w:tcBorders>
              <w:top w:val="nil"/>
              <w:left w:val="nil"/>
              <w:bottom w:val="single" w:sz="4" w:space="0" w:color="auto"/>
              <w:right w:val="single" w:sz="4" w:space="0" w:color="auto"/>
            </w:tcBorders>
            <w:shd w:val="clear" w:color="000000" w:fill="D7E4BC"/>
            <w:noWrap/>
            <w:vAlign w:val="bottom"/>
            <w:hideMark/>
          </w:tcPr>
          <w:p w:rsidR="00040353" w:rsidRPr="00F25F1F" w:rsidRDefault="00040353" w:rsidP="00BE2FA7">
            <w:pPr>
              <w:rPr>
                <w:rFonts w:ascii="Calibri" w:hAnsi="Calibri" w:cs="Calibri"/>
                <w:color w:val="000000"/>
                <w:sz w:val="16"/>
                <w:szCs w:val="16"/>
                <w:lang w:eastAsia="zh-TW"/>
              </w:rPr>
            </w:pPr>
            <w:r w:rsidRPr="00F25F1F">
              <w:rPr>
                <w:rFonts w:ascii="Calibri" w:hAnsi="Calibri" w:cs="Calibri"/>
                <w:color w:val="000000"/>
                <w:sz w:val="16"/>
                <w:szCs w:val="16"/>
                <w:lang w:eastAsia="zh-TW"/>
              </w:rPr>
              <w:t> </w:t>
            </w:r>
          </w:p>
        </w:tc>
        <w:tc>
          <w:tcPr>
            <w:tcW w:w="851" w:type="dxa"/>
            <w:tcBorders>
              <w:top w:val="nil"/>
              <w:left w:val="nil"/>
              <w:bottom w:val="single" w:sz="4" w:space="0" w:color="auto"/>
              <w:right w:val="single" w:sz="4" w:space="0" w:color="auto"/>
            </w:tcBorders>
            <w:shd w:val="clear" w:color="000000" w:fill="D7E4BC"/>
            <w:noWrap/>
            <w:vAlign w:val="bottom"/>
            <w:hideMark/>
          </w:tcPr>
          <w:p w:rsidR="00040353" w:rsidRPr="00F25F1F" w:rsidRDefault="00040353" w:rsidP="00BE2FA7">
            <w:pPr>
              <w:rPr>
                <w:rFonts w:ascii="Calibri" w:hAnsi="Calibri" w:cs="Calibri"/>
                <w:color w:val="000000"/>
                <w:sz w:val="16"/>
                <w:szCs w:val="16"/>
                <w:lang w:eastAsia="zh-TW"/>
              </w:rPr>
            </w:pPr>
            <w:r w:rsidRPr="00F25F1F">
              <w:rPr>
                <w:rFonts w:ascii="Calibri" w:hAnsi="Calibri" w:cs="Calibri"/>
                <w:color w:val="000000"/>
                <w:sz w:val="16"/>
                <w:szCs w:val="16"/>
                <w:lang w:eastAsia="zh-TW"/>
              </w:rPr>
              <w:t> </w:t>
            </w:r>
          </w:p>
        </w:tc>
        <w:tc>
          <w:tcPr>
            <w:tcW w:w="850" w:type="dxa"/>
            <w:tcBorders>
              <w:top w:val="nil"/>
              <w:left w:val="nil"/>
              <w:bottom w:val="single" w:sz="4" w:space="0" w:color="auto"/>
              <w:right w:val="single" w:sz="4" w:space="0" w:color="auto"/>
            </w:tcBorders>
            <w:shd w:val="clear" w:color="000000" w:fill="D7E4BC"/>
            <w:noWrap/>
            <w:vAlign w:val="bottom"/>
            <w:hideMark/>
          </w:tcPr>
          <w:p w:rsidR="00040353" w:rsidRPr="00F25F1F" w:rsidRDefault="00040353" w:rsidP="00BE2FA7">
            <w:pPr>
              <w:rPr>
                <w:rFonts w:ascii="Calibri" w:hAnsi="Calibri" w:cs="Calibri"/>
                <w:color w:val="000000"/>
                <w:sz w:val="16"/>
                <w:szCs w:val="16"/>
                <w:lang w:eastAsia="zh-TW"/>
              </w:rPr>
            </w:pPr>
            <w:r w:rsidRPr="00F25F1F">
              <w:rPr>
                <w:rFonts w:ascii="Calibri" w:hAnsi="Calibri" w:cs="Calibri"/>
                <w:color w:val="000000"/>
                <w:sz w:val="16"/>
                <w:szCs w:val="16"/>
                <w:lang w:eastAsia="zh-TW"/>
              </w:rPr>
              <w:t> </w:t>
            </w:r>
          </w:p>
        </w:tc>
        <w:tc>
          <w:tcPr>
            <w:tcW w:w="851" w:type="dxa"/>
            <w:tcBorders>
              <w:top w:val="nil"/>
              <w:left w:val="nil"/>
              <w:bottom w:val="single" w:sz="4" w:space="0" w:color="auto"/>
              <w:right w:val="single" w:sz="4" w:space="0" w:color="auto"/>
            </w:tcBorders>
            <w:shd w:val="clear" w:color="auto" w:fill="auto"/>
            <w:noWrap/>
            <w:vAlign w:val="bottom"/>
            <w:hideMark/>
          </w:tcPr>
          <w:p w:rsidR="00040353" w:rsidRPr="00F25F1F" w:rsidRDefault="00040353" w:rsidP="00BE2FA7">
            <w:pPr>
              <w:rPr>
                <w:rFonts w:ascii="Calibri" w:hAnsi="Calibri" w:cs="Calibri"/>
                <w:color w:val="000000"/>
                <w:sz w:val="16"/>
                <w:szCs w:val="16"/>
                <w:lang w:eastAsia="zh-TW"/>
              </w:rPr>
            </w:pPr>
            <w:r w:rsidRPr="00F25F1F">
              <w:rPr>
                <w:rFonts w:ascii="Calibri" w:hAnsi="Calibri" w:cs="Calibri"/>
                <w:color w:val="000000"/>
                <w:sz w:val="16"/>
                <w:szCs w:val="16"/>
                <w:lang w:eastAsia="zh-TW"/>
              </w:rPr>
              <w:t> </w:t>
            </w:r>
          </w:p>
        </w:tc>
        <w:tc>
          <w:tcPr>
            <w:tcW w:w="766" w:type="dxa"/>
            <w:tcBorders>
              <w:top w:val="nil"/>
              <w:left w:val="nil"/>
              <w:bottom w:val="single" w:sz="4" w:space="0" w:color="auto"/>
              <w:right w:val="single" w:sz="4" w:space="0" w:color="auto"/>
            </w:tcBorders>
            <w:shd w:val="clear" w:color="auto" w:fill="auto"/>
            <w:noWrap/>
            <w:vAlign w:val="bottom"/>
            <w:hideMark/>
          </w:tcPr>
          <w:p w:rsidR="00040353" w:rsidRPr="00F25F1F" w:rsidRDefault="00040353" w:rsidP="00BE2FA7">
            <w:pPr>
              <w:rPr>
                <w:rFonts w:ascii="Calibri" w:hAnsi="Calibri" w:cs="Calibri"/>
                <w:color w:val="000000"/>
                <w:sz w:val="16"/>
                <w:szCs w:val="16"/>
                <w:lang w:eastAsia="zh-TW"/>
              </w:rPr>
            </w:pPr>
            <w:r w:rsidRPr="00F25F1F">
              <w:rPr>
                <w:rFonts w:ascii="Calibri" w:hAnsi="Calibri" w:cs="Calibri"/>
                <w:color w:val="000000"/>
                <w:sz w:val="16"/>
                <w:szCs w:val="16"/>
                <w:lang w:eastAsia="zh-TW"/>
              </w:rPr>
              <w:t> </w:t>
            </w:r>
          </w:p>
        </w:tc>
        <w:tc>
          <w:tcPr>
            <w:tcW w:w="806" w:type="dxa"/>
            <w:tcBorders>
              <w:top w:val="nil"/>
              <w:left w:val="nil"/>
              <w:bottom w:val="single" w:sz="4" w:space="0" w:color="auto"/>
              <w:right w:val="single" w:sz="4" w:space="0" w:color="auto"/>
            </w:tcBorders>
            <w:shd w:val="clear" w:color="auto" w:fill="auto"/>
            <w:noWrap/>
            <w:vAlign w:val="bottom"/>
            <w:hideMark/>
          </w:tcPr>
          <w:p w:rsidR="00040353" w:rsidRPr="00F25F1F" w:rsidRDefault="00040353" w:rsidP="00BE2FA7">
            <w:pPr>
              <w:rPr>
                <w:rFonts w:ascii="Calibri" w:hAnsi="Calibri" w:cs="Calibri"/>
                <w:color w:val="000000"/>
                <w:sz w:val="16"/>
                <w:szCs w:val="16"/>
                <w:lang w:eastAsia="zh-TW"/>
              </w:rPr>
            </w:pPr>
            <w:r w:rsidRPr="00F25F1F">
              <w:rPr>
                <w:rFonts w:ascii="Calibri" w:hAnsi="Calibri" w:cs="Calibri"/>
                <w:color w:val="000000"/>
                <w:sz w:val="16"/>
                <w:szCs w:val="16"/>
                <w:lang w:eastAsia="zh-TW"/>
              </w:rPr>
              <w:t> </w:t>
            </w:r>
          </w:p>
        </w:tc>
        <w:tc>
          <w:tcPr>
            <w:tcW w:w="861" w:type="dxa"/>
            <w:tcBorders>
              <w:top w:val="nil"/>
              <w:left w:val="nil"/>
              <w:bottom w:val="single" w:sz="4" w:space="0" w:color="auto"/>
              <w:right w:val="single" w:sz="4" w:space="0" w:color="auto"/>
            </w:tcBorders>
            <w:shd w:val="clear" w:color="auto" w:fill="auto"/>
            <w:noWrap/>
            <w:vAlign w:val="bottom"/>
            <w:hideMark/>
          </w:tcPr>
          <w:p w:rsidR="00040353" w:rsidRPr="00F25F1F" w:rsidRDefault="00040353" w:rsidP="00BE2FA7">
            <w:pPr>
              <w:rPr>
                <w:rFonts w:ascii="Calibri" w:hAnsi="Calibri" w:cs="Calibri"/>
                <w:color w:val="000000"/>
                <w:sz w:val="16"/>
                <w:szCs w:val="16"/>
                <w:lang w:eastAsia="zh-TW"/>
              </w:rPr>
            </w:pPr>
            <w:r w:rsidRPr="00F25F1F">
              <w:rPr>
                <w:rFonts w:ascii="Calibri" w:hAnsi="Calibri" w:cs="Calibri"/>
                <w:color w:val="000000"/>
                <w:sz w:val="16"/>
                <w:szCs w:val="16"/>
                <w:lang w:eastAsia="zh-TW"/>
              </w:rPr>
              <w:t> </w:t>
            </w:r>
          </w:p>
        </w:tc>
        <w:tc>
          <w:tcPr>
            <w:tcW w:w="807" w:type="dxa"/>
            <w:tcBorders>
              <w:top w:val="nil"/>
              <w:left w:val="nil"/>
              <w:bottom w:val="single" w:sz="4" w:space="0" w:color="auto"/>
              <w:right w:val="single" w:sz="4" w:space="0" w:color="auto"/>
            </w:tcBorders>
            <w:shd w:val="clear" w:color="auto" w:fill="auto"/>
            <w:noWrap/>
            <w:vAlign w:val="bottom"/>
            <w:hideMark/>
          </w:tcPr>
          <w:p w:rsidR="00040353" w:rsidRPr="00F25F1F" w:rsidRDefault="00040353" w:rsidP="00BE2FA7">
            <w:pPr>
              <w:rPr>
                <w:rFonts w:ascii="Calibri" w:hAnsi="Calibri" w:cs="Calibri"/>
                <w:color w:val="000000"/>
                <w:sz w:val="16"/>
                <w:szCs w:val="16"/>
                <w:lang w:eastAsia="zh-TW"/>
              </w:rPr>
            </w:pPr>
            <w:r w:rsidRPr="00F25F1F">
              <w:rPr>
                <w:rFonts w:ascii="Calibri" w:hAnsi="Calibri" w:cs="Calibri"/>
                <w:color w:val="000000"/>
                <w:sz w:val="16"/>
                <w:szCs w:val="16"/>
                <w:lang w:eastAsia="zh-TW"/>
              </w:rPr>
              <w:t> </w:t>
            </w:r>
          </w:p>
        </w:tc>
        <w:tc>
          <w:tcPr>
            <w:tcW w:w="855" w:type="dxa"/>
            <w:tcBorders>
              <w:top w:val="nil"/>
              <w:left w:val="nil"/>
              <w:bottom w:val="single" w:sz="4" w:space="0" w:color="auto"/>
              <w:right w:val="single" w:sz="4" w:space="0" w:color="auto"/>
            </w:tcBorders>
            <w:shd w:val="clear" w:color="auto" w:fill="auto"/>
            <w:noWrap/>
            <w:vAlign w:val="bottom"/>
            <w:hideMark/>
          </w:tcPr>
          <w:p w:rsidR="00040353" w:rsidRPr="00F25F1F" w:rsidRDefault="00040353" w:rsidP="00BE2FA7">
            <w:pPr>
              <w:rPr>
                <w:rFonts w:ascii="Calibri" w:hAnsi="Calibri" w:cs="Calibri"/>
                <w:color w:val="000000"/>
                <w:sz w:val="16"/>
                <w:szCs w:val="16"/>
                <w:lang w:eastAsia="zh-TW"/>
              </w:rPr>
            </w:pPr>
            <w:r w:rsidRPr="00F25F1F">
              <w:rPr>
                <w:rFonts w:ascii="Calibri" w:hAnsi="Calibri" w:cs="Calibri"/>
                <w:color w:val="000000"/>
                <w:sz w:val="16"/>
                <w:szCs w:val="16"/>
                <w:lang w:eastAsia="zh-TW"/>
              </w:rPr>
              <w:t> </w:t>
            </w:r>
          </w:p>
        </w:tc>
      </w:tr>
      <w:tr w:rsidR="00040353" w:rsidRPr="00F25F1F" w:rsidTr="00BE2FA7">
        <w:trPr>
          <w:trHeight w:val="690"/>
        </w:trPr>
        <w:tc>
          <w:tcPr>
            <w:tcW w:w="1346" w:type="dxa"/>
            <w:tcBorders>
              <w:top w:val="nil"/>
              <w:left w:val="single" w:sz="4" w:space="0" w:color="auto"/>
              <w:bottom w:val="single" w:sz="4" w:space="0" w:color="auto"/>
              <w:right w:val="single" w:sz="4" w:space="0" w:color="auto"/>
            </w:tcBorders>
            <w:shd w:val="clear" w:color="auto" w:fill="F2F2F2"/>
            <w:vAlign w:val="bottom"/>
            <w:hideMark/>
          </w:tcPr>
          <w:p w:rsidR="00040353" w:rsidRPr="00F25F1F" w:rsidRDefault="00CD0E67" w:rsidP="00BE2FA7">
            <w:pPr>
              <w:rPr>
                <w:rFonts w:ascii="Calibri" w:hAnsi="Calibri" w:cs="Calibri"/>
                <w:color w:val="000000"/>
                <w:kern w:val="12"/>
                <w:sz w:val="16"/>
                <w:szCs w:val="16"/>
                <w:lang w:eastAsia="zh-TW"/>
              </w:rPr>
            </w:pPr>
            <w:r w:rsidRPr="00F25F1F">
              <w:rPr>
                <w:rFonts w:ascii="Calibri" w:hAnsi="Calibri" w:cs="Tahoma"/>
                <w:sz w:val="16"/>
                <w:szCs w:val="16"/>
                <w:lang w:val="en-GB"/>
              </w:rPr>
              <w:t>0.3 Coordination and management</w:t>
            </w:r>
          </w:p>
        </w:tc>
        <w:tc>
          <w:tcPr>
            <w:tcW w:w="851" w:type="dxa"/>
            <w:tcBorders>
              <w:top w:val="nil"/>
              <w:left w:val="nil"/>
              <w:bottom w:val="single" w:sz="4" w:space="0" w:color="auto"/>
              <w:right w:val="single" w:sz="4" w:space="0" w:color="auto"/>
            </w:tcBorders>
            <w:shd w:val="clear" w:color="000000" w:fill="D7E4BC"/>
            <w:noWrap/>
            <w:vAlign w:val="bottom"/>
            <w:hideMark/>
          </w:tcPr>
          <w:p w:rsidR="00040353" w:rsidRPr="00F25F1F" w:rsidRDefault="00040353" w:rsidP="00BE2FA7">
            <w:pPr>
              <w:rPr>
                <w:rFonts w:ascii="Calibri" w:hAnsi="Calibri" w:cs="Calibri"/>
                <w:color w:val="000000"/>
                <w:sz w:val="16"/>
                <w:szCs w:val="16"/>
                <w:lang w:eastAsia="zh-TW"/>
              </w:rPr>
            </w:pPr>
            <w:r w:rsidRPr="00F25F1F">
              <w:rPr>
                <w:rFonts w:ascii="Calibri" w:hAnsi="Calibri" w:cs="Calibri"/>
                <w:color w:val="000000"/>
                <w:sz w:val="16"/>
                <w:szCs w:val="16"/>
                <w:lang w:eastAsia="zh-TW"/>
              </w:rPr>
              <w:t> </w:t>
            </w:r>
          </w:p>
        </w:tc>
        <w:tc>
          <w:tcPr>
            <w:tcW w:w="850" w:type="dxa"/>
            <w:tcBorders>
              <w:top w:val="nil"/>
              <w:left w:val="nil"/>
              <w:bottom w:val="single" w:sz="4" w:space="0" w:color="auto"/>
              <w:right w:val="single" w:sz="4" w:space="0" w:color="auto"/>
            </w:tcBorders>
            <w:shd w:val="clear" w:color="000000" w:fill="D7E4BC"/>
            <w:noWrap/>
            <w:vAlign w:val="bottom"/>
            <w:hideMark/>
          </w:tcPr>
          <w:p w:rsidR="00040353" w:rsidRPr="00F25F1F" w:rsidRDefault="00040353" w:rsidP="00BE2FA7">
            <w:pPr>
              <w:rPr>
                <w:rFonts w:ascii="Calibri" w:hAnsi="Calibri" w:cs="Calibri"/>
                <w:color w:val="000000"/>
                <w:sz w:val="16"/>
                <w:szCs w:val="16"/>
                <w:lang w:eastAsia="zh-TW"/>
              </w:rPr>
            </w:pPr>
            <w:r w:rsidRPr="00F25F1F">
              <w:rPr>
                <w:rFonts w:ascii="Calibri" w:hAnsi="Calibri" w:cs="Calibri"/>
                <w:color w:val="000000"/>
                <w:sz w:val="16"/>
                <w:szCs w:val="16"/>
                <w:lang w:eastAsia="zh-TW"/>
              </w:rPr>
              <w:t> </w:t>
            </w:r>
          </w:p>
        </w:tc>
        <w:tc>
          <w:tcPr>
            <w:tcW w:w="851" w:type="dxa"/>
            <w:tcBorders>
              <w:top w:val="nil"/>
              <w:left w:val="nil"/>
              <w:bottom w:val="single" w:sz="4" w:space="0" w:color="auto"/>
              <w:right w:val="single" w:sz="4" w:space="0" w:color="auto"/>
            </w:tcBorders>
            <w:shd w:val="clear" w:color="000000" w:fill="D7E4BC"/>
            <w:noWrap/>
            <w:vAlign w:val="bottom"/>
            <w:hideMark/>
          </w:tcPr>
          <w:p w:rsidR="00040353" w:rsidRPr="00F25F1F" w:rsidRDefault="00040353" w:rsidP="00BE2FA7">
            <w:pPr>
              <w:rPr>
                <w:rFonts w:ascii="Calibri" w:hAnsi="Calibri" w:cs="Calibri"/>
                <w:color w:val="000000"/>
                <w:sz w:val="16"/>
                <w:szCs w:val="16"/>
                <w:lang w:eastAsia="zh-TW"/>
              </w:rPr>
            </w:pPr>
            <w:r w:rsidRPr="00F25F1F">
              <w:rPr>
                <w:rFonts w:ascii="Calibri" w:hAnsi="Calibri" w:cs="Calibri"/>
                <w:color w:val="000000"/>
                <w:sz w:val="16"/>
                <w:szCs w:val="16"/>
                <w:lang w:eastAsia="zh-TW"/>
              </w:rPr>
              <w:t> </w:t>
            </w:r>
          </w:p>
        </w:tc>
        <w:tc>
          <w:tcPr>
            <w:tcW w:w="850" w:type="dxa"/>
            <w:tcBorders>
              <w:top w:val="nil"/>
              <w:left w:val="nil"/>
              <w:bottom w:val="single" w:sz="4" w:space="0" w:color="auto"/>
              <w:right w:val="single" w:sz="4" w:space="0" w:color="auto"/>
            </w:tcBorders>
            <w:shd w:val="clear" w:color="000000" w:fill="D7E4BC"/>
            <w:noWrap/>
            <w:vAlign w:val="bottom"/>
            <w:hideMark/>
          </w:tcPr>
          <w:p w:rsidR="00040353" w:rsidRPr="00F25F1F" w:rsidRDefault="00040353" w:rsidP="00BE2FA7">
            <w:pPr>
              <w:rPr>
                <w:rFonts w:ascii="Calibri" w:hAnsi="Calibri" w:cs="Calibri"/>
                <w:color w:val="000000"/>
                <w:sz w:val="16"/>
                <w:szCs w:val="16"/>
                <w:lang w:eastAsia="zh-TW"/>
              </w:rPr>
            </w:pPr>
            <w:r w:rsidRPr="00F25F1F">
              <w:rPr>
                <w:rFonts w:ascii="Calibri" w:hAnsi="Calibri" w:cs="Calibri"/>
                <w:color w:val="000000"/>
                <w:sz w:val="16"/>
                <w:szCs w:val="16"/>
                <w:lang w:eastAsia="zh-TW"/>
              </w:rPr>
              <w:t> </w:t>
            </w:r>
          </w:p>
        </w:tc>
        <w:tc>
          <w:tcPr>
            <w:tcW w:w="851" w:type="dxa"/>
            <w:tcBorders>
              <w:top w:val="nil"/>
              <w:left w:val="nil"/>
              <w:bottom w:val="single" w:sz="4" w:space="0" w:color="auto"/>
              <w:right w:val="single" w:sz="4" w:space="0" w:color="auto"/>
            </w:tcBorders>
            <w:shd w:val="clear" w:color="000000" w:fill="D7E4BC"/>
            <w:noWrap/>
            <w:vAlign w:val="bottom"/>
            <w:hideMark/>
          </w:tcPr>
          <w:p w:rsidR="00040353" w:rsidRPr="00F25F1F" w:rsidRDefault="00040353" w:rsidP="00BE2FA7">
            <w:pPr>
              <w:rPr>
                <w:rFonts w:ascii="Calibri" w:hAnsi="Calibri" w:cs="Calibri"/>
                <w:color w:val="000000"/>
                <w:sz w:val="16"/>
                <w:szCs w:val="16"/>
                <w:lang w:eastAsia="zh-TW"/>
              </w:rPr>
            </w:pPr>
            <w:r w:rsidRPr="00F25F1F">
              <w:rPr>
                <w:rFonts w:ascii="Calibri" w:hAnsi="Calibri" w:cs="Calibri"/>
                <w:color w:val="000000"/>
                <w:sz w:val="16"/>
                <w:szCs w:val="16"/>
                <w:lang w:eastAsia="zh-TW"/>
              </w:rPr>
              <w:t> </w:t>
            </w:r>
          </w:p>
        </w:tc>
        <w:tc>
          <w:tcPr>
            <w:tcW w:w="766" w:type="dxa"/>
            <w:tcBorders>
              <w:top w:val="nil"/>
              <w:left w:val="nil"/>
              <w:bottom w:val="single" w:sz="4" w:space="0" w:color="auto"/>
              <w:right w:val="single" w:sz="4" w:space="0" w:color="auto"/>
            </w:tcBorders>
            <w:shd w:val="clear" w:color="000000" w:fill="D7E4BC"/>
            <w:noWrap/>
            <w:vAlign w:val="bottom"/>
            <w:hideMark/>
          </w:tcPr>
          <w:p w:rsidR="00040353" w:rsidRPr="00F25F1F" w:rsidRDefault="00040353" w:rsidP="00BE2FA7">
            <w:pPr>
              <w:rPr>
                <w:rFonts w:ascii="Calibri" w:hAnsi="Calibri" w:cs="Calibri"/>
                <w:color w:val="000000"/>
                <w:sz w:val="16"/>
                <w:szCs w:val="16"/>
                <w:lang w:eastAsia="zh-TW"/>
              </w:rPr>
            </w:pPr>
            <w:r w:rsidRPr="00F25F1F">
              <w:rPr>
                <w:rFonts w:ascii="Calibri" w:hAnsi="Calibri" w:cs="Calibri"/>
                <w:color w:val="000000"/>
                <w:sz w:val="16"/>
                <w:szCs w:val="16"/>
                <w:lang w:eastAsia="zh-TW"/>
              </w:rPr>
              <w:t> </w:t>
            </w:r>
          </w:p>
        </w:tc>
        <w:tc>
          <w:tcPr>
            <w:tcW w:w="806" w:type="dxa"/>
            <w:tcBorders>
              <w:top w:val="nil"/>
              <w:left w:val="nil"/>
              <w:bottom w:val="single" w:sz="4" w:space="0" w:color="auto"/>
              <w:right w:val="single" w:sz="4" w:space="0" w:color="auto"/>
            </w:tcBorders>
            <w:shd w:val="clear" w:color="000000" w:fill="D7E4BC"/>
            <w:noWrap/>
            <w:vAlign w:val="bottom"/>
            <w:hideMark/>
          </w:tcPr>
          <w:p w:rsidR="00040353" w:rsidRPr="00F25F1F" w:rsidRDefault="00040353" w:rsidP="00BE2FA7">
            <w:pPr>
              <w:rPr>
                <w:rFonts w:ascii="Calibri" w:hAnsi="Calibri" w:cs="Calibri"/>
                <w:color w:val="000000"/>
                <w:sz w:val="16"/>
                <w:szCs w:val="16"/>
                <w:lang w:eastAsia="zh-TW"/>
              </w:rPr>
            </w:pPr>
            <w:r w:rsidRPr="00F25F1F">
              <w:rPr>
                <w:rFonts w:ascii="Calibri" w:hAnsi="Calibri" w:cs="Calibri"/>
                <w:color w:val="000000"/>
                <w:sz w:val="16"/>
                <w:szCs w:val="16"/>
                <w:lang w:eastAsia="zh-TW"/>
              </w:rPr>
              <w:t> </w:t>
            </w:r>
          </w:p>
        </w:tc>
        <w:tc>
          <w:tcPr>
            <w:tcW w:w="861" w:type="dxa"/>
            <w:tcBorders>
              <w:top w:val="nil"/>
              <w:left w:val="nil"/>
              <w:bottom w:val="single" w:sz="4" w:space="0" w:color="auto"/>
              <w:right w:val="single" w:sz="4" w:space="0" w:color="auto"/>
            </w:tcBorders>
            <w:shd w:val="clear" w:color="000000" w:fill="D7E4BC"/>
            <w:noWrap/>
            <w:vAlign w:val="bottom"/>
            <w:hideMark/>
          </w:tcPr>
          <w:p w:rsidR="00040353" w:rsidRPr="00F25F1F" w:rsidRDefault="00040353" w:rsidP="00BE2FA7">
            <w:pPr>
              <w:rPr>
                <w:rFonts w:ascii="Calibri" w:hAnsi="Calibri" w:cs="Calibri"/>
                <w:color w:val="000000"/>
                <w:sz w:val="16"/>
                <w:szCs w:val="16"/>
                <w:lang w:eastAsia="zh-TW"/>
              </w:rPr>
            </w:pPr>
            <w:r w:rsidRPr="00F25F1F">
              <w:rPr>
                <w:rFonts w:ascii="Calibri" w:hAnsi="Calibri" w:cs="Calibri"/>
                <w:color w:val="000000"/>
                <w:sz w:val="16"/>
                <w:szCs w:val="16"/>
                <w:lang w:eastAsia="zh-TW"/>
              </w:rPr>
              <w:t> </w:t>
            </w:r>
          </w:p>
        </w:tc>
        <w:tc>
          <w:tcPr>
            <w:tcW w:w="807" w:type="dxa"/>
            <w:tcBorders>
              <w:top w:val="nil"/>
              <w:left w:val="nil"/>
              <w:bottom w:val="single" w:sz="4" w:space="0" w:color="auto"/>
              <w:right w:val="single" w:sz="4" w:space="0" w:color="auto"/>
            </w:tcBorders>
            <w:shd w:val="clear" w:color="000000" w:fill="D7E4BC"/>
            <w:noWrap/>
            <w:vAlign w:val="bottom"/>
            <w:hideMark/>
          </w:tcPr>
          <w:p w:rsidR="00040353" w:rsidRPr="00F25F1F" w:rsidRDefault="00040353" w:rsidP="00BE2FA7">
            <w:pPr>
              <w:rPr>
                <w:rFonts w:ascii="Calibri" w:hAnsi="Calibri" w:cs="Calibri"/>
                <w:color w:val="000000"/>
                <w:sz w:val="16"/>
                <w:szCs w:val="16"/>
                <w:lang w:eastAsia="zh-TW"/>
              </w:rPr>
            </w:pPr>
            <w:r w:rsidRPr="00F25F1F">
              <w:rPr>
                <w:rFonts w:ascii="Calibri" w:hAnsi="Calibri" w:cs="Calibri"/>
                <w:color w:val="000000"/>
                <w:sz w:val="16"/>
                <w:szCs w:val="16"/>
                <w:lang w:eastAsia="zh-TW"/>
              </w:rPr>
              <w:t> </w:t>
            </w:r>
          </w:p>
        </w:tc>
        <w:tc>
          <w:tcPr>
            <w:tcW w:w="855" w:type="dxa"/>
            <w:tcBorders>
              <w:top w:val="nil"/>
              <w:left w:val="nil"/>
              <w:bottom w:val="single" w:sz="4" w:space="0" w:color="auto"/>
              <w:right w:val="single" w:sz="4" w:space="0" w:color="auto"/>
            </w:tcBorders>
            <w:shd w:val="clear" w:color="000000" w:fill="D7E4BC"/>
            <w:noWrap/>
            <w:vAlign w:val="bottom"/>
            <w:hideMark/>
          </w:tcPr>
          <w:p w:rsidR="00040353" w:rsidRPr="00F25F1F" w:rsidRDefault="00040353" w:rsidP="00BE2FA7">
            <w:pPr>
              <w:rPr>
                <w:rFonts w:ascii="Calibri" w:hAnsi="Calibri" w:cs="Calibri"/>
                <w:color w:val="000000"/>
                <w:sz w:val="16"/>
                <w:szCs w:val="16"/>
                <w:lang w:eastAsia="zh-TW"/>
              </w:rPr>
            </w:pPr>
            <w:r w:rsidRPr="00F25F1F">
              <w:rPr>
                <w:rFonts w:ascii="Calibri" w:hAnsi="Calibri" w:cs="Calibri"/>
                <w:color w:val="000000"/>
                <w:sz w:val="16"/>
                <w:szCs w:val="16"/>
                <w:lang w:eastAsia="zh-TW"/>
              </w:rPr>
              <w:t> </w:t>
            </w:r>
          </w:p>
        </w:tc>
      </w:tr>
      <w:tr w:rsidR="00040353" w:rsidRPr="000A446C" w:rsidTr="00BE2FA7">
        <w:trPr>
          <w:trHeight w:val="1247"/>
        </w:trPr>
        <w:tc>
          <w:tcPr>
            <w:tcW w:w="1346" w:type="dxa"/>
            <w:tcBorders>
              <w:top w:val="nil"/>
              <w:left w:val="single" w:sz="4" w:space="0" w:color="auto"/>
              <w:bottom w:val="single" w:sz="4" w:space="0" w:color="auto"/>
              <w:right w:val="single" w:sz="4" w:space="0" w:color="auto"/>
            </w:tcBorders>
            <w:shd w:val="clear" w:color="auto" w:fill="F2F2F2"/>
            <w:vAlign w:val="bottom"/>
            <w:hideMark/>
          </w:tcPr>
          <w:p w:rsidR="00040353" w:rsidRPr="00F25F1F" w:rsidRDefault="00CD0E67" w:rsidP="00BE2FA7">
            <w:pPr>
              <w:rPr>
                <w:rFonts w:ascii="Calibri" w:hAnsi="Calibri" w:cs="Calibri"/>
                <w:color w:val="000000"/>
                <w:kern w:val="12"/>
                <w:sz w:val="16"/>
                <w:szCs w:val="16"/>
                <w:lang w:val="fr-FR" w:eastAsia="zh-TW"/>
              </w:rPr>
            </w:pPr>
            <w:r w:rsidRPr="00F25F1F">
              <w:rPr>
                <w:rFonts w:ascii="Calibri" w:hAnsi="Calibri" w:cs="Tahoma"/>
                <w:sz w:val="16"/>
                <w:szCs w:val="16"/>
                <w:lang w:val="en-GB"/>
              </w:rPr>
              <w:t>1.1 Preparation of the material for the exchange of experiences amongst the partners</w:t>
            </w:r>
          </w:p>
        </w:tc>
        <w:tc>
          <w:tcPr>
            <w:tcW w:w="851" w:type="dxa"/>
            <w:tcBorders>
              <w:top w:val="nil"/>
              <w:left w:val="nil"/>
              <w:bottom w:val="single" w:sz="4" w:space="0" w:color="auto"/>
              <w:right w:val="single" w:sz="4" w:space="0" w:color="auto"/>
            </w:tcBorders>
            <w:shd w:val="clear" w:color="auto" w:fill="auto"/>
            <w:noWrap/>
            <w:vAlign w:val="bottom"/>
            <w:hideMark/>
          </w:tcPr>
          <w:p w:rsidR="00040353" w:rsidRPr="00F25F1F" w:rsidRDefault="00040353" w:rsidP="00BE2FA7">
            <w:pPr>
              <w:rPr>
                <w:rFonts w:ascii="Calibri" w:hAnsi="Calibri" w:cs="Calibri"/>
                <w:color w:val="000000"/>
                <w:sz w:val="16"/>
                <w:szCs w:val="16"/>
                <w:lang w:val="fr-FR" w:eastAsia="zh-TW"/>
              </w:rPr>
            </w:pPr>
            <w:r w:rsidRPr="00F25F1F">
              <w:rPr>
                <w:rFonts w:ascii="Calibri" w:hAnsi="Calibri" w:cs="Calibri"/>
                <w:color w:val="000000"/>
                <w:sz w:val="16"/>
                <w:szCs w:val="16"/>
                <w:lang w:val="fr-FR" w:eastAsia="zh-TW"/>
              </w:rPr>
              <w:t> </w:t>
            </w:r>
          </w:p>
        </w:tc>
        <w:tc>
          <w:tcPr>
            <w:tcW w:w="850" w:type="dxa"/>
            <w:tcBorders>
              <w:top w:val="nil"/>
              <w:left w:val="nil"/>
              <w:bottom w:val="single" w:sz="4" w:space="0" w:color="auto"/>
              <w:right w:val="single" w:sz="4" w:space="0" w:color="auto"/>
            </w:tcBorders>
            <w:shd w:val="clear" w:color="000000" w:fill="D7E4BC"/>
            <w:noWrap/>
            <w:vAlign w:val="bottom"/>
            <w:hideMark/>
          </w:tcPr>
          <w:p w:rsidR="00040353" w:rsidRPr="00F25F1F" w:rsidRDefault="00040353" w:rsidP="00BE2FA7">
            <w:pPr>
              <w:rPr>
                <w:rFonts w:ascii="Calibri" w:hAnsi="Calibri" w:cs="Calibri"/>
                <w:color w:val="000000"/>
                <w:sz w:val="16"/>
                <w:szCs w:val="16"/>
                <w:lang w:val="fr-FR" w:eastAsia="zh-TW"/>
              </w:rPr>
            </w:pPr>
            <w:r w:rsidRPr="00F25F1F">
              <w:rPr>
                <w:rFonts w:ascii="Calibri" w:hAnsi="Calibri" w:cs="Calibri"/>
                <w:color w:val="000000"/>
                <w:sz w:val="16"/>
                <w:szCs w:val="16"/>
                <w:lang w:val="fr-FR" w:eastAsia="zh-TW"/>
              </w:rPr>
              <w:t> </w:t>
            </w:r>
          </w:p>
        </w:tc>
        <w:tc>
          <w:tcPr>
            <w:tcW w:w="851" w:type="dxa"/>
            <w:tcBorders>
              <w:top w:val="nil"/>
              <w:left w:val="nil"/>
              <w:bottom w:val="single" w:sz="4" w:space="0" w:color="auto"/>
              <w:right w:val="single" w:sz="4" w:space="0" w:color="auto"/>
            </w:tcBorders>
            <w:shd w:val="clear" w:color="auto" w:fill="auto"/>
            <w:noWrap/>
            <w:vAlign w:val="bottom"/>
            <w:hideMark/>
          </w:tcPr>
          <w:p w:rsidR="00040353" w:rsidRPr="00F25F1F" w:rsidRDefault="00040353" w:rsidP="00BE2FA7">
            <w:pPr>
              <w:rPr>
                <w:rFonts w:ascii="Calibri" w:hAnsi="Calibri" w:cs="Calibri"/>
                <w:color w:val="000000"/>
                <w:sz w:val="16"/>
                <w:szCs w:val="16"/>
                <w:lang w:val="fr-FR" w:eastAsia="zh-TW"/>
              </w:rPr>
            </w:pPr>
            <w:r w:rsidRPr="00F25F1F">
              <w:rPr>
                <w:rFonts w:ascii="Calibri" w:hAnsi="Calibri" w:cs="Calibri"/>
                <w:color w:val="000000"/>
                <w:sz w:val="16"/>
                <w:szCs w:val="16"/>
                <w:lang w:val="fr-FR" w:eastAsia="zh-TW"/>
              </w:rPr>
              <w:t> </w:t>
            </w:r>
          </w:p>
        </w:tc>
        <w:tc>
          <w:tcPr>
            <w:tcW w:w="850" w:type="dxa"/>
            <w:tcBorders>
              <w:top w:val="nil"/>
              <w:left w:val="nil"/>
              <w:bottom w:val="single" w:sz="4" w:space="0" w:color="auto"/>
              <w:right w:val="single" w:sz="4" w:space="0" w:color="auto"/>
            </w:tcBorders>
            <w:shd w:val="clear" w:color="auto" w:fill="auto"/>
            <w:noWrap/>
            <w:vAlign w:val="bottom"/>
            <w:hideMark/>
          </w:tcPr>
          <w:p w:rsidR="00040353" w:rsidRPr="00F25F1F" w:rsidRDefault="00040353" w:rsidP="00BE2FA7">
            <w:pPr>
              <w:rPr>
                <w:rFonts w:ascii="Calibri" w:hAnsi="Calibri" w:cs="Calibri"/>
                <w:color w:val="000000"/>
                <w:sz w:val="16"/>
                <w:szCs w:val="16"/>
                <w:lang w:val="fr-FR" w:eastAsia="zh-TW"/>
              </w:rPr>
            </w:pPr>
            <w:r w:rsidRPr="00F25F1F">
              <w:rPr>
                <w:rFonts w:ascii="Calibri" w:hAnsi="Calibri" w:cs="Calibri"/>
                <w:color w:val="000000"/>
                <w:sz w:val="16"/>
                <w:szCs w:val="16"/>
                <w:lang w:val="fr-FR" w:eastAsia="zh-TW"/>
              </w:rPr>
              <w:t> </w:t>
            </w:r>
          </w:p>
        </w:tc>
        <w:tc>
          <w:tcPr>
            <w:tcW w:w="851" w:type="dxa"/>
            <w:tcBorders>
              <w:top w:val="nil"/>
              <w:left w:val="nil"/>
              <w:bottom w:val="single" w:sz="4" w:space="0" w:color="auto"/>
              <w:right w:val="single" w:sz="4" w:space="0" w:color="auto"/>
            </w:tcBorders>
            <w:shd w:val="clear" w:color="auto" w:fill="auto"/>
            <w:noWrap/>
            <w:vAlign w:val="bottom"/>
            <w:hideMark/>
          </w:tcPr>
          <w:p w:rsidR="00040353" w:rsidRPr="00F25F1F" w:rsidRDefault="00040353" w:rsidP="00BE2FA7">
            <w:pPr>
              <w:rPr>
                <w:rFonts w:ascii="Calibri" w:hAnsi="Calibri" w:cs="Calibri"/>
                <w:color w:val="000000"/>
                <w:sz w:val="16"/>
                <w:szCs w:val="16"/>
                <w:lang w:val="fr-FR" w:eastAsia="zh-TW"/>
              </w:rPr>
            </w:pPr>
            <w:r w:rsidRPr="00F25F1F">
              <w:rPr>
                <w:rFonts w:ascii="Calibri" w:hAnsi="Calibri" w:cs="Calibri"/>
                <w:color w:val="000000"/>
                <w:sz w:val="16"/>
                <w:szCs w:val="16"/>
                <w:lang w:val="fr-FR" w:eastAsia="zh-TW"/>
              </w:rPr>
              <w:t> </w:t>
            </w:r>
          </w:p>
        </w:tc>
        <w:tc>
          <w:tcPr>
            <w:tcW w:w="766" w:type="dxa"/>
            <w:tcBorders>
              <w:top w:val="nil"/>
              <w:left w:val="nil"/>
              <w:bottom w:val="single" w:sz="4" w:space="0" w:color="auto"/>
              <w:right w:val="single" w:sz="4" w:space="0" w:color="auto"/>
            </w:tcBorders>
            <w:shd w:val="clear" w:color="auto" w:fill="auto"/>
            <w:noWrap/>
            <w:vAlign w:val="bottom"/>
            <w:hideMark/>
          </w:tcPr>
          <w:p w:rsidR="00040353" w:rsidRPr="00F25F1F" w:rsidRDefault="00040353" w:rsidP="00BE2FA7">
            <w:pPr>
              <w:rPr>
                <w:rFonts w:ascii="Calibri" w:hAnsi="Calibri" w:cs="Calibri"/>
                <w:color w:val="000000"/>
                <w:sz w:val="16"/>
                <w:szCs w:val="16"/>
                <w:lang w:val="fr-FR" w:eastAsia="zh-TW"/>
              </w:rPr>
            </w:pPr>
            <w:r w:rsidRPr="00F25F1F">
              <w:rPr>
                <w:rFonts w:ascii="Calibri" w:hAnsi="Calibri" w:cs="Calibri"/>
                <w:color w:val="000000"/>
                <w:sz w:val="16"/>
                <w:szCs w:val="16"/>
                <w:lang w:val="fr-FR" w:eastAsia="zh-TW"/>
              </w:rPr>
              <w:t> </w:t>
            </w:r>
          </w:p>
        </w:tc>
        <w:tc>
          <w:tcPr>
            <w:tcW w:w="806" w:type="dxa"/>
            <w:tcBorders>
              <w:top w:val="nil"/>
              <w:left w:val="nil"/>
              <w:bottom w:val="single" w:sz="4" w:space="0" w:color="auto"/>
              <w:right w:val="single" w:sz="4" w:space="0" w:color="auto"/>
            </w:tcBorders>
            <w:shd w:val="clear" w:color="auto" w:fill="auto"/>
            <w:noWrap/>
            <w:vAlign w:val="bottom"/>
            <w:hideMark/>
          </w:tcPr>
          <w:p w:rsidR="00040353" w:rsidRPr="00F25F1F" w:rsidRDefault="00040353" w:rsidP="00BE2FA7">
            <w:pPr>
              <w:rPr>
                <w:rFonts w:ascii="Calibri" w:hAnsi="Calibri" w:cs="Calibri"/>
                <w:color w:val="000000"/>
                <w:sz w:val="16"/>
                <w:szCs w:val="16"/>
                <w:lang w:val="fr-FR" w:eastAsia="zh-TW"/>
              </w:rPr>
            </w:pPr>
            <w:r w:rsidRPr="00F25F1F">
              <w:rPr>
                <w:rFonts w:ascii="Calibri" w:hAnsi="Calibri" w:cs="Calibri"/>
                <w:color w:val="000000"/>
                <w:sz w:val="16"/>
                <w:szCs w:val="16"/>
                <w:lang w:val="fr-FR" w:eastAsia="zh-TW"/>
              </w:rPr>
              <w:t> </w:t>
            </w:r>
          </w:p>
        </w:tc>
        <w:tc>
          <w:tcPr>
            <w:tcW w:w="861" w:type="dxa"/>
            <w:tcBorders>
              <w:top w:val="nil"/>
              <w:left w:val="nil"/>
              <w:bottom w:val="single" w:sz="4" w:space="0" w:color="auto"/>
              <w:right w:val="single" w:sz="4" w:space="0" w:color="auto"/>
            </w:tcBorders>
            <w:shd w:val="clear" w:color="auto" w:fill="auto"/>
            <w:noWrap/>
            <w:vAlign w:val="bottom"/>
            <w:hideMark/>
          </w:tcPr>
          <w:p w:rsidR="00040353" w:rsidRPr="00F25F1F" w:rsidRDefault="00040353" w:rsidP="00BE2FA7">
            <w:pPr>
              <w:rPr>
                <w:rFonts w:ascii="Calibri" w:hAnsi="Calibri" w:cs="Calibri"/>
                <w:color w:val="000000"/>
                <w:sz w:val="16"/>
                <w:szCs w:val="16"/>
                <w:lang w:val="fr-FR" w:eastAsia="zh-TW"/>
              </w:rPr>
            </w:pPr>
            <w:r w:rsidRPr="00F25F1F">
              <w:rPr>
                <w:rFonts w:ascii="Calibri" w:hAnsi="Calibri" w:cs="Calibri"/>
                <w:color w:val="000000"/>
                <w:sz w:val="16"/>
                <w:szCs w:val="16"/>
                <w:lang w:val="fr-FR" w:eastAsia="zh-TW"/>
              </w:rPr>
              <w:t> </w:t>
            </w:r>
          </w:p>
        </w:tc>
        <w:tc>
          <w:tcPr>
            <w:tcW w:w="807" w:type="dxa"/>
            <w:tcBorders>
              <w:top w:val="nil"/>
              <w:left w:val="nil"/>
              <w:bottom w:val="single" w:sz="4" w:space="0" w:color="auto"/>
              <w:right w:val="single" w:sz="4" w:space="0" w:color="auto"/>
            </w:tcBorders>
            <w:shd w:val="clear" w:color="auto" w:fill="auto"/>
            <w:noWrap/>
            <w:vAlign w:val="bottom"/>
            <w:hideMark/>
          </w:tcPr>
          <w:p w:rsidR="00040353" w:rsidRPr="00F25F1F" w:rsidRDefault="00040353" w:rsidP="00BE2FA7">
            <w:pPr>
              <w:rPr>
                <w:rFonts w:ascii="Calibri" w:hAnsi="Calibri" w:cs="Calibri"/>
                <w:color w:val="000000"/>
                <w:sz w:val="16"/>
                <w:szCs w:val="16"/>
                <w:lang w:val="fr-FR" w:eastAsia="zh-TW"/>
              </w:rPr>
            </w:pPr>
            <w:r w:rsidRPr="00F25F1F">
              <w:rPr>
                <w:rFonts w:ascii="Calibri" w:hAnsi="Calibri" w:cs="Calibri"/>
                <w:color w:val="000000"/>
                <w:sz w:val="16"/>
                <w:szCs w:val="16"/>
                <w:lang w:val="fr-FR" w:eastAsia="zh-TW"/>
              </w:rPr>
              <w:t> </w:t>
            </w:r>
          </w:p>
        </w:tc>
        <w:tc>
          <w:tcPr>
            <w:tcW w:w="855" w:type="dxa"/>
            <w:tcBorders>
              <w:top w:val="nil"/>
              <w:left w:val="nil"/>
              <w:bottom w:val="single" w:sz="4" w:space="0" w:color="auto"/>
              <w:right w:val="single" w:sz="4" w:space="0" w:color="auto"/>
            </w:tcBorders>
            <w:shd w:val="clear" w:color="auto" w:fill="auto"/>
            <w:noWrap/>
            <w:vAlign w:val="bottom"/>
            <w:hideMark/>
          </w:tcPr>
          <w:p w:rsidR="00040353" w:rsidRPr="00F25F1F" w:rsidRDefault="00040353" w:rsidP="00BE2FA7">
            <w:pPr>
              <w:rPr>
                <w:rFonts w:ascii="Calibri" w:hAnsi="Calibri" w:cs="Calibri"/>
                <w:color w:val="000000"/>
                <w:sz w:val="16"/>
                <w:szCs w:val="16"/>
                <w:lang w:val="fr-FR" w:eastAsia="zh-TW"/>
              </w:rPr>
            </w:pPr>
            <w:r w:rsidRPr="00F25F1F">
              <w:rPr>
                <w:rFonts w:ascii="Calibri" w:hAnsi="Calibri" w:cs="Calibri"/>
                <w:color w:val="000000"/>
                <w:sz w:val="16"/>
                <w:szCs w:val="16"/>
                <w:lang w:val="fr-FR" w:eastAsia="zh-TW"/>
              </w:rPr>
              <w:t> </w:t>
            </w:r>
          </w:p>
        </w:tc>
      </w:tr>
      <w:tr w:rsidR="00040353" w:rsidRPr="00F25F1F" w:rsidTr="00BE2FA7">
        <w:trPr>
          <w:trHeight w:val="300"/>
        </w:trPr>
        <w:tc>
          <w:tcPr>
            <w:tcW w:w="1346" w:type="dxa"/>
            <w:tcBorders>
              <w:top w:val="nil"/>
              <w:left w:val="single" w:sz="4" w:space="0" w:color="auto"/>
              <w:bottom w:val="single" w:sz="4" w:space="0" w:color="auto"/>
              <w:right w:val="single" w:sz="4" w:space="0" w:color="auto"/>
            </w:tcBorders>
            <w:shd w:val="clear" w:color="auto" w:fill="F2F2F2"/>
            <w:vAlign w:val="bottom"/>
            <w:hideMark/>
          </w:tcPr>
          <w:p w:rsidR="00040353" w:rsidRPr="00F25F1F" w:rsidRDefault="00CD0E67" w:rsidP="00BE2FA7">
            <w:pPr>
              <w:rPr>
                <w:rFonts w:ascii="Calibri" w:hAnsi="Calibri" w:cs="Calibri"/>
                <w:color w:val="000000"/>
                <w:kern w:val="12"/>
                <w:sz w:val="16"/>
                <w:szCs w:val="16"/>
                <w:lang w:eastAsia="zh-TW"/>
              </w:rPr>
            </w:pPr>
            <w:r w:rsidRPr="00F25F1F">
              <w:rPr>
                <w:rFonts w:ascii="Calibri" w:hAnsi="Calibri" w:cs="Tahoma"/>
                <w:sz w:val="16"/>
                <w:szCs w:val="16"/>
                <w:lang w:val="en-GB"/>
              </w:rPr>
              <w:t>1.2 Study visits</w:t>
            </w:r>
          </w:p>
        </w:tc>
        <w:tc>
          <w:tcPr>
            <w:tcW w:w="851" w:type="dxa"/>
            <w:tcBorders>
              <w:top w:val="nil"/>
              <w:left w:val="nil"/>
              <w:bottom w:val="single" w:sz="4" w:space="0" w:color="auto"/>
              <w:right w:val="single" w:sz="4" w:space="0" w:color="auto"/>
            </w:tcBorders>
            <w:shd w:val="clear" w:color="auto" w:fill="auto"/>
            <w:noWrap/>
            <w:vAlign w:val="bottom"/>
            <w:hideMark/>
          </w:tcPr>
          <w:p w:rsidR="00040353" w:rsidRPr="00F25F1F" w:rsidRDefault="00040353" w:rsidP="00BE2FA7">
            <w:pPr>
              <w:rPr>
                <w:rFonts w:ascii="Calibri" w:hAnsi="Calibri" w:cs="Calibri"/>
                <w:color w:val="000000"/>
                <w:sz w:val="16"/>
                <w:szCs w:val="16"/>
                <w:lang w:eastAsia="zh-TW"/>
              </w:rPr>
            </w:pPr>
            <w:r w:rsidRPr="00F25F1F">
              <w:rPr>
                <w:rFonts w:ascii="Calibri" w:hAnsi="Calibri" w:cs="Calibri"/>
                <w:color w:val="000000"/>
                <w:sz w:val="16"/>
                <w:szCs w:val="16"/>
                <w:lang w:eastAsia="zh-TW"/>
              </w:rPr>
              <w:t> </w:t>
            </w:r>
          </w:p>
        </w:tc>
        <w:tc>
          <w:tcPr>
            <w:tcW w:w="850" w:type="dxa"/>
            <w:tcBorders>
              <w:top w:val="nil"/>
              <w:left w:val="nil"/>
              <w:bottom w:val="single" w:sz="4" w:space="0" w:color="auto"/>
              <w:right w:val="single" w:sz="4" w:space="0" w:color="auto"/>
            </w:tcBorders>
            <w:shd w:val="clear" w:color="000000" w:fill="D7E4BC"/>
            <w:noWrap/>
            <w:vAlign w:val="bottom"/>
            <w:hideMark/>
          </w:tcPr>
          <w:p w:rsidR="00040353" w:rsidRPr="00F25F1F" w:rsidRDefault="00040353" w:rsidP="00BE2FA7">
            <w:pPr>
              <w:rPr>
                <w:rFonts w:ascii="Calibri" w:hAnsi="Calibri" w:cs="Calibri"/>
                <w:color w:val="000000"/>
                <w:sz w:val="16"/>
                <w:szCs w:val="16"/>
                <w:lang w:eastAsia="zh-TW"/>
              </w:rPr>
            </w:pPr>
            <w:r w:rsidRPr="00F25F1F">
              <w:rPr>
                <w:rFonts w:ascii="Calibri" w:hAnsi="Calibri" w:cs="Calibri"/>
                <w:color w:val="000000"/>
                <w:sz w:val="16"/>
                <w:szCs w:val="16"/>
                <w:lang w:eastAsia="zh-TW"/>
              </w:rPr>
              <w:t> </w:t>
            </w:r>
          </w:p>
        </w:tc>
        <w:tc>
          <w:tcPr>
            <w:tcW w:w="851" w:type="dxa"/>
            <w:tcBorders>
              <w:top w:val="nil"/>
              <w:left w:val="nil"/>
              <w:bottom w:val="single" w:sz="4" w:space="0" w:color="auto"/>
              <w:right w:val="single" w:sz="4" w:space="0" w:color="auto"/>
            </w:tcBorders>
            <w:shd w:val="clear" w:color="000000" w:fill="D7E4BC"/>
            <w:noWrap/>
            <w:vAlign w:val="bottom"/>
            <w:hideMark/>
          </w:tcPr>
          <w:p w:rsidR="00040353" w:rsidRPr="00F25F1F" w:rsidRDefault="00040353" w:rsidP="00BE2FA7">
            <w:pPr>
              <w:rPr>
                <w:rFonts w:ascii="Calibri" w:hAnsi="Calibri" w:cs="Calibri"/>
                <w:color w:val="000000"/>
                <w:sz w:val="16"/>
                <w:szCs w:val="16"/>
                <w:lang w:eastAsia="zh-TW"/>
              </w:rPr>
            </w:pPr>
            <w:r w:rsidRPr="00F25F1F">
              <w:rPr>
                <w:rFonts w:ascii="Calibri" w:hAnsi="Calibri" w:cs="Calibri"/>
                <w:color w:val="000000"/>
                <w:sz w:val="16"/>
                <w:szCs w:val="16"/>
                <w:lang w:eastAsia="zh-TW"/>
              </w:rPr>
              <w:t> </w:t>
            </w:r>
          </w:p>
        </w:tc>
        <w:tc>
          <w:tcPr>
            <w:tcW w:w="850" w:type="dxa"/>
            <w:tcBorders>
              <w:top w:val="nil"/>
              <w:left w:val="nil"/>
              <w:bottom w:val="single" w:sz="4" w:space="0" w:color="auto"/>
              <w:right w:val="single" w:sz="4" w:space="0" w:color="auto"/>
            </w:tcBorders>
            <w:shd w:val="clear" w:color="000000" w:fill="D7E4BC"/>
            <w:noWrap/>
            <w:vAlign w:val="bottom"/>
            <w:hideMark/>
          </w:tcPr>
          <w:p w:rsidR="00040353" w:rsidRPr="00F25F1F" w:rsidRDefault="00040353" w:rsidP="00BE2FA7">
            <w:pPr>
              <w:rPr>
                <w:rFonts w:ascii="Calibri" w:hAnsi="Calibri" w:cs="Calibri"/>
                <w:color w:val="000000"/>
                <w:sz w:val="16"/>
                <w:szCs w:val="16"/>
                <w:lang w:eastAsia="zh-TW"/>
              </w:rPr>
            </w:pPr>
            <w:r w:rsidRPr="00F25F1F">
              <w:rPr>
                <w:rFonts w:ascii="Calibri" w:hAnsi="Calibri" w:cs="Calibri"/>
                <w:color w:val="000000"/>
                <w:sz w:val="16"/>
                <w:szCs w:val="16"/>
                <w:lang w:eastAsia="zh-TW"/>
              </w:rPr>
              <w:t> </w:t>
            </w:r>
          </w:p>
        </w:tc>
        <w:tc>
          <w:tcPr>
            <w:tcW w:w="851" w:type="dxa"/>
            <w:tcBorders>
              <w:top w:val="nil"/>
              <w:left w:val="nil"/>
              <w:bottom w:val="single" w:sz="4" w:space="0" w:color="auto"/>
              <w:right w:val="single" w:sz="4" w:space="0" w:color="auto"/>
            </w:tcBorders>
            <w:shd w:val="clear" w:color="000000" w:fill="D7E4BC"/>
            <w:noWrap/>
            <w:vAlign w:val="bottom"/>
            <w:hideMark/>
          </w:tcPr>
          <w:p w:rsidR="00040353" w:rsidRPr="00F25F1F" w:rsidRDefault="00040353" w:rsidP="00BE2FA7">
            <w:pPr>
              <w:rPr>
                <w:rFonts w:ascii="Calibri" w:hAnsi="Calibri" w:cs="Calibri"/>
                <w:color w:val="000000"/>
                <w:sz w:val="16"/>
                <w:szCs w:val="16"/>
                <w:lang w:eastAsia="zh-TW"/>
              </w:rPr>
            </w:pPr>
            <w:r w:rsidRPr="00F25F1F">
              <w:rPr>
                <w:rFonts w:ascii="Calibri" w:hAnsi="Calibri" w:cs="Calibri"/>
                <w:color w:val="000000"/>
                <w:sz w:val="16"/>
                <w:szCs w:val="16"/>
                <w:lang w:eastAsia="zh-TW"/>
              </w:rPr>
              <w:t> </w:t>
            </w:r>
          </w:p>
        </w:tc>
        <w:tc>
          <w:tcPr>
            <w:tcW w:w="766" w:type="dxa"/>
            <w:tcBorders>
              <w:top w:val="nil"/>
              <w:left w:val="nil"/>
              <w:bottom w:val="single" w:sz="4" w:space="0" w:color="auto"/>
              <w:right w:val="single" w:sz="4" w:space="0" w:color="auto"/>
            </w:tcBorders>
            <w:shd w:val="clear" w:color="000000" w:fill="D7E4BC"/>
            <w:noWrap/>
            <w:vAlign w:val="bottom"/>
            <w:hideMark/>
          </w:tcPr>
          <w:p w:rsidR="00040353" w:rsidRPr="00F25F1F" w:rsidRDefault="00040353" w:rsidP="00BE2FA7">
            <w:pPr>
              <w:rPr>
                <w:rFonts w:ascii="Calibri" w:hAnsi="Calibri" w:cs="Calibri"/>
                <w:color w:val="000000"/>
                <w:sz w:val="16"/>
                <w:szCs w:val="16"/>
                <w:lang w:eastAsia="zh-TW"/>
              </w:rPr>
            </w:pPr>
            <w:r w:rsidRPr="00F25F1F">
              <w:rPr>
                <w:rFonts w:ascii="Calibri" w:hAnsi="Calibri" w:cs="Calibri"/>
                <w:color w:val="000000"/>
                <w:sz w:val="16"/>
                <w:szCs w:val="16"/>
                <w:lang w:eastAsia="zh-TW"/>
              </w:rPr>
              <w:t> </w:t>
            </w:r>
          </w:p>
        </w:tc>
        <w:tc>
          <w:tcPr>
            <w:tcW w:w="806" w:type="dxa"/>
            <w:tcBorders>
              <w:top w:val="nil"/>
              <w:left w:val="nil"/>
              <w:bottom w:val="single" w:sz="4" w:space="0" w:color="auto"/>
              <w:right w:val="single" w:sz="4" w:space="0" w:color="auto"/>
            </w:tcBorders>
            <w:shd w:val="clear" w:color="000000" w:fill="D7E4BC"/>
            <w:noWrap/>
            <w:vAlign w:val="bottom"/>
            <w:hideMark/>
          </w:tcPr>
          <w:p w:rsidR="00040353" w:rsidRPr="00F25F1F" w:rsidRDefault="00040353" w:rsidP="00BE2FA7">
            <w:pPr>
              <w:rPr>
                <w:rFonts w:ascii="Calibri" w:hAnsi="Calibri" w:cs="Calibri"/>
                <w:color w:val="000000"/>
                <w:sz w:val="16"/>
                <w:szCs w:val="16"/>
                <w:lang w:eastAsia="zh-TW"/>
              </w:rPr>
            </w:pPr>
            <w:r w:rsidRPr="00F25F1F">
              <w:rPr>
                <w:rFonts w:ascii="Calibri" w:hAnsi="Calibri" w:cs="Calibri"/>
                <w:color w:val="000000"/>
                <w:sz w:val="16"/>
                <w:szCs w:val="16"/>
                <w:lang w:eastAsia="zh-TW"/>
              </w:rPr>
              <w:t> </w:t>
            </w:r>
          </w:p>
        </w:tc>
        <w:tc>
          <w:tcPr>
            <w:tcW w:w="861" w:type="dxa"/>
            <w:tcBorders>
              <w:top w:val="nil"/>
              <w:left w:val="nil"/>
              <w:bottom w:val="single" w:sz="4" w:space="0" w:color="auto"/>
              <w:right w:val="single" w:sz="4" w:space="0" w:color="auto"/>
            </w:tcBorders>
            <w:shd w:val="clear" w:color="000000" w:fill="D7E4BC"/>
            <w:noWrap/>
            <w:vAlign w:val="bottom"/>
            <w:hideMark/>
          </w:tcPr>
          <w:p w:rsidR="00040353" w:rsidRPr="00F25F1F" w:rsidRDefault="00040353" w:rsidP="00BE2FA7">
            <w:pPr>
              <w:rPr>
                <w:rFonts w:ascii="Calibri" w:hAnsi="Calibri" w:cs="Calibri"/>
                <w:color w:val="000000"/>
                <w:sz w:val="16"/>
                <w:szCs w:val="16"/>
                <w:lang w:eastAsia="zh-TW"/>
              </w:rPr>
            </w:pPr>
            <w:r w:rsidRPr="00F25F1F">
              <w:rPr>
                <w:rFonts w:ascii="Calibri" w:hAnsi="Calibri" w:cs="Calibri"/>
                <w:color w:val="000000"/>
                <w:sz w:val="16"/>
                <w:szCs w:val="16"/>
                <w:lang w:eastAsia="zh-TW"/>
              </w:rPr>
              <w:t> </w:t>
            </w:r>
          </w:p>
        </w:tc>
        <w:tc>
          <w:tcPr>
            <w:tcW w:w="807" w:type="dxa"/>
            <w:tcBorders>
              <w:top w:val="nil"/>
              <w:left w:val="nil"/>
              <w:bottom w:val="single" w:sz="4" w:space="0" w:color="auto"/>
              <w:right w:val="single" w:sz="4" w:space="0" w:color="auto"/>
            </w:tcBorders>
            <w:shd w:val="clear" w:color="000000" w:fill="D7E4BC"/>
            <w:noWrap/>
            <w:vAlign w:val="bottom"/>
            <w:hideMark/>
          </w:tcPr>
          <w:p w:rsidR="00040353" w:rsidRPr="00F25F1F" w:rsidRDefault="00040353" w:rsidP="00BE2FA7">
            <w:pPr>
              <w:rPr>
                <w:rFonts w:ascii="Calibri" w:hAnsi="Calibri" w:cs="Calibri"/>
                <w:color w:val="000000"/>
                <w:sz w:val="16"/>
                <w:szCs w:val="16"/>
                <w:lang w:eastAsia="zh-TW"/>
              </w:rPr>
            </w:pPr>
            <w:r w:rsidRPr="00F25F1F">
              <w:rPr>
                <w:rFonts w:ascii="Calibri" w:hAnsi="Calibri" w:cs="Calibri"/>
                <w:color w:val="000000"/>
                <w:sz w:val="16"/>
                <w:szCs w:val="16"/>
                <w:lang w:eastAsia="zh-TW"/>
              </w:rPr>
              <w:t> </w:t>
            </w:r>
          </w:p>
        </w:tc>
        <w:tc>
          <w:tcPr>
            <w:tcW w:w="855" w:type="dxa"/>
            <w:tcBorders>
              <w:top w:val="nil"/>
              <w:left w:val="nil"/>
              <w:bottom w:val="single" w:sz="4" w:space="0" w:color="auto"/>
              <w:right w:val="single" w:sz="4" w:space="0" w:color="auto"/>
            </w:tcBorders>
            <w:shd w:val="clear" w:color="000000" w:fill="D7E4BC"/>
            <w:noWrap/>
            <w:vAlign w:val="bottom"/>
            <w:hideMark/>
          </w:tcPr>
          <w:p w:rsidR="00040353" w:rsidRPr="00F25F1F" w:rsidRDefault="00040353" w:rsidP="00BE2FA7">
            <w:pPr>
              <w:rPr>
                <w:rFonts w:ascii="Calibri" w:hAnsi="Calibri" w:cs="Calibri"/>
                <w:color w:val="000000"/>
                <w:sz w:val="16"/>
                <w:szCs w:val="16"/>
                <w:lang w:eastAsia="zh-TW"/>
              </w:rPr>
            </w:pPr>
            <w:r w:rsidRPr="00F25F1F">
              <w:rPr>
                <w:rFonts w:ascii="Calibri" w:hAnsi="Calibri" w:cs="Calibri"/>
                <w:color w:val="000000"/>
                <w:sz w:val="16"/>
                <w:szCs w:val="16"/>
                <w:lang w:eastAsia="zh-TW"/>
              </w:rPr>
              <w:t> </w:t>
            </w:r>
          </w:p>
        </w:tc>
      </w:tr>
      <w:tr w:rsidR="00040353" w:rsidRPr="000A446C" w:rsidTr="00BE2FA7">
        <w:trPr>
          <w:trHeight w:val="802"/>
        </w:trPr>
        <w:tc>
          <w:tcPr>
            <w:tcW w:w="1346" w:type="dxa"/>
            <w:tcBorders>
              <w:top w:val="nil"/>
              <w:left w:val="single" w:sz="4" w:space="0" w:color="auto"/>
              <w:bottom w:val="single" w:sz="4" w:space="0" w:color="auto"/>
              <w:right w:val="single" w:sz="4" w:space="0" w:color="auto"/>
            </w:tcBorders>
            <w:shd w:val="clear" w:color="auto" w:fill="F2F2F2"/>
            <w:vAlign w:val="bottom"/>
            <w:hideMark/>
          </w:tcPr>
          <w:p w:rsidR="00040353" w:rsidRPr="00F25F1F" w:rsidRDefault="00CD0E67" w:rsidP="00BE2FA7">
            <w:pPr>
              <w:rPr>
                <w:rFonts w:ascii="Calibri" w:hAnsi="Calibri" w:cs="Calibri"/>
                <w:color w:val="000000"/>
                <w:kern w:val="12"/>
                <w:sz w:val="16"/>
                <w:szCs w:val="16"/>
                <w:lang w:val="fr-FR" w:eastAsia="zh-TW"/>
              </w:rPr>
            </w:pPr>
            <w:r w:rsidRPr="00F25F1F">
              <w:rPr>
                <w:rFonts w:ascii="Calibri" w:hAnsi="Calibri" w:cs="Tahoma"/>
                <w:sz w:val="16"/>
                <w:szCs w:val="16"/>
                <w:lang w:val="en-GB"/>
              </w:rPr>
              <w:t>2.1 Selection of an expert responsible for drafting the book (guide lines)</w:t>
            </w:r>
          </w:p>
        </w:tc>
        <w:tc>
          <w:tcPr>
            <w:tcW w:w="851" w:type="dxa"/>
            <w:tcBorders>
              <w:top w:val="nil"/>
              <w:left w:val="nil"/>
              <w:bottom w:val="single" w:sz="4" w:space="0" w:color="auto"/>
              <w:right w:val="single" w:sz="4" w:space="0" w:color="auto"/>
            </w:tcBorders>
            <w:shd w:val="clear" w:color="auto" w:fill="auto"/>
            <w:noWrap/>
            <w:vAlign w:val="bottom"/>
            <w:hideMark/>
          </w:tcPr>
          <w:p w:rsidR="00040353" w:rsidRPr="00F25F1F" w:rsidRDefault="00040353" w:rsidP="00BE2FA7">
            <w:pPr>
              <w:rPr>
                <w:rFonts w:ascii="Calibri" w:hAnsi="Calibri" w:cs="Calibri"/>
                <w:color w:val="000000"/>
                <w:sz w:val="16"/>
                <w:szCs w:val="16"/>
                <w:lang w:val="fr-FR" w:eastAsia="zh-TW"/>
              </w:rPr>
            </w:pPr>
            <w:r w:rsidRPr="00F25F1F">
              <w:rPr>
                <w:rFonts w:ascii="Calibri" w:hAnsi="Calibri" w:cs="Calibri"/>
                <w:color w:val="000000"/>
                <w:sz w:val="16"/>
                <w:szCs w:val="16"/>
                <w:lang w:val="fr-FR" w:eastAsia="zh-TW"/>
              </w:rPr>
              <w:t> </w:t>
            </w:r>
          </w:p>
        </w:tc>
        <w:tc>
          <w:tcPr>
            <w:tcW w:w="850" w:type="dxa"/>
            <w:tcBorders>
              <w:top w:val="nil"/>
              <w:left w:val="nil"/>
              <w:bottom w:val="single" w:sz="4" w:space="0" w:color="auto"/>
              <w:right w:val="single" w:sz="4" w:space="0" w:color="auto"/>
            </w:tcBorders>
            <w:shd w:val="clear" w:color="auto" w:fill="auto"/>
            <w:noWrap/>
            <w:vAlign w:val="bottom"/>
            <w:hideMark/>
          </w:tcPr>
          <w:p w:rsidR="00040353" w:rsidRPr="00F25F1F" w:rsidRDefault="00040353" w:rsidP="00BE2FA7">
            <w:pPr>
              <w:rPr>
                <w:rFonts w:ascii="Calibri" w:hAnsi="Calibri" w:cs="Calibri"/>
                <w:color w:val="000000"/>
                <w:sz w:val="16"/>
                <w:szCs w:val="16"/>
                <w:lang w:val="fr-FR" w:eastAsia="zh-TW"/>
              </w:rPr>
            </w:pPr>
            <w:r w:rsidRPr="00F25F1F">
              <w:rPr>
                <w:rFonts w:ascii="Calibri" w:hAnsi="Calibri" w:cs="Calibri"/>
                <w:color w:val="000000"/>
                <w:sz w:val="16"/>
                <w:szCs w:val="16"/>
                <w:lang w:val="fr-FR" w:eastAsia="zh-TW"/>
              </w:rPr>
              <w:t> </w:t>
            </w:r>
          </w:p>
        </w:tc>
        <w:tc>
          <w:tcPr>
            <w:tcW w:w="851" w:type="dxa"/>
            <w:tcBorders>
              <w:top w:val="nil"/>
              <w:left w:val="nil"/>
              <w:bottom w:val="single" w:sz="4" w:space="0" w:color="auto"/>
              <w:right w:val="single" w:sz="4" w:space="0" w:color="auto"/>
            </w:tcBorders>
            <w:shd w:val="clear" w:color="auto" w:fill="auto"/>
            <w:noWrap/>
            <w:vAlign w:val="bottom"/>
            <w:hideMark/>
          </w:tcPr>
          <w:p w:rsidR="00040353" w:rsidRPr="00F25F1F" w:rsidRDefault="00040353" w:rsidP="00BE2FA7">
            <w:pPr>
              <w:rPr>
                <w:rFonts w:ascii="Calibri" w:hAnsi="Calibri" w:cs="Calibri"/>
                <w:color w:val="000000"/>
                <w:sz w:val="16"/>
                <w:szCs w:val="16"/>
                <w:lang w:val="fr-FR" w:eastAsia="zh-TW"/>
              </w:rPr>
            </w:pPr>
            <w:r w:rsidRPr="00F25F1F">
              <w:rPr>
                <w:rFonts w:ascii="Calibri" w:hAnsi="Calibri" w:cs="Calibri"/>
                <w:color w:val="000000"/>
                <w:sz w:val="16"/>
                <w:szCs w:val="16"/>
                <w:lang w:val="fr-FR" w:eastAsia="zh-TW"/>
              </w:rPr>
              <w:t> </w:t>
            </w:r>
          </w:p>
        </w:tc>
        <w:tc>
          <w:tcPr>
            <w:tcW w:w="850" w:type="dxa"/>
            <w:tcBorders>
              <w:top w:val="nil"/>
              <w:left w:val="nil"/>
              <w:bottom w:val="single" w:sz="4" w:space="0" w:color="auto"/>
              <w:right w:val="single" w:sz="4" w:space="0" w:color="auto"/>
            </w:tcBorders>
            <w:shd w:val="clear" w:color="auto" w:fill="auto"/>
            <w:noWrap/>
            <w:vAlign w:val="bottom"/>
            <w:hideMark/>
          </w:tcPr>
          <w:p w:rsidR="00040353" w:rsidRPr="00F25F1F" w:rsidRDefault="00040353" w:rsidP="00BE2FA7">
            <w:pPr>
              <w:rPr>
                <w:rFonts w:ascii="Calibri" w:hAnsi="Calibri" w:cs="Calibri"/>
                <w:color w:val="000000"/>
                <w:sz w:val="16"/>
                <w:szCs w:val="16"/>
                <w:lang w:val="fr-FR" w:eastAsia="zh-TW"/>
              </w:rPr>
            </w:pPr>
            <w:r w:rsidRPr="00F25F1F">
              <w:rPr>
                <w:rFonts w:ascii="Calibri" w:hAnsi="Calibri" w:cs="Calibri"/>
                <w:color w:val="000000"/>
                <w:sz w:val="16"/>
                <w:szCs w:val="16"/>
                <w:lang w:val="fr-FR" w:eastAsia="zh-TW"/>
              </w:rPr>
              <w:t> </w:t>
            </w:r>
          </w:p>
        </w:tc>
        <w:tc>
          <w:tcPr>
            <w:tcW w:w="851" w:type="dxa"/>
            <w:tcBorders>
              <w:top w:val="nil"/>
              <w:left w:val="nil"/>
              <w:bottom w:val="single" w:sz="4" w:space="0" w:color="auto"/>
              <w:right w:val="single" w:sz="4" w:space="0" w:color="auto"/>
            </w:tcBorders>
            <w:shd w:val="clear" w:color="auto" w:fill="auto"/>
            <w:noWrap/>
            <w:vAlign w:val="bottom"/>
            <w:hideMark/>
          </w:tcPr>
          <w:p w:rsidR="00040353" w:rsidRPr="00F25F1F" w:rsidRDefault="00040353" w:rsidP="00BE2FA7">
            <w:pPr>
              <w:rPr>
                <w:rFonts w:ascii="Calibri" w:hAnsi="Calibri" w:cs="Calibri"/>
                <w:color w:val="000000"/>
                <w:sz w:val="16"/>
                <w:szCs w:val="16"/>
                <w:lang w:val="fr-FR" w:eastAsia="zh-TW"/>
              </w:rPr>
            </w:pPr>
            <w:r w:rsidRPr="00F25F1F">
              <w:rPr>
                <w:rFonts w:ascii="Calibri" w:hAnsi="Calibri" w:cs="Calibri"/>
                <w:color w:val="000000"/>
                <w:sz w:val="16"/>
                <w:szCs w:val="16"/>
                <w:lang w:val="fr-FR" w:eastAsia="zh-TW"/>
              </w:rPr>
              <w:t> </w:t>
            </w:r>
          </w:p>
        </w:tc>
        <w:tc>
          <w:tcPr>
            <w:tcW w:w="766" w:type="dxa"/>
            <w:tcBorders>
              <w:top w:val="nil"/>
              <w:left w:val="nil"/>
              <w:bottom w:val="single" w:sz="4" w:space="0" w:color="auto"/>
              <w:right w:val="single" w:sz="4" w:space="0" w:color="auto"/>
            </w:tcBorders>
            <w:shd w:val="clear" w:color="auto" w:fill="auto"/>
            <w:noWrap/>
            <w:vAlign w:val="bottom"/>
            <w:hideMark/>
          </w:tcPr>
          <w:p w:rsidR="00040353" w:rsidRPr="00F25F1F" w:rsidRDefault="00040353" w:rsidP="00BE2FA7">
            <w:pPr>
              <w:rPr>
                <w:rFonts w:ascii="Calibri" w:hAnsi="Calibri" w:cs="Calibri"/>
                <w:color w:val="000000"/>
                <w:sz w:val="16"/>
                <w:szCs w:val="16"/>
                <w:lang w:val="fr-FR" w:eastAsia="zh-TW"/>
              </w:rPr>
            </w:pPr>
            <w:r w:rsidRPr="00F25F1F">
              <w:rPr>
                <w:rFonts w:ascii="Calibri" w:hAnsi="Calibri" w:cs="Calibri"/>
                <w:color w:val="000000"/>
                <w:sz w:val="16"/>
                <w:szCs w:val="16"/>
                <w:lang w:val="fr-FR" w:eastAsia="zh-TW"/>
              </w:rPr>
              <w:t> </w:t>
            </w:r>
          </w:p>
        </w:tc>
        <w:tc>
          <w:tcPr>
            <w:tcW w:w="806" w:type="dxa"/>
            <w:tcBorders>
              <w:top w:val="nil"/>
              <w:left w:val="nil"/>
              <w:bottom w:val="single" w:sz="4" w:space="0" w:color="auto"/>
              <w:right w:val="single" w:sz="4" w:space="0" w:color="auto"/>
            </w:tcBorders>
            <w:shd w:val="clear" w:color="auto" w:fill="auto"/>
            <w:noWrap/>
            <w:vAlign w:val="bottom"/>
            <w:hideMark/>
          </w:tcPr>
          <w:p w:rsidR="00040353" w:rsidRPr="00F25F1F" w:rsidRDefault="00040353" w:rsidP="00BE2FA7">
            <w:pPr>
              <w:rPr>
                <w:rFonts w:ascii="Calibri" w:hAnsi="Calibri" w:cs="Calibri"/>
                <w:color w:val="000000"/>
                <w:sz w:val="16"/>
                <w:szCs w:val="16"/>
                <w:lang w:val="fr-FR" w:eastAsia="zh-TW"/>
              </w:rPr>
            </w:pPr>
            <w:r w:rsidRPr="00F25F1F">
              <w:rPr>
                <w:rFonts w:ascii="Calibri" w:hAnsi="Calibri" w:cs="Calibri"/>
                <w:color w:val="000000"/>
                <w:sz w:val="16"/>
                <w:szCs w:val="16"/>
                <w:lang w:val="fr-FR" w:eastAsia="zh-TW"/>
              </w:rPr>
              <w:t> </w:t>
            </w:r>
          </w:p>
        </w:tc>
        <w:tc>
          <w:tcPr>
            <w:tcW w:w="861" w:type="dxa"/>
            <w:tcBorders>
              <w:top w:val="nil"/>
              <w:left w:val="nil"/>
              <w:bottom w:val="single" w:sz="4" w:space="0" w:color="auto"/>
              <w:right w:val="single" w:sz="4" w:space="0" w:color="auto"/>
            </w:tcBorders>
            <w:shd w:val="clear" w:color="000000" w:fill="D7E4BC"/>
            <w:noWrap/>
            <w:vAlign w:val="bottom"/>
            <w:hideMark/>
          </w:tcPr>
          <w:p w:rsidR="00040353" w:rsidRPr="00F25F1F" w:rsidRDefault="00040353" w:rsidP="00BE2FA7">
            <w:pPr>
              <w:rPr>
                <w:rFonts w:ascii="Calibri" w:hAnsi="Calibri" w:cs="Calibri"/>
                <w:color w:val="000000"/>
                <w:sz w:val="16"/>
                <w:szCs w:val="16"/>
                <w:lang w:val="fr-FR" w:eastAsia="zh-TW"/>
              </w:rPr>
            </w:pPr>
            <w:r w:rsidRPr="00F25F1F">
              <w:rPr>
                <w:rFonts w:ascii="Calibri" w:hAnsi="Calibri" w:cs="Calibri"/>
                <w:color w:val="000000"/>
                <w:sz w:val="16"/>
                <w:szCs w:val="16"/>
                <w:lang w:val="fr-FR" w:eastAsia="zh-TW"/>
              </w:rPr>
              <w:t> </w:t>
            </w:r>
          </w:p>
        </w:tc>
        <w:tc>
          <w:tcPr>
            <w:tcW w:w="807" w:type="dxa"/>
            <w:tcBorders>
              <w:top w:val="nil"/>
              <w:left w:val="nil"/>
              <w:bottom w:val="single" w:sz="4" w:space="0" w:color="auto"/>
              <w:right w:val="single" w:sz="4" w:space="0" w:color="auto"/>
            </w:tcBorders>
            <w:shd w:val="clear" w:color="auto" w:fill="auto"/>
            <w:noWrap/>
            <w:vAlign w:val="bottom"/>
            <w:hideMark/>
          </w:tcPr>
          <w:p w:rsidR="00040353" w:rsidRPr="00F25F1F" w:rsidRDefault="00040353" w:rsidP="00BE2FA7">
            <w:pPr>
              <w:rPr>
                <w:rFonts w:ascii="Calibri" w:hAnsi="Calibri" w:cs="Calibri"/>
                <w:color w:val="000000"/>
                <w:sz w:val="16"/>
                <w:szCs w:val="16"/>
                <w:lang w:val="fr-FR" w:eastAsia="zh-TW"/>
              </w:rPr>
            </w:pPr>
            <w:r w:rsidRPr="00F25F1F">
              <w:rPr>
                <w:rFonts w:ascii="Calibri" w:hAnsi="Calibri" w:cs="Calibri"/>
                <w:color w:val="000000"/>
                <w:sz w:val="16"/>
                <w:szCs w:val="16"/>
                <w:lang w:val="fr-FR" w:eastAsia="zh-TW"/>
              </w:rPr>
              <w:t> </w:t>
            </w:r>
          </w:p>
        </w:tc>
        <w:tc>
          <w:tcPr>
            <w:tcW w:w="855" w:type="dxa"/>
            <w:tcBorders>
              <w:top w:val="nil"/>
              <w:left w:val="nil"/>
              <w:bottom w:val="single" w:sz="4" w:space="0" w:color="auto"/>
              <w:right w:val="single" w:sz="4" w:space="0" w:color="auto"/>
            </w:tcBorders>
            <w:shd w:val="clear" w:color="auto" w:fill="auto"/>
            <w:noWrap/>
            <w:vAlign w:val="bottom"/>
            <w:hideMark/>
          </w:tcPr>
          <w:p w:rsidR="00040353" w:rsidRPr="00F25F1F" w:rsidRDefault="00040353" w:rsidP="00BE2FA7">
            <w:pPr>
              <w:rPr>
                <w:rFonts w:ascii="Calibri" w:hAnsi="Calibri" w:cs="Calibri"/>
                <w:color w:val="000000"/>
                <w:sz w:val="16"/>
                <w:szCs w:val="16"/>
                <w:lang w:val="fr-FR" w:eastAsia="zh-TW"/>
              </w:rPr>
            </w:pPr>
            <w:r w:rsidRPr="00F25F1F">
              <w:rPr>
                <w:rFonts w:ascii="Calibri" w:hAnsi="Calibri" w:cs="Calibri"/>
                <w:color w:val="000000"/>
                <w:sz w:val="16"/>
                <w:szCs w:val="16"/>
                <w:lang w:val="fr-FR" w:eastAsia="zh-TW"/>
              </w:rPr>
              <w:t> </w:t>
            </w:r>
          </w:p>
        </w:tc>
      </w:tr>
      <w:tr w:rsidR="00040353" w:rsidRPr="000A446C" w:rsidTr="00BE2FA7">
        <w:trPr>
          <w:trHeight w:val="915"/>
        </w:trPr>
        <w:tc>
          <w:tcPr>
            <w:tcW w:w="1346" w:type="dxa"/>
            <w:tcBorders>
              <w:top w:val="nil"/>
              <w:left w:val="single" w:sz="4" w:space="0" w:color="auto"/>
              <w:bottom w:val="single" w:sz="4" w:space="0" w:color="auto"/>
              <w:right w:val="single" w:sz="4" w:space="0" w:color="auto"/>
            </w:tcBorders>
            <w:shd w:val="clear" w:color="auto" w:fill="F2F2F2"/>
            <w:vAlign w:val="bottom"/>
            <w:hideMark/>
          </w:tcPr>
          <w:p w:rsidR="00040353" w:rsidRPr="00F25F1F" w:rsidRDefault="00CD0E67" w:rsidP="00BE2FA7">
            <w:pPr>
              <w:rPr>
                <w:rFonts w:ascii="Calibri" w:hAnsi="Calibri" w:cs="Calibri"/>
                <w:color w:val="000000"/>
                <w:kern w:val="12"/>
                <w:sz w:val="16"/>
                <w:szCs w:val="16"/>
                <w:lang w:val="fr-FR" w:eastAsia="zh-TW"/>
              </w:rPr>
            </w:pPr>
            <w:r w:rsidRPr="00F25F1F">
              <w:rPr>
                <w:rFonts w:ascii="Calibri" w:hAnsi="Calibri" w:cs="Tahoma"/>
                <w:sz w:val="16"/>
                <w:szCs w:val="16"/>
                <w:lang w:val="en-GB"/>
              </w:rPr>
              <w:t>2.2 Collection of experiences and elaboration of the guidelines</w:t>
            </w:r>
          </w:p>
        </w:tc>
        <w:tc>
          <w:tcPr>
            <w:tcW w:w="851" w:type="dxa"/>
            <w:tcBorders>
              <w:top w:val="nil"/>
              <w:left w:val="nil"/>
              <w:bottom w:val="single" w:sz="4" w:space="0" w:color="auto"/>
              <w:right w:val="single" w:sz="4" w:space="0" w:color="auto"/>
            </w:tcBorders>
            <w:shd w:val="clear" w:color="auto" w:fill="auto"/>
            <w:noWrap/>
            <w:vAlign w:val="bottom"/>
            <w:hideMark/>
          </w:tcPr>
          <w:p w:rsidR="00040353" w:rsidRPr="00F25F1F" w:rsidRDefault="00040353" w:rsidP="00BE2FA7">
            <w:pPr>
              <w:rPr>
                <w:rFonts w:ascii="Calibri" w:hAnsi="Calibri" w:cs="Calibri"/>
                <w:color w:val="000000"/>
                <w:sz w:val="16"/>
                <w:szCs w:val="16"/>
                <w:lang w:val="fr-FR" w:eastAsia="zh-TW"/>
              </w:rPr>
            </w:pPr>
            <w:r w:rsidRPr="00F25F1F">
              <w:rPr>
                <w:rFonts w:ascii="Calibri" w:hAnsi="Calibri" w:cs="Calibri"/>
                <w:color w:val="000000"/>
                <w:sz w:val="16"/>
                <w:szCs w:val="16"/>
                <w:lang w:val="fr-FR" w:eastAsia="zh-TW"/>
              </w:rPr>
              <w:t> </w:t>
            </w:r>
          </w:p>
        </w:tc>
        <w:tc>
          <w:tcPr>
            <w:tcW w:w="850" w:type="dxa"/>
            <w:tcBorders>
              <w:top w:val="nil"/>
              <w:left w:val="nil"/>
              <w:bottom w:val="single" w:sz="4" w:space="0" w:color="auto"/>
              <w:right w:val="single" w:sz="4" w:space="0" w:color="auto"/>
            </w:tcBorders>
            <w:shd w:val="clear" w:color="auto" w:fill="auto"/>
            <w:noWrap/>
            <w:vAlign w:val="bottom"/>
            <w:hideMark/>
          </w:tcPr>
          <w:p w:rsidR="00040353" w:rsidRPr="00F25F1F" w:rsidRDefault="00040353" w:rsidP="00BE2FA7">
            <w:pPr>
              <w:rPr>
                <w:rFonts w:ascii="Calibri" w:hAnsi="Calibri" w:cs="Calibri"/>
                <w:color w:val="000000"/>
                <w:sz w:val="16"/>
                <w:szCs w:val="16"/>
                <w:lang w:val="fr-FR" w:eastAsia="zh-TW"/>
              </w:rPr>
            </w:pPr>
            <w:r w:rsidRPr="00F25F1F">
              <w:rPr>
                <w:rFonts w:ascii="Calibri" w:hAnsi="Calibri" w:cs="Calibri"/>
                <w:color w:val="000000"/>
                <w:sz w:val="16"/>
                <w:szCs w:val="16"/>
                <w:lang w:val="fr-FR" w:eastAsia="zh-TW"/>
              </w:rPr>
              <w:t> </w:t>
            </w:r>
          </w:p>
        </w:tc>
        <w:tc>
          <w:tcPr>
            <w:tcW w:w="851" w:type="dxa"/>
            <w:tcBorders>
              <w:top w:val="nil"/>
              <w:left w:val="nil"/>
              <w:bottom w:val="single" w:sz="4" w:space="0" w:color="auto"/>
              <w:right w:val="single" w:sz="4" w:space="0" w:color="auto"/>
            </w:tcBorders>
            <w:shd w:val="clear" w:color="auto" w:fill="auto"/>
            <w:noWrap/>
            <w:vAlign w:val="bottom"/>
            <w:hideMark/>
          </w:tcPr>
          <w:p w:rsidR="00040353" w:rsidRPr="00F25F1F" w:rsidRDefault="00040353" w:rsidP="00BE2FA7">
            <w:pPr>
              <w:rPr>
                <w:rFonts w:ascii="Calibri" w:hAnsi="Calibri" w:cs="Calibri"/>
                <w:color w:val="000000"/>
                <w:sz w:val="16"/>
                <w:szCs w:val="16"/>
                <w:lang w:val="fr-FR" w:eastAsia="zh-TW"/>
              </w:rPr>
            </w:pPr>
            <w:r w:rsidRPr="00F25F1F">
              <w:rPr>
                <w:rFonts w:ascii="Calibri" w:hAnsi="Calibri" w:cs="Calibri"/>
                <w:color w:val="000000"/>
                <w:sz w:val="16"/>
                <w:szCs w:val="16"/>
                <w:lang w:val="fr-FR" w:eastAsia="zh-TW"/>
              </w:rPr>
              <w:t> </w:t>
            </w:r>
          </w:p>
        </w:tc>
        <w:tc>
          <w:tcPr>
            <w:tcW w:w="850" w:type="dxa"/>
            <w:tcBorders>
              <w:top w:val="nil"/>
              <w:left w:val="nil"/>
              <w:bottom w:val="single" w:sz="4" w:space="0" w:color="auto"/>
              <w:right w:val="single" w:sz="4" w:space="0" w:color="auto"/>
            </w:tcBorders>
            <w:shd w:val="clear" w:color="auto" w:fill="auto"/>
            <w:noWrap/>
            <w:vAlign w:val="bottom"/>
            <w:hideMark/>
          </w:tcPr>
          <w:p w:rsidR="00040353" w:rsidRPr="00F25F1F" w:rsidRDefault="00040353" w:rsidP="00BE2FA7">
            <w:pPr>
              <w:rPr>
                <w:rFonts w:ascii="Calibri" w:hAnsi="Calibri" w:cs="Calibri"/>
                <w:color w:val="000000"/>
                <w:sz w:val="16"/>
                <w:szCs w:val="16"/>
                <w:lang w:val="fr-FR" w:eastAsia="zh-TW"/>
              </w:rPr>
            </w:pPr>
            <w:r w:rsidRPr="00F25F1F">
              <w:rPr>
                <w:rFonts w:ascii="Calibri" w:hAnsi="Calibri" w:cs="Calibri"/>
                <w:color w:val="000000"/>
                <w:sz w:val="16"/>
                <w:szCs w:val="16"/>
                <w:lang w:val="fr-FR" w:eastAsia="zh-TW"/>
              </w:rPr>
              <w:t> </w:t>
            </w:r>
          </w:p>
        </w:tc>
        <w:tc>
          <w:tcPr>
            <w:tcW w:w="851" w:type="dxa"/>
            <w:tcBorders>
              <w:top w:val="nil"/>
              <w:left w:val="nil"/>
              <w:bottom w:val="single" w:sz="4" w:space="0" w:color="auto"/>
              <w:right w:val="single" w:sz="4" w:space="0" w:color="auto"/>
            </w:tcBorders>
            <w:shd w:val="clear" w:color="auto" w:fill="auto"/>
            <w:noWrap/>
            <w:vAlign w:val="bottom"/>
            <w:hideMark/>
          </w:tcPr>
          <w:p w:rsidR="00040353" w:rsidRPr="00F25F1F" w:rsidRDefault="00040353" w:rsidP="00BE2FA7">
            <w:pPr>
              <w:rPr>
                <w:rFonts w:ascii="Calibri" w:hAnsi="Calibri" w:cs="Calibri"/>
                <w:color w:val="000000"/>
                <w:sz w:val="16"/>
                <w:szCs w:val="16"/>
                <w:lang w:val="fr-FR" w:eastAsia="zh-TW"/>
              </w:rPr>
            </w:pPr>
            <w:r w:rsidRPr="00F25F1F">
              <w:rPr>
                <w:rFonts w:ascii="Calibri" w:hAnsi="Calibri" w:cs="Calibri"/>
                <w:color w:val="000000"/>
                <w:sz w:val="16"/>
                <w:szCs w:val="16"/>
                <w:lang w:val="fr-FR" w:eastAsia="zh-TW"/>
              </w:rPr>
              <w:t> </w:t>
            </w:r>
          </w:p>
        </w:tc>
        <w:tc>
          <w:tcPr>
            <w:tcW w:w="766" w:type="dxa"/>
            <w:tcBorders>
              <w:top w:val="nil"/>
              <w:left w:val="nil"/>
              <w:bottom w:val="single" w:sz="4" w:space="0" w:color="auto"/>
              <w:right w:val="single" w:sz="4" w:space="0" w:color="auto"/>
            </w:tcBorders>
            <w:shd w:val="clear" w:color="auto" w:fill="auto"/>
            <w:noWrap/>
            <w:vAlign w:val="bottom"/>
            <w:hideMark/>
          </w:tcPr>
          <w:p w:rsidR="00040353" w:rsidRPr="00F25F1F" w:rsidRDefault="00040353" w:rsidP="00BE2FA7">
            <w:pPr>
              <w:rPr>
                <w:rFonts w:ascii="Calibri" w:hAnsi="Calibri" w:cs="Calibri"/>
                <w:color w:val="000000"/>
                <w:sz w:val="16"/>
                <w:szCs w:val="16"/>
                <w:lang w:val="fr-FR" w:eastAsia="zh-TW"/>
              </w:rPr>
            </w:pPr>
            <w:r w:rsidRPr="00F25F1F">
              <w:rPr>
                <w:rFonts w:ascii="Calibri" w:hAnsi="Calibri" w:cs="Calibri"/>
                <w:color w:val="000000"/>
                <w:sz w:val="16"/>
                <w:szCs w:val="16"/>
                <w:lang w:val="fr-FR" w:eastAsia="zh-TW"/>
              </w:rPr>
              <w:t> </w:t>
            </w:r>
          </w:p>
        </w:tc>
        <w:tc>
          <w:tcPr>
            <w:tcW w:w="806" w:type="dxa"/>
            <w:tcBorders>
              <w:top w:val="nil"/>
              <w:left w:val="nil"/>
              <w:bottom w:val="single" w:sz="4" w:space="0" w:color="auto"/>
              <w:right w:val="single" w:sz="4" w:space="0" w:color="auto"/>
            </w:tcBorders>
            <w:shd w:val="clear" w:color="auto" w:fill="auto"/>
            <w:noWrap/>
            <w:vAlign w:val="bottom"/>
            <w:hideMark/>
          </w:tcPr>
          <w:p w:rsidR="00040353" w:rsidRPr="00F25F1F" w:rsidRDefault="00040353" w:rsidP="00BE2FA7">
            <w:pPr>
              <w:rPr>
                <w:rFonts w:ascii="Calibri" w:hAnsi="Calibri" w:cs="Calibri"/>
                <w:color w:val="000000"/>
                <w:sz w:val="16"/>
                <w:szCs w:val="16"/>
                <w:lang w:val="fr-FR" w:eastAsia="zh-TW"/>
              </w:rPr>
            </w:pPr>
            <w:r w:rsidRPr="00F25F1F">
              <w:rPr>
                <w:rFonts w:ascii="Calibri" w:hAnsi="Calibri" w:cs="Calibri"/>
                <w:color w:val="000000"/>
                <w:sz w:val="16"/>
                <w:szCs w:val="16"/>
                <w:lang w:val="fr-FR" w:eastAsia="zh-TW"/>
              </w:rPr>
              <w:t> </w:t>
            </w:r>
          </w:p>
        </w:tc>
        <w:tc>
          <w:tcPr>
            <w:tcW w:w="861" w:type="dxa"/>
            <w:tcBorders>
              <w:top w:val="nil"/>
              <w:left w:val="nil"/>
              <w:bottom w:val="single" w:sz="4" w:space="0" w:color="auto"/>
              <w:right w:val="single" w:sz="4" w:space="0" w:color="auto"/>
            </w:tcBorders>
            <w:shd w:val="clear" w:color="000000" w:fill="D7E4BC"/>
            <w:noWrap/>
            <w:vAlign w:val="bottom"/>
            <w:hideMark/>
          </w:tcPr>
          <w:p w:rsidR="00040353" w:rsidRPr="00F25F1F" w:rsidRDefault="00040353" w:rsidP="00BE2FA7">
            <w:pPr>
              <w:rPr>
                <w:rFonts w:ascii="Calibri" w:hAnsi="Calibri" w:cs="Calibri"/>
                <w:color w:val="000000"/>
                <w:sz w:val="16"/>
                <w:szCs w:val="16"/>
                <w:lang w:val="fr-FR" w:eastAsia="zh-TW"/>
              </w:rPr>
            </w:pPr>
            <w:r w:rsidRPr="00F25F1F">
              <w:rPr>
                <w:rFonts w:ascii="Calibri" w:hAnsi="Calibri" w:cs="Calibri"/>
                <w:color w:val="000000"/>
                <w:sz w:val="16"/>
                <w:szCs w:val="16"/>
                <w:lang w:val="fr-FR" w:eastAsia="zh-TW"/>
              </w:rPr>
              <w:t> </w:t>
            </w:r>
          </w:p>
        </w:tc>
        <w:tc>
          <w:tcPr>
            <w:tcW w:w="807" w:type="dxa"/>
            <w:tcBorders>
              <w:top w:val="nil"/>
              <w:left w:val="nil"/>
              <w:bottom w:val="single" w:sz="4" w:space="0" w:color="auto"/>
              <w:right w:val="single" w:sz="4" w:space="0" w:color="auto"/>
            </w:tcBorders>
            <w:shd w:val="clear" w:color="auto" w:fill="auto"/>
            <w:noWrap/>
            <w:vAlign w:val="bottom"/>
            <w:hideMark/>
          </w:tcPr>
          <w:p w:rsidR="00040353" w:rsidRPr="00F25F1F" w:rsidRDefault="00040353" w:rsidP="00BE2FA7">
            <w:pPr>
              <w:rPr>
                <w:rFonts w:ascii="Calibri" w:hAnsi="Calibri" w:cs="Calibri"/>
                <w:color w:val="000000"/>
                <w:sz w:val="16"/>
                <w:szCs w:val="16"/>
                <w:lang w:val="fr-FR" w:eastAsia="zh-TW"/>
              </w:rPr>
            </w:pPr>
            <w:r w:rsidRPr="00F25F1F">
              <w:rPr>
                <w:rFonts w:ascii="Calibri" w:hAnsi="Calibri" w:cs="Calibri"/>
                <w:color w:val="000000"/>
                <w:sz w:val="16"/>
                <w:szCs w:val="16"/>
                <w:lang w:val="fr-FR" w:eastAsia="zh-TW"/>
              </w:rPr>
              <w:t> </w:t>
            </w:r>
          </w:p>
        </w:tc>
        <w:tc>
          <w:tcPr>
            <w:tcW w:w="855" w:type="dxa"/>
            <w:tcBorders>
              <w:top w:val="nil"/>
              <w:left w:val="nil"/>
              <w:bottom w:val="single" w:sz="4" w:space="0" w:color="auto"/>
              <w:right w:val="single" w:sz="4" w:space="0" w:color="auto"/>
            </w:tcBorders>
            <w:shd w:val="clear" w:color="auto" w:fill="auto"/>
            <w:noWrap/>
            <w:vAlign w:val="bottom"/>
            <w:hideMark/>
          </w:tcPr>
          <w:p w:rsidR="00040353" w:rsidRPr="00F25F1F" w:rsidRDefault="00040353" w:rsidP="00BE2FA7">
            <w:pPr>
              <w:rPr>
                <w:rFonts w:ascii="Calibri" w:hAnsi="Calibri" w:cs="Calibri"/>
                <w:color w:val="000000"/>
                <w:sz w:val="16"/>
                <w:szCs w:val="16"/>
                <w:lang w:val="fr-FR" w:eastAsia="zh-TW"/>
              </w:rPr>
            </w:pPr>
            <w:r w:rsidRPr="00F25F1F">
              <w:rPr>
                <w:rFonts w:ascii="Calibri" w:hAnsi="Calibri" w:cs="Calibri"/>
                <w:color w:val="000000"/>
                <w:sz w:val="16"/>
                <w:szCs w:val="16"/>
                <w:lang w:val="fr-FR" w:eastAsia="zh-TW"/>
              </w:rPr>
              <w:t> </w:t>
            </w:r>
          </w:p>
        </w:tc>
      </w:tr>
      <w:tr w:rsidR="00040353" w:rsidRPr="000A446C" w:rsidTr="00BE2FA7">
        <w:trPr>
          <w:trHeight w:val="1763"/>
        </w:trPr>
        <w:tc>
          <w:tcPr>
            <w:tcW w:w="1346" w:type="dxa"/>
            <w:tcBorders>
              <w:top w:val="nil"/>
              <w:left w:val="single" w:sz="4" w:space="0" w:color="auto"/>
              <w:bottom w:val="single" w:sz="4" w:space="0" w:color="auto"/>
              <w:right w:val="single" w:sz="4" w:space="0" w:color="auto"/>
            </w:tcBorders>
            <w:shd w:val="clear" w:color="auto" w:fill="F2F2F2"/>
            <w:vAlign w:val="bottom"/>
            <w:hideMark/>
          </w:tcPr>
          <w:p w:rsidR="00040353" w:rsidRPr="00F25F1F" w:rsidRDefault="00CD0E67" w:rsidP="00BE2FA7">
            <w:pPr>
              <w:rPr>
                <w:rFonts w:ascii="Calibri" w:hAnsi="Calibri" w:cs="Calibri"/>
                <w:color w:val="000000"/>
                <w:kern w:val="12"/>
                <w:sz w:val="16"/>
                <w:szCs w:val="16"/>
                <w:lang w:val="fr-FR" w:eastAsia="zh-TW"/>
              </w:rPr>
            </w:pPr>
            <w:r w:rsidRPr="00F25F1F">
              <w:rPr>
                <w:rFonts w:ascii="Calibri" w:hAnsi="Calibri" w:cs="Tahoma"/>
                <w:sz w:val="16"/>
                <w:szCs w:val="16"/>
                <w:lang w:val="en-GB"/>
              </w:rPr>
              <w:t>2.3 Dissemination:  web page on partner’s web site, information conferences, articles press and publication of the book.</w:t>
            </w:r>
          </w:p>
        </w:tc>
        <w:tc>
          <w:tcPr>
            <w:tcW w:w="851" w:type="dxa"/>
            <w:tcBorders>
              <w:top w:val="nil"/>
              <w:left w:val="nil"/>
              <w:bottom w:val="single" w:sz="4" w:space="0" w:color="auto"/>
              <w:right w:val="single" w:sz="4" w:space="0" w:color="auto"/>
            </w:tcBorders>
            <w:shd w:val="clear" w:color="auto" w:fill="auto"/>
            <w:noWrap/>
            <w:vAlign w:val="bottom"/>
            <w:hideMark/>
          </w:tcPr>
          <w:p w:rsidR="00040353" w:rsidRPr="00F25F1F" w:rsidRDefault="00040353" w:rsidP="00BE2FA7">
            <w:pPr>
              <w:rPr>
                <w:rFonts w:ascii="Calibri" w:hAnsi="Calibri" w:cs="Calibri"/>
                <w:color w:val="000000"/>
                <w:sz w:val="16"/>
                <w:szCs w:val="16"/>
                <w:lang w:val="fr-FR" w:eastAsia="zh-TW"/>
              </w:rPr>
            </w:pPr>
            <w:r w:rsidRPr="00F25F1F">
              <w:rPr>
                <w:rFonts w:ascii="Calibri" w:hAnsi="Calibri" w:cs="Calibri"/>
                <w:color w:val="000000"/>
                <w:sz w:val="16"/>
                <w:szCs w:val="16"/>
                <w:lang w:val="fr-FR" w:eastAsia="zh-TW"/>
              </w:rPr>
              <w:t> </w:t>
            </w:r>
          </w:p>
        </w:tc>
        <w:tc>
          <w:tcPr>
            <w:tcW w:w="850" w:type="dxa"/>
            <w:tcBorders>
              <w:top w:val="nil"/>
              <w:left w:val="nil"/>
              <w:bottom w:val="single" w:sz="4" w:space="0" w:color="auto"/>
              <w:right w:val="single" w:sz="4" w:space="0" w:color="auto"/>
            </w:tcBorders>
            <w:shd w:val="clear" w:color="000000" w:fill="D7E4BC"/>
            <w:noWrap/>
            <w:vAlign w:val="bottom"/>
            <w:hideMark/>
          </w:tcPr>
          <w:p w:rsidR="00040353" w:rsidRPr="00F25F1F" w:rsidRDefault="00040353" w:rsidP="00BE2FA7">
            <w:pPr>
              <w:rPr>
                <w:rFonts w:ascii="Calibri" w:hAnsi="Calibri" w:cs="Calibri"/>
                <w:color w:val="000000"/>
                <w:sz w:val="16"/>
                <w:szCs w:val="16"/>
                <w:lang w:val="fr-FR" w:eastAsia="zh-TW"/>
              </w:rPr>
            </w:pPr>
            <w:r w:rsidRPr="00F25F1F">
              <w:rPr>
                <w:rFonts w:ascii="Calibri" w:hAnsi="Calibri" w:cs="Calibri"/>
                <w:color w:val="000000"/>
                <w:sz w:val="16"/>
                <w:szCs w:val="16"/>
                <w:lang w:val="fr-FR" w:eastAsia="zh-TW"/>
              </w:rPr>
              <w:t> </w:t>
            </w:r>
          </w:p>
        </w:tc>
        <w:tc>
          <w:tcPr>
            <w:tcW w:w="851" w:type="dxa"/>
            <w:tcBorders>
              <w:top w:val="nil"/>
              <w:left w:val="nil"/>
              <w:bottom w:val="single" w:sz="4" w:space="0" w:color="auto"/>
              <w:right w:val="single" w:sz="4" w:space="0" w:color="auto"/>
            </w:tcBorders>
            <w:shd w:val="clear" w:color="000000" w:fill="D7E4BC"/>
            <w:noWrap/>
            <w:vAlign w:val="bottom"/>
            <w:hideMark/>
          </w:tcPr>
          <w:p w:rsidR="00040353" w:rsidRPr="00F25F1F" w:rsidRDefault="00040353" w:rsidP="00BE2FA7">
            <w:pPr>
              <w:rPr>
                <w:rFonts w:ascii="Calibri" w:hAnsi="Calibri" w:cs="Calibri"/>
                <w:color w:val="000000"/>
                <w:sz w:val="16"/>
                <w:szCs w:val="16"/>
                <w:lang w:val="fr-FR" w:eastAsia="zh-TW"/>
              </w:rPr>
            </w:pPr>
            <w:r w:rsidRPr="00F25F1F">
              <w:rPr>
                <w:rFonts w:ascii="Calibri" w:hAnsi="Calibri" w:cs="Calibri"/>
                <w:color w:val="000000"/>
                <w:sz w:val="16"/>
                <w:szCs w:val="16"/>
                <w:lang w:val="fr-FR" w:eastAsia="zh-TW"/>
              </w:rPr>
              <w:t> </w:t>
            </w:r>
          </w:p>
        </w:tc>
        <w:tc>
          <w:tcPr>
            <w:tcW w:w="850" w:type="dxa"/>
            <w:tcBorders>
              <w:top w:val="nil"/>
              <w:left w:val="nil"/>
              <w:bottom w:val="single" w:sz="4" w:space="0" w:color="auto"/>
              <w:right w:val="single" w:sz="4" w:space="0" w:color="auto"/>
            </w:tcBorders>
            <w:shd w:val="clear" w:color="000000" w:fill="D7E4BC"/>
            <w:noWrap/>
            <w:vAlign w:val="bottom"/>
            <w:hideMark/>
          </w:tcPr>
          <w:p w:rsidR="00040353" w:rsidRPr="00F25F1F" w:rsidRDefault="00040353" w:rsidP="00BE2FA7">
            <w:pPr>
              <w:rPr>
                <w:rFonts w:ascii="Calibri" w:hAnsi="Calibri" w:cs="Calibri"/>
                <w:color w:val="000000"/>
                <w:sz w:val="16"/>
                <w:szCs w:val="16"/>
                <w:lang w:val="fr-FR" w:eastAsia="zh-TW"/>
              </w:rPr>
            </w:pPr>
            <w:r w:rsidRPr="00F25F1F">
              <w:rPr>
                <w:rFonts w:ascii="Calibri" w:hAnsi="Calibri" w:cs="Calibri"/>
                <w:color w:val="000000"/>
                <w:sz w:val="16"/>
                <w:szCs w:val="16"/>
                <w:lang w:val="fr-FR" w:eastAsia="zh-TW"/>
              </w:rPr>
              <w:t> </w:t>
            </w:r>
          </w:p>
        </w:tc>
        <w:tc>
          <w:tcPr>
            <w:tcW w:w="851" w:type="dxa"/>
            <w:tcBorders>
              <w:top w:val="nil"/>
              <w:left w:val="nil"/>
              <w:bottom w:val="single" w:sz="4" w:space="0" w:color="auto"/>
              <w:right w:val="single" w:sz="4" w:space="0" w:color="auto"/>
            </w:tcBorders>
            <w:shd w:val="clear" w:color="000000" w:fill="D7E4BC"/>
            <w:noWrap/>
            <w:vAlign w:val="bottom"/>
            <w:hideMark/>
          </w:tcPr>
          <w:p w:rsidR="00040353" w:rsidRPr="00F25F1F" w:rsidRDefault="00040353" w:rsidP="00BE2FA7">
            <w:pPr>
              <w:rPr>
                <w:rFonts w:ascii="Calibri" w:hAnsi="Calibri" w:cs="Calibri"/>
                <w:color w:val="000000"/>
                <w:sz w:val="16"/>
                <w:szCs w:val="16"/>
                <w:lang w:val="fr-FR" w:eastAsia="zh-TW"/>
              </w:rPr>
            </w:pPr>
            <w:r w:rsidRPr="00F25F1F">
              <w:rPr>
                <w:rFonts w:ascii="Calibri" w:hAnsi="Calibri" w:cs="Calibri"/>
                <w:color w:val="000000"/>
                <w:sz w:val="16"/>
                <w:szCs w:val="16"/>
                <w:lang w:val="fr-FR" w:eastAsia="zh-TW"/>
              </w:rPr>
              <w:t> </w:t>
            </w:r>
          </w:p>
        </w:tc>
        <w:tc>
          <w:tcPr>
            <w:tcW w:w="766" w:type="dxa"/>
            <w:tcBorders>
              <w:top w:val="nil"/>
              <w:left w:val="nil"/>
              <w:bottom w:val="single" w:sz="4" w:space="0" w:color="auto"/>
              <w:right w:val="single" w:sz="4" w:space="0" w:color="auto"/>
            </w:tcBorders>
            <w:shd w:val="clear" w:color="000000" w:fill="D7E4BC"/>
            <w:noWrap/>
            <w:vAlign w:val="bottom"/>
            <w:hideMark/>
          </w:tcPr>
          <w:p w:rsidR="00040353" w:rsidRPr="00F25F1F" w:rsidRDefault="00040353" w:rsidP="00BE2FA7">
            <w:pPr>
              <w:rPr>
                <w:rFonts w:ascii="Calibri" w:hAnsi="Calibri" w:cs="Calibri"/>
                <w:color w:val="000000"/>
                <w:sz w:val="16"/>
                <w:szCs w:val="16"/>
                <w:lang w:val="fr-FR" w:eastAsia="zh-TW"/>
              </w:rPr>
            </w:pPr>
            <w:r w:rsidRPr="00F25F1F">
              <w:rPr>
                <w:rFonts w:ascii="Calibri" w:hAnsi="Calibri" w:cs="Calibri"/>
                <w:color w:val="000000"/>
                <w:sz w:val="16"/>
                <w:szCs w:val="16"/>
                <w:lang w:val="fr-FR" w:eastAsia="zh-TW"/>
              </w:rPr>
              <w:t> </w:t>
            </w:r>
          </w:p>
        </w:tc>
        <w:tc>
          <w:tcPr>
            <w:tcW w:w="806" w:type="dxa"/>
            <w:tcBorders>
              <w:top w:val="nil"/>
              <w:left w:val="nil"/>
              <w:bottom w:val="single" w:sz="4" w:space="0" w:color="auto"/>
              <w:right w:val="single" w:sz="4" w:space="0" w:color="auto"/>
            </w:tcBorders>
            <w:shd w:val="clear" w:color="000000" w:fill="D7E4BC"/>
            <w:noWrap/>
            <w:vAlign w:val="bottom"/>
            <w:hideMark/>
          </w:tcPr>
          <w:p w:rsidR="00040353" w:rsidRPr="00F25F1F" w:rsidRDefault="00040353" w:rsidP="00BE2FA7">
            <w:pPr>
              <w:rPr>
                <w:rFonts w:ascii="Calibri" w:hAnsi="Calibri" w:cs="Calibri"/>
                <w:color w:val="000000"/>
                <w:sz w:val="16"/>
                <w:szCs w:val="16"/>
                <w:lang w:val="fr-FR" w:eastAsia="zh-TW"/>
              </w:rPr>
            </w:pPr>
            <w:r w:rsidRPr="00F25F1F">
              <w:rPr>
                <w:rFonts w:ascii="Calibri" w:hAnsi="Calibri" w:cs="Calibri"/>
                <w:color w:val="000000"/>
                <w:sz w:val="16"/>
                <w:szCs w:val="16"/>
                <w:lang w:val="fr-FR" w:eastAsia="zh-TW"/>
              </w:rPr>
              <w:t> </w:t>
            </w:r>
          </w:p>
        </w:tc>
        <w:tc>
          <w:tcPr>
            <w:tcW w:w="861" w:type="dxa"/>
            <w:tcBorders>
              <w:top w:val="nil"/>
              <w:left w:val="nil"/>
              <w:bottom w:val="single" w:sz="4" w:space="0" w:color="auto"/>
              <w:right w:val="single" w:sz="4" w:space="0" w:color="auto"/>
            </w:tcBorders>
            <w:shd w:val="clear" w:color="000000" w:fill="D7E4BC"/>
            <w:noWrap/>
            <w:vAlign w:val="bottom"/>
            <w:hideMark/>
          </w:tcPr>
          <w:p w:rsidR="00040353" w:rsidRPr="00F25F1F" w:rsidRDefault="00040353" w:rsidP="00BE2FA7">
            <w:pPr>
              <w:rPr>
                <w:rFonts w:ascii="Calibri" w:hAnsi="Calibri" w:cs="Calibri"/>
                <w:color w:val="000000"/>
                <w:sz w:val="16"/>
                <w:szCs w:val="16"/>
                <w:lang w:val="fr-FR" w:eastAsia="zh-TW"/>
              </w:rPr>
            </w:pPr>
            <w:r w:rsidRPr="00F25F1F">
              <w:rPr>
                <w:rFonts w:ascii="Calibri" w:hAnsi="Calibri" w:cs="Calibri"/>
                <w:color w:val="000000"/>
                <w:sz w:val="16"/>
                <w:szCs w:val="16"/>
                <w:lang w:val="fr-FR" w:eastAsia="zh-TW"/>
              </w:rPr>
              <w:t> </w:t>
            </w:r>
          </w:p>
        </w:tc>
        <w:tc>
          <w:tcPr>
            <w:tcW w:w="807" w:type="dxa"/>
            <w:tcBorders>
              <w:top w:val="nil"/>
              <w:left w:val="nil"/>
              <w:bottom w:val="single" w:sz="4" w:space="0" w:color="auto"/>
              <w:right w:val="single" w:sz="4" w:space="0" w:color="auto"/>
            </w:tcBorders>
            <w:shd w:val="clear" w:color="000000" w:fill="D7E4BC"/>
            <w:noWrap/>
            <w:vAlign w:val="bottom"/>
            <w:hideMark/>
          </w:tcPr>
          <w:p w:rsidR="00040353" w:rsidRPr="00F25F1F" w:rsidRDefault="00040353" w:rsidP="00BE2FA7">
            <w:pPr>
              <w:rPr>
                <w:rFonts w:ascii="Calibri" w:hAnsi="Calibri" w:cs="Calibri"/>
                <w:color w:val="000000"/>
                <w:sz w:val="16"/>
                <w:szCs w:val="16"/>
                <w:lang w:val="fr-FR" w:eastAsia="zh-TW"/>
              </w:rPr>
            </w:pPr>
            <w:r w:rsidRPr="00F25F1F">
              <w:rPr>
                <w:rFonts w:ascii="Calibri" w:hAnsi="Calibri" w:cs="Calibri"/>
                <w:color w:val="000000"/>
                <w:sz w:val="16"/>
                <w:szCs w:val="16"/>
                <w:lang w:val="fr-FR" w:eastAsia="zh-TW"/>
              </w:rPr>
              <w:t> </w:t>
            </w:r>
          </w:p>
        </w:tc>
        <w:tc>
          <w:tcPr>
            <w:tcW w:w="855" w:type="dxa"/>
            <w:tcBorders>
              <w:top w:val="nil"/>
              <w:left w:val="nil"/>
              <w:bottom w:val="single" w:sz="4" w:space="0" w:color="auto"/>
              <w:right w:val="single" w:sz="4" w:space="0" w:color="auto"/>
            </w:tcBorders>
            <w:shd w:val="clear" w:color="000000" w:fill="D7E4BC"/>
            <w:noWrap/>
            <w:vAlign w:val="bottom"/>
            <w:hideMark/>
          </w:tcPr>
          <w:p w:rsidR="00040353" w:rsidRPr="00F25F1F" w:rsidRDefault="00040353" w:rsidP="00BE2FA7">
            <w:pPr>
              <w:rPr>
                <w:rFonts w:ascii="Calibri" w:hAnsi="Calibri" w:cs="Calibri"/>
                <w:color w:val="000000"/>
                <w:sz w:val="16"/>
                <w:szCs w:val="16"/>
                <w:lang w:val="fr-FR" w:eastAsia="zh-TW"/>
              </w:rPr>
            </w:pPr>
            <w:r w:rsidRPr="00F25F1F">
              <w:rPr>
                <w:rFonts w:ascii="Calibri" w:hAnsi="Calibri" w:cs="Calibri"/>
                <w:color w:val="000000"/>
                <w:sz w:val="16"/>
                <w:szCs w:val="16"/>
                <w:lang w:val="fr-FR" w:eastAsia="zh-TW"/>
              </w:rPr>
              <w:t> </w:t>
            </w:r>
          </w:p>
        </w:tc>
      </w:tr>
    </w:tbl>
    <w:bookmarkEnd w:id="39"/>
    <w:bookmarkEnd w:id="40"/>
    <w:bookmarkEnd w:id="41"/>
    <w:p w:rsidR="00CD0E67" w:rsidRPr="00F25F1F" w:rsidRDefault="00CD0E67" w:rsidP="00CD0E67">
      <w:pPr>
        <w:spacing w:before="120" w:after="120"/>
        <w:rPr>
          <w:rFonts w:ascii="Calibri" w:hAnsi="Calibri"/>
          <w:b/>
          <w:i/>
          <w:sz w:val="20"/>
          <w:lang w:val="en-GB"/>
        </w:rPr>
      </w:pPr>
      <w:r w:rsidRPr="00F25F1F">
        <w:rPr>
          <w:rFonts w:ascii="Calibri" w:hAnsi="Calibri"/>
          <w:b/>
          <w:i/>
          <w:sz w:val="20"/>
          <w:lang w:val="en-GB"/>
        </w:rPr>
        <w:t>Selected methods for carrying out organisational and directive tasks</w:t>
      </w:r>
    </w:p>
    <w:p w:rsidR="005C76CA" w:rsidRPr="00F25F1F" w:rsidRDefault="005C76CA" w:rsidP="005C76CA">
      <w:pPr>
        <w:pBdr>
          <w:top w:val="single" w:sz="4" w:space="1" w:color="auto"/>
          <w:left w:val="single" w:sz="4" w:space="4" w:color="auto"/>
          <w:bottom w:val="single" w:sz="4" w:space="1" w:color="auto"/>
          <w:right w:val="single" w:sz="4" w:space="4" w:color="auto"/>
        </w:pBdr>
        <w:spacing w:before="80" w:after="80"/>
        <w:jc w:val="both"/>
        <w:rPr>
          <w:rFonts w:ascii="Calibri" w:hAnsi="Calibri"/>
          <w:i/>
          <w:sz w:val="20"/>
          <w:lang w:val="en-GB"/>
        </w:rPr>
      </w:pPr>
      <w:r w:rsidRPr="00F25F1F">
        <w:rPr>
          <w:rFonts w:ascii="Calibri" w:hAnsi="Calibri"/>
          <w:i/>
          <w:sz w:val="20"/>
          <w:lang w:val="en-GB"/>
        </w:rPr>
        <w:t>The LAG BaTiR, as a lead partner, has a role of coordination and supervision of project activities, with the support of the Steering Committee (SC), according to what is established in the Cooperation Agreement.</w:t>
      </w:r>
    </w:p>
    <w:p w:rsidR="005C76CA" w:rsidRPr="00BE0FD2" w:rsidRDefault="005C76CA" w:rsidP="005C76CA">
      <w:pPr>
        <w:pBdr>
          <w:top w:val="single" w:sz="4" w:space="1" w:color="auto"/>
          <w:left w:val="single" w:sz="4" w:space="4" w:color="auto"/>
          <w:bottom w:val="single" w:sz="4" w:space="1" w:color="auto"/>
          <w:right w:val="single" w:sz="4" w:space="4" w:color="auto"/>
        </w:pBdr>
        <w:spacing w:before="80" w:after="80"/>
        <w:jc w:val="both"/>
        <w:rPr>
          <w:rFonts w:ascii="Calibri" w:hAnsi="Calibri"/>
          <w:b/>
          <w:i/>
          <w:sz w:val="20"/>
          <w:lang w:val="en-GB"/>
        </w:rPr>
      </w:pPr>
      <w:r w:rsidRPr="00F25F1F">
        <w:rPr>
          <w:rFonts w:ascii="Calibri" w:hAnsi="Calibri"/>
          <w:b/>
          <w:i/>
          <w:sz w:val="20"/>
          <w:lang w:val="en-GB"/>
        </w:rPr>
        <w:t>Project organisational structure</w:t>
      </w:r>
    </w:p>
    <w:p w:rsidR="007B273D" w:rsidRPr="0078773D" w:rsidRDefault="007B273D" w:rsidP="007B273D">
      <w:pPr>
        <w:pBdr>
          <w:top w:val="single" w:sz="4" w:space="1" w:color="auto"/>
          <w:left w:val="single" w:sz="4" w:space="4" w:color="auto"/>
          <w:bottom w:val="single" w:sz="4" w:space="1" w:color="auto"/>
          <w:right w:val="single" w:sz="4" w:space="4" w:color="auto"/>
        </w:pBdr>
        <w:spacing w:before="80" w:after="80"/>
        <w:jc w:val="both"/>
        <w:rPr>
          <w:rFonts w:ascii="Calibri" w:hAnsi="Calibri"/>
          <w:i/>
          <w:sz w:val="20"/>
          <w:lang w:val="en-GB"/>
        </w:rPr>
      </w:pPr>
      <w:r w:rsidRPr="007B273D">
        <w:rPr>
          <w:rFonts w:ascii="Calibri" w:hAnsi="Calibri"/>
          <w:i/>
          <w:sz w:val="20"/>
          <w:lang w:val="en-GB"/>
        </w:rPr>
        <w:t>In addition to following the directives of the Managing Authority referring  to the formalities required to carry out the cooperation activities, the cooperation partnership will be organised according to ‘management bodies’:</w:t>
      </w:r>
    </w:p>
    <w:p w:rsidR="007B273D" w:rsidRPr="0078773D" w:rsidRDefault="007B273D" w:rsidP="007B273D">
      <w:pPr>
        <w:pBdr>
          <w:top w:val="single" w:sz="4" w:space="1" w:color="auto"/>
          <w:left w:val="single" w:sz="4" w:space="4" w:color="auto"/>
          <w:bottom w:val="single" w:sz="4" w:space="1" w:color="auto"/>
          <w:right w:val="single" w:sz="4" w:space="4" w:color="auto"/>
        </w:pBdr>
        <w:spacing w:before="80" w:after="80"/>
        <w:jc w:val="both"/>
        <w:rPr>
          <w:rFonts w:ascii="Calibri" w:hAnsi="Calibri"/>
          <w:i/>
          <w:sz w:val="20"/>
          <w:lang w:val="en-GB"/>
        </w:rPr>
      </w:pPr>
      <w:r w:rsidRPr="007B273D">
        <w:rPr>
          <w:rFonts w:ascii="Calibri" w:hAnsi="Calibri"/>
          <w:i/>
          <w:sz w:val="20"/>
          <w:lang w:val="en-GB"/>
        </w:rPr>
        <w:t xml:space="preserve">Lead Partner: coordinates and manages activities ensuring the best implementation of the Project. Heads the Steering Committee formed by representatives of all the Partners. </w:t>
      </w:r>
      <w:proofErr w:type="gramStart"/>
      <w:r w:rsidRPr="007B273D">
        <w:rPr>
          <w:rFonts w:ascii="Calibri" w:hAnsi="Calibri"/>
          <w:i/>
          <w:sz w:val="20"/>
          <w:lang w:val="en-GB"/>
        </w:rPr>
        <w:t>Roles and tasks of the Lead Partner aredetailed in the Cooperation Agreement.</w:t>
      </w:r>
      <w:proofErr w:type="gramEnd"/>
      <w:r w:rsidRPr="007B273D">
        <w:rPr>
          <w:rFonts w:ascii="Calibri" w:hAnsi="Calibri"/>
          <w:i/>
          <w:sz w:val="20"/>
          <w:lang w:val="en-GB"/>
        </w:rPr>
        <w:t xml:space="preserve"> The lead partner LAG will also be responsible for the selection of scientific advisors responsible for drafting the Guidelines.</w:t>
      </w:r>
    </w:p>
    <w:p w:rsidR="007B273D" w:rsidRPr="0078773D" w:rsidRDefault="007B273D" w:rsidP="007B273D">
      <w:pPr>
        <w:pBdr>
          <w:top w:val="single" w:sz="4" w:space="1" w:color="auto"/>
          <w:left w:val="single" w:sz="4" w:space="4" w:color="auto"/>
          <w:bottom w:val="single" w:sz="4" w:space="1" w:color="auto"/>
          <w:right w:val="single" w:sz="4" w:space="4" w:color="auto"/>
        </w:pBdr>
        <w:spacing w:before="80" w:after="80"/>
        <w:jc w:val="both"/>
        <w:rPr>
          <w:rFonts w:ascii="Calibri" w:hAnsi="Calibri"/>
          <w:i/>
          <w:sz w:val="20"/>
          <w:lang w:val="en-GB"/>
        </w:rPr>
      </w:pPr>
      <w:r w:rsidRPr="007B273D">
        <w:rPr>
          <w:rFonts w:ascii="Calibri" w:hAnsi="Calibri"/>
          <w:i/>
          <w:sz w:val="20"/>
          <w:lang w:val="en-GB"/>
        </w:rPr>
        <w:t xml:space="preserve">Technical-scientific group for coordination and management: this group is identified in the organisational structure of the lead partner, it comprises professionals with experience in the field of integrated development and it has the function of technical secretariat, aiming to ensure the correct management of common activities, circulation of </w:t>
      </w:r>
      <w:r w:rsidRPr="007B273D">
        <w:rPr>
          <w:rFonts w:ascii="Calibri" w:hAnsi="Calibri"/>
          <w:i/>
          <w:sz w:val="20"/>
          <w:lang w:val="en-GB"/>
        </w:rPr>
        <w:lastRenderedPageBreak/>
        <w:t>information amongst the partners and communication activities, facilitating also the communication with the different Managing Authorities.</w:t>
      </w:r>
    </w:p>
    <w:p w:rsidR="007B273D" w:rsidRPr="0078773D" w:rsidRDefault="007B273D" w:rsidP="007B273D">
      <w:pPr>
        <w:pBdr>
          <w:top w:val="single" w:sz="4" w:space="1" w:color="auto"/>
          <w:left w:val="single" w:sz="4" w:space="4" w:color="auto"/>
          <w:bottom w:val="single" w:sz="4" w:space="1" w:color="auto"/>
          <w:right w:val="single" w:sz="4" w:space="4" w:color="auto"/>
        </w:pBdr>
        <w:spacing w:before="80" w:after="80"/>
        <w:jc w:val="both"/>
        <w:rPr>
          <w:rFonts w:ascii="Calibri" w:hAnsi="Calibri"/>
          <w:i/>
          <w:sz w:val="20"/>
          <w:lang w:val="en-GB"/>
        </w:rPr>
      </w:pPr>
      <w:r w:rsidRPr="007B273D">
        <w:rPr>
          <w:rFonts w:ascii="Calibri" w:hAnsi="Calibri"/>
          <w:i/>
          <w:sz w:val="20"/>
          <w:lang w:val="en-GB"/>
        </w:rPr>
        <w:t>Each partner LAG is responsible for carrying out the local activities as well as reporting expenses incurred for implementing these activities, and is a referent for its own local partnership as well as spokesperson for the development needs of its territory.</w:t>
      </w:r>
    </w:p>
    <w:p w:rsidR="007B273D" w:rsidRPr="0078773D" w:rsidRDefault="007B273D" w:rsidP="007B273D">
      <w:pPr>
        <w:pBdr>
          <w:top w:val="single" w:sz="4" w:space="1" w:color="auto"/>
          <w:left w:val="single" w:sz="4" w:space="4" w:color="auto"/>
          <w:bottom w:val="single" w:sz="4" w:space="1" w:color="auto"/>
          <w:right w:val="single" w:sz="4" w:space="4" w:color="auto"/>
        </w:pBdr>
        <w:spacing w:before="80" w:after="80"/>
        <w:jc w:val="both"/>
        <w:rPr>
          <w:rFonts w:ascii="Calibri" w:hAnsi="Calibri"/>
          <w:i/>
          <w:sz w:val="20"/>
          <w:lang w:val="en-GB"/>
        </w:rPr>
      </w:pPr>
      <w:r w:rsidRPr="007B273D">
        <w:rPr>
          <w:rFonts w:ascii="Calibri" w:hAnsi="Calibri"/>
          <w:i/>
          <w:sz w:val="20"/>
          <w:lang w:val="en-GB"/>
        </w:rPr>
        <w:t>The task of each LAG is to direct, coordinate, monitor and evaluate the project activities and the participation of local partners. Each LAG organises autonomously the methods of delivery for their working group, but they commit to respecting the common RURALSCAPES engagements.</w:t>
      </w:r>
    </w:p>
    <w:p w:rsidR="00CD0E67" w:rsidRPr="008A77C6" w:rsidRDefault="007B273D" w:rsidP="008A77C6">
      <w:pPr>
        <w:pBdr>
          <w:top w:val="single" w:sz="4" w:space="1" w:color="auto"/>
          <w:left w:val="single" w:sz="4" w:space="4" w:color="auto"/>
          <w:bottom w:val="single" w:sz="4" w:space="1" w:color="auto"/>
          <w:right w:val="single" w:sz="4" w:space="4" w:color="auto"/>
        </w:pBdr>
        <w:spacing w:before="80" w:after="80"/>
        <w:jc w:val="both"/>
        <w:rPr>
          <w:rFonts w:ascii="Calibri" w:hAnsi="Calibri"/>
          <w:i/>
          <w:sz w:val="20"/>
          <w:lang w:val="en-GB"/>
        </w:rPr>
      </w:pPr>
      <w:r w:rsidRPr="007B273D">
        <w:rPr>
          <w:rFonts w:ascii="Calibri" w:hAnsi="Calibri"/>
          <w:i/>
          <w:sz w:val="20"/>
          <w:lang w:val="en-GB"/>
        </w:rPr>
        <w:t>A detailed program of activities will be agreed during the first meeting of the Steering Committee, when the final cooperation agreement will be signed, a binding document which will mark the creation of the cooperation partnership.</w:t>
      </w:r>
    </w:p>
    <w:p w:rsidR="006264C2" w:rsidRDefault="006264C2" w:rsidP="00D36EBA">
      <w:pPr>
        <w:tabs>
          <w:tab w:val="left" w:pos="284"/>
        </w:tabs>
        <w:jc w:val="both"/>
        <w:rPr>
          <w:b/>
          <w:sz w:val="18"/>
          <w:lang w:val="en-GB"/>
        </w:rPr>
      </w:pPr>
    </w:p>
    <w:p w:rsidR="00B7401C" w:rsidRPr="007B273D" w:rsidRDefault="00B7401C" w:rsidP="006264C2">
      <w:pPr>
        <w:tabs>
          <w:tab w:val="left" w:pos="284"/>
        </w:tabs>
        <w:rPr>
          <w:rFonts w:ascii="Calibri" w:hAnsi="Calibri"/>
          <w:b/>
          <w:sz w:val="20"/>
          <w:szCs w:val="22"/>
          <w:lang w:val="fr-FR"/>
        </w:rPr>
      </w:pPr>
      <w:r w:rsidRPr="007B273D">
        <w:rPr>
          <w:rFonts w:ascii="Calibri" w:hAnsi="Calibri"/>
          <w:b/>
          <w:sz w:val="20"/>
          <w:szCs w:val="22"/>
          <w:lang w:val="fr-FR"/>
        </w:rPr>
        <w:t>8.</w:t>
      </w:r>
      <w:r w:rsidRPr="007B273D">
        <w:rPr>
          <w:rFonts w:ascii="Calibri" w:hAnsi="Calibri"/>
          <w:b/>
          <w:sz w:val="20"/>
          <w:szCs w:val="22"/>
          <w:lang w:val="fr-FR"/>
        </w:rPr>
        <w:tab/>
      </w:r>
      <w:bookmarkEnd w:id="42"/>
      <w:bookmarkEnd w:id="43"/>
      <w:bookmarkEnd w:id="44"/>
      <w:bookmarkEnd w:id="45"/>
      <w:r w:rsidR="00DC0287" w:rsidRPr="007B273D">
        <w:rPr>
          <w:rFonts w:ascii="Calibri" w:hAnsi="Calibri"/>
          <w:b/>
          <w:sz w:val="22"/>
          <w:szCs w:val="22"/>
          <w:lang w:val="en-GB"/>
        </w:rPr>
        <w:t>FINANCIAL ASPECTS</w:t>
      </w:r>
    </w:p>
    <w:bookmarkEnd w:id="46"/>
    <w:bookmarkEnd w:id="47"/>
    <w:p w:rsidR="0063627B" w:rsidRPr="007B273D" w:rsidRDefault="00DC0287" w:rsidP="00DC0287">
      <w:pPr>
        <w:spacing w:before="120" w:after="120"/>
        <w:rPr>
          <w:rFonts w:ascii="Calibri" w:hAnsi="Calibri"/>
          <w:b/>
          <w:i/>
          <w:sz w:val="20"/>
          <w:szCs w:val="20"/>
          <w:lang w:val="en-GB"/>
        </w:rPr>
      </w:pPr>
      <w:r w:rsidRPr="007B273D">
        <w:rPr>
          <w:rFonts w:ascii="Calibri" w:hAnsi="Calibri"/>
          <w:b/>
          <w:i/>
          <w:sz w:val="20"/>
          <w:szCs w:val="20"/>
          <w:lang w:val="en-GB"/>
        </w:rPr>
        <w:t>Financial plan of the project</w:t>
      </w:r>
      <w:r w:rsidR="00B7401C" w:rsidRPr="007B273D">
        <w:rPr>
          <w:rFonts w:ascii="Calibri" w:hAnsi="Calibri"/>
          <w:b/>
          <w:i/>
          <w:sz w:val="18"/>
          <w:lang w:val="fr-FR"/>
        </w:rPr>
        <w:tab/>
      </w:r>
    </w:p>
    <w:tbl>
      <w:tblPr>
        <w:tblW w:w="9766" w:type="dxa"/>
        <w:tblInd w:w="55" w:type="dxa"/>
        <w:tblLayout w:type="fixed"/>
        <w:tblCellMar>
          <w:left w:w="70" w:type="dxa"/>
          <w:right w:w="70" w:type="dxa"/>
        </w:tblCellMar>
        <w:tblLook w:val="04A0" w:firstRow="1" w:lastRow="0" w:firstColumn="1" w:lastColumn="0" w:noHBand="0" w:noVBand="1"/>
      </w:tblPr>
      <w:tblGrid>
        <w:gridCol w:w="1336"/>
        <w:gridCol w:w="1120"/>
        <w:gridCol w:w="1170"/>
        <w:gridCol w:w="1111"/>
        <w:gridCol w:w="1527"/>
        <w:gridCol w:w="1085"/>
        <w:gridCol w:w="1205"/>
        <w:gridCol w:w="1212"/>
      </w:tblGrid>
      <w:tr w:rsidR="00522C56" w:rsidRPr="007B273D" w:rsidTr="00030C6D">
        <w:trPr>
          <w:trHeight w:val="331"/>
        </w:trPr>
        <w:tc>
          <w:tcPr>
            <w:tcW w:w="1336"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522C56" w:rsidRPr="007B273D" w:rsidRDefault="00522C56" w:rsidP="00D36EBA">
            <w:pPr>
              <w:jc w:val="both"/>
              <w:rPr>
                <w:rFonts w:ascii="Calibri" w:hAnsi="Calibri" w:cs="Calibri"/>
                <w:b/>
                <w:bCs/>
                <w:color w:val="000000"/>
                <w:sz w:val="14"/>
                <w:szCs w:val="16"/>
              </w:rPr>
            </w:pPr>
            <w:r w:rsidRPr="007B273D">
              <w:rPr>
                <w:rFonts w:ascii="Calibri" w:hAnsi="Calibri" w:cs="Calibri"/>
                <w:b/>
                <w:bCs/>
                <w:color w:val="000000"/>
                <w:sz w:val="14"/>
                <w:szCs w:val="16"/>
                <w:lang w:val="en-GB"/>
              </w:rPr>
              <w:t xml:space="preserve">Nome </w:t>
            </w:r>
            <w:r w:rsidR="006E5BA4" w:rsidRPr="007B273D">
              <w:rPr>
                <w:rFonts w:ascii="Calibri" w:hAnsi="Calibri" w:cs="Calibri"/>
                <w:b/>
                <w:bCs/>
                <w:color w:val="000000"/>
                <w:sz w:val="14"/>
                <w:szCs w:val="16"/>
                <w:lang w:val="en-GB"/>
              </w:rPr>
              <w:t>GAL</w:t>
            </w:r>
          </w:p>
        </w:tc>
        <w:tc>
          <w:tcPr>
            <w:tcW w:w="112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522C56" w:rsidRPr="007B273D" w:rsidRDefault="00522C56" w:rsidP="00D36EBA">
            <w:pPr>
              <w:jc w:val="both"/>
              <w:rPr>
                <w:rFonts w:ascii="Calibri" w:hAnsi="Calibri" w:cs="Calibri"/>
                <w:b/>
                <w:bCs/>
                <w:color w:val="000000"/>
                <w:sz w:val="14"/>
                <w:szCs w:val="16"/>
              </w:rPr>
            </w:pPr>
            <w:r w:rsidRPr="007B273D">
              <w:rPr>
                <w:rFonts w:ascii="Calibri" w:hAnsi="Calibri" w:cs="Calibri"/>
                <w:b/>
                <w:bCs/>
                <w:color w:val="000000"/>
                <w:sz w:val="14"/>
                <w:szCs w:val="16"/>
                <w:lang w:val="en-GB"/>
              </w:rPr>
              <w:t>% Finanziamento pubblico</w:t>
            </w:r>
          </w:p>
        </w:tc>
        <w:tc>
          <w:tcPr>
            <w:tcW w:w="117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522C56" w:rsidRPr="007B273D" w:rsidRDefault="00522C56" w:rsidP="00D36EBA">
            <w:pPr>
              <w:jc w:val="both"/>
              <w:rPr>
                <w:rFonts w:ascii="Calibri" w:hAnsi="Calibri" w:cs="Calibri"/>
                <w:b/>
                <w:bCs/>
                <w:color w:val="000000"/>
                <w:sz w:val="14"/>
                <w:szCs w:val="16"/>
              </w:rPr>
            </w:pPr>
            <w:r w:rsidRPr="007B273D">
              <w:rPr>
                <w:rFonts w:ascii="Calibri" w:hAnsi="Calibri" w:cs="Calibri"/>
                <w:b/>
                <w:bCs/>
                <w:color w:val="000000"/>
                <w:sz w:val="14"/>
                <w:szCs w:val="16"/>
                <w:lang w:val="en-GB"/>
              </w:rPr>
              <w:t>% Finanziamento privato</w:t>
            </w:r>
          </w:p>
        </w:tc>
        <w:tc>
          <w:tcPr>
            <w:tcW w:w="1111"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522C56" w:rsidRPr="007B273D" w:rsidRDefault="00522C56" w:rsidP="00D36EBA">
            <w:pPr>
              <w:jc w:val="both"/>
              <w:rPr>
                <w:rFonts w:ascii="Calibri" w:hAnsi="Calibri" w:cs="Calibri"/>
                <w:b/>
                <w:bCs/>
                <w:color w:val="000000"/>
                <w:sz w:val="14"/>
                <w:szCs w:val="16"/>
              </w:rPr>
            </w:pPr>
            <w:r w:rsidRPr="007B273D">
              <w:rPr>
                <w:rFonts w:ascii="Calibri" w:hAnsi="Calibri" w:cs="Calibri"/>
                <w:b/>
                <w:bCs/>
                <w:color w:val="000000"/>
                <w:sz w:val="14"/>
                <w:szCs w:val="16"/>
                <w:lang w:val="en-GB"/>
              </w:rPr>
              <w:t>Pre-sviluppo</w:t>
            </w:r>
          </w:p>
        </w:tc>
        <w:tc>
          <w:tcPr>
            <w:tcW w:w="2612" w:type="dxa"/>
            <w:gridSpan w:val="2"/>
            <w:tcBorders>
              <w:top w:val="single" w:sz="8" w:space="0" w:color="auto"/>
              <w:left w:val="nil"/>
              <w:bottom w:val="single" w:sz="8" w:space="0" w:color="auto"/>
              <w:right w:val="single" w:sz="8" w:space="0" w:color="000000"/>
            </w:tcBorders>
            <w:shd w:val="clear" w:color="000000" w:fill="D9D9D9"/>
            <w:vAlign w:val="center"/>
            <w:hideMark/>
          </w:tcPr>
          <w:p w:rsidR="00522C56" w:rsidRPr="007B273D" w:rsidRDefault="00522C56" w:rsidP="00D36EBA">
            <w:pPr>
              <w:jc w:val="both"/>
              <w:rPr>
                <w:rFonts w:ascii="Calibri" w:hAnsi="Calibri" w:cs="Calibri"/>
                <w:b/>
                <w:bCs/>
                <w:color w:val="000000"/>
                <w:sz w:val="14"/>
                <w:szCs w:val="16"/>
              </w:rPr>
            </w:pPr>
            <w:r w:rsidRPr="007B273D">
              <w:rPr>
                <w:rFonts w:ascii="Calibri" w:hAnsi="Calibri" w:cs="Calibri"/>
                <w:b/>
                <w:bCs/>
                <w:color w:val="000000"/>
                <w:sz w:val="14"/>
                <w:szCs w:val="16"/>
                <w:lang w:val="en-GB"/>
              </w:rPr>
              <w:t>Azioni Comuni</w:t>
            </w:r>
          </w:p>
        </w:tc>
        <w:tc>
          <w:tcPr>
            <w:tcW w:w="1205" w:type="dxa"/>
            <w:tcBorders>
              <w:top w:val="single" w:sz="8" w:space="0" w:color="auto"/>
              <w:left w:val="nil"/>
              <w:bottom w:val="single" w:sz="8" w:space="0" w:color="auto"/>
              <w:right w:val="single" w:sz="8" w:space="0" w:color="auto"/>
            </w:tcBorders>
            <w:shd w:val="clear" w:color="000000" w:fill="D9D9D9"/>
            <w:vAlign w:val="center"/>
            <w:hideMark/>
          </w:tcPr>
          <w:p w:rsidR="00522C56" w:rsidRPr="007B273D" w:rsidRDefault="00522C56" w:rsidP="00D36EBA">
            <w:pPr>
              <w:jc w:val="both"/>
              <w:rPr>
                <w:rFonts w:ascii="Calibri" w:hAnsi="Calibri" w:cs="Calibri"/>
                <w:b/>
                <w:bCs/>
                <w:color w:val="000000"/>
                <w:sz w:val="14"/>
                <w:szCs w:val="16"/>
              </w:rPr>
            </w:pPr>
            <w:r w:rsidRPr="007B273D">
              <w:rPr>
                <w:rFonts w:ascii="Calibri" w:hAnsi="Calibri" w:cs="Calibri"/>
                <w:b/>
                <w:bCs/>
                <w:color w:val="000000"/>
                <w:sz w:val="14"/>
                <w:szCs w:val="16"/>
                <w:lang w:val="en-GB"/>
              </w:rPr>
              <w:t>Azioni locali</w:t>
            </w:r>
          </w:p>
        </w:tc>
        <w:tc>
          <w:tcPr>
            <w:tcW w:w="1212"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522C56" w:rsidRPr="007B273D" w:rsidRDefault="00DC0287" w:rsidP="00D36EBA">
            <w:pPr>
              <w:jc w:val="both"/>
              <w:rPr>
                <w:rFonts w:ascii="Calibri" w:hAnsi="Calibri" w:cs="Calibri"/>
                <w:b/>
                <w:bCs/>
                <w:color w:val="000000"/>
                <w:sz w:val="14"/>
                <w:szCs w:val="16"/>
              </w:rPr>
            </w:pPr>
            <w:r w:rsidRPr="007B273D">
              <w:rPr>
                <w:rFonts w:ascii="Calibri" w:hAnsi="Calibri"/>
                <w:b/>
                <w:bCs/>
                <w:sz w:val="18"/>
                <w:lang w:val="en-GB"/>
              </w:rPr>
              <w:t>Total cost</w:t>
            </w:r>
          </w:p>
        </w:tc>
      </w:tr>
      <w:tr w:rsidR="00522C56" w:rsidRPr="007B273D" w:rsidTr="00030C6D">
        <w:trPr>
          <w:trHeight w:val="1152"/>
        </w:trPr>
        <w:tc>
          <w:tcPr>
            <w:tcW w:w="1336" w:type="dxa"/>
            <w:vMerge/>
            <w:tcBorders>
              <w:top w:val="single" w:sz="8" w:space="0" w:color="auto"/>
              <w:left w:val="single" w:sz="8" w:space="0" w:color="auto"/>
              <w:bottom w:val="single" w:sz="8" w:space="0" w:color="000000"/>
              <w:right w:val="single" w:sz="8" w:space="0" w:color="auto"/>
            </w:tcBorders>
            <w:vAlign w:val="center"/>
            <w:hideMark/>
          </w:tcPr>
          <w:p w:rsidR="00522C56" w:rsidRPr="007B273D" w:rsidRDefault="00522C56" w:rsidP="00D36EBA">
            <w:pPr>
              <w:jc w:val="both"/>
              <w:rPr>
                <w:rFonts w:ascii="Calibri" w:hAnsi="Calibri" w:cs="Calibri"/>
                <w:b/>
                <w:bCs/>
                <w:color w:val="000000"/>
                <w:sz w:val="14"/>
                <w:szCs w:val="16"/>
              </w:rPr>
            </w:pPr>
          </w:p>
        </w:tc>
        <w:tc>
          <w:tcPr>
            <w:tcW w:w="1120" w:type="dxa"/>
            <w:vMerge/>
            <w:tcBorders>
              <w:top w:val="single" w:sz="8" w:space="0" w:color="auto"/>
              <w:left w:val="single" w:sz="8" w:space="0" w:color="auto"/>
              <w:bottom w:val="single" w:sz="8" w:space="0" w:color="000000"/>
              <w:right w:val="single" w:sz="8" w:space="0" w:color="auto"/>
            </w:tcBorders>
            <w:vAlign w:val="center"/>
            <w:hideMark/>
          </w:tcPr>
          <w:p w:rsidR="00522C56" w:rsidRPr="007B273D" w:rsidRDefault="00522C56" w:rsidP="00D36EBA">
            <w:pPr>
              <w:jc w:val="both"/>
              <w:rPr>
                <w:rFonts w:ascii="Calibri" w:hAnsi="Calibri" w:cs="Calibri"/>
                <w:b/>
                <w:bCs/>
                <w:color w:val="000000"/>
                <w:sz w:val="14"/>
                <w:szCs w:val="16"/>
              </w:rPr>
            </w:pPr>
          </w:p>
        </w:tc>
        <w:tc>
          <w:tcPr>
            <w:tcW w:w="1170" w:type="dxa"/>
            <w:vMerge/>
            <w:tcBorders>
              <w:top w:val="single" w:sz="8" w:space="0" w:color="auto"/>
              <w:left w:val="single" w:sz="8" w:space="0" w:color="auto"/>
              <w:bottom w:val="single" w:sz="8" w:space="0" w:color="000000"/>
              <w:right w:val="single" w:sz="8" w:space="0" w:color="auto"/>
            </w:tcBorders>
            <w:vAlign w:val="center"/>
            <w:hideMark/>
          </w:tcPr>
          <w:p w:rsidR="00522C56" w:rsidRPr="007B273D" w:rsidRDefault="00522C56" w:rsidP="00D36EBA">
            <w:pPr>
              <w:jc w:val="both"/>
              <w:rPr>
                <w:rFonts w:ascii="Calibri" w:hAnsi="Calibri" w:cs="Calibri"/>
                <w:b/>
                <w:bCs/>
                <w:color w:val="000000"/>
                <w:sz w:val="14"/>
                <w:szCs w:val="16"/>
              </w:rPr>
            </w:pPr>
          </w:p>
        </w:tc>
        <w:tc>
          <w:tcPr>
            <w:tcW w:w="1111" w:type="dxa"/>
            <w:vMerge/>
            <w:tcBorders>
              <w:top w:val="single" w:sz="8" w:space="0" w:color="auto"/>
              <w:left w:val="single" w:sz="8" w:space="0" w:color="auto"/>
              <w:bottom w:val="single" w:sz="8" w:space="0" w:color="000000"/>
              <w:right w:val="single" w:sz="8" w:space="0" w:color="auto"/>
            </w:tcBorders>
            <w:vAlign w:val="center"/>
            <w:hideMark/>
          </w:tcPr>
          <w:p w:rsidR="00522C56" w:rsidRPr="007B273D" w:rsidRDefault="00522C56" w:rsidP="00D36EBA">
            <w:pPr>
              <w:jc w:val="both"/>
              <w:rPr>
                <w:rFonts w:ascii="Calibri" w:hAnsi="Calibri" w:cs="Calibri"/>
                <w:b/>
                <w:bCs/>
                <w:color w:val="000000"/>
                <w:sz w:val="14"/>
                <w:szCs w:val="16"/>
              </w:rPr>
            </w:pPr>
          </w:p>
        </w:tc>
        <w:tc>
          <w:tcPr>
            <w:tcW w:w="1527" w:type="dxa"/>
            <w:tcBorders>
              <w:top w:val="nil"/>
              <w:left w:val="nil"/>
              <w:bottom w:val="single" w:sz="8" w:space="0" w:color="auto"/>
              <w:right w:val="single" w:sz="8" w:space="0" w:color="auto"/>
            </w:tcBorders>
            <w:shd w:val="clear" w:color="000000" w:fill="D9D9D9"/>
            <w:vAlign w:val="center"/>
            <w:hideMark/>
          </w:tcPr>
          <w:p w:rsidR="00522C56" w:rsidRPr="007B273D" w:rsidRDefault="00522C56" w:rsidP="00D36EBA">
            <w:pPr>
              <w:jc w:val="both"/>
              <w:rPr>
                <w:rFonts w:ascii="Calibri" w:hAnsi="Calibri" w:cs="Calibri"/>
                <w:b/>
                <w:bCs/>
                <w:color w:val="000000"/>
                <w:sz w:val="14"/>
                <w:szCs w:val="16"/>
              </w:rPr>
            </w:pPr>
            <w:r w:rsidRPr="007B273D">
              <w:rPr>
                <w:rFonts w:ascii="Calibri" w:hAnsi="Calibri" w:cs="Calibri"/>
                <w:b/>
                <w:bCs/>
                <w:color w:val="000000"/>
                <w:sz w:val="14"/>
                <w:szCs w:val="16"/>
              </w:rPr>
              <w:t>Funzionamento della struttura comune e support</w:t>
            </w:r>
            <w:r w:rsidR="00030C6D" w:rsidRPr="007B273D">
              <w:rPr>
                <w:rFonts w:ascii="Calibri" w:hAnsi="Calibri" w:cs="Calibri"/>
                <w:b/>
                <w:bCs/>
                <w:color w:val="000000"/>
                <w:sz w:val="14"/>
                <w:szCs w:val="16"/>
              </w:rPr>
              <w:t>o</w:t>
            </w:r>
            <w:r w:rsidRPr="007B273D">
              <w:rPr>
                <w:rFonts w:ascii="Calibri" w:hAnsi="Calibri" w:cs="Calibri"/>
                <w:b/>
                <w:bCs/>
                <w:color w:val="000000"/>
                <w:sz w:val="14"/>
                <w:szCs w:val="16"/>
              </w:rPr>
              <w:t xml:space="preserve"> tecnico all’attuazione del progetto</w:t>
            </w:r>
          </w:p>
        </w:tc>
        <w:tc>
          <w:tcPr>
            <w:tcW w:w="1084" w:type="dxa"/>
            <w:tcBorders>
              <w:top w:val="nil"/>
              <w:left w:val="nil"/>
              <w:bottom w:val="single" w:sz="8" w:space="0" w:color="auto"/>
              <w:right w:val="single" w:sz="8" w:space="0" w:color="auto"/>
            </w:tcBorders>
            <w:shd w:val="clear" w:color="000000" w:fill="D9D9D9"/>
            <w:vAlign w:val="center"/>
            <w:hideMark/>
          </w:tcPr>
          <w:p w:rsidR="00522C56" w:rsidRPr="007B273D" w:rsidRDefault="00522C56" w:rsidP="00D36EBA">
            <w:pPr>
              <w:jc w:val="both"/>
              <w:rPr>
                <w:rFonts w:ascii="Calibri" w:hAnsi="Calibri" w:cs="Calibri"/>
                <w:b/>
                <w:bCs/>
                <w:color w:val="000000"/>
                <w:sz w:val="14"/>
                <w:szCs w:val="16"/>
              </w:rPr>
            </w:pPr>
            <w:r w:rsidRPr="007B273D">
              <w:rPr>
                <w:rFonts w:ascii="Calibri" w:hAnsi="Calibri" w:cs="Calibri"/>
                <w:b/>
                <w:bCs/>
                <w:color w:val="000000"/>
                <w:sz w:val="14"/>
                <w:szCs w:val="16"/>
                <w:lang w:val="en-GB"/>
              </w:rPr>
              <w:t>Realizzazione delle azioni comuni</w:t>
            </w:r>
          </w:p>
        </w:tc>
        <w:tc>
          <w:tcPr>
            <w:tcW w:w="1205" w:type="dxa"/>
            <w:tcBorders>
              <w:top w:val="nil"/>
              <w:left w:val="nil"/>
              <w:bottom w:val="single" w:sz="8" w:space="0" w:color="auto"/>
              <w:right w:val="single" w:sz="8" w:space="0" w:color="auto"/>
            </w:tcBorders>
            <w:shd w:val="clear" w:color="000000" w:fill="D9D9D9"/>
            <w:vAlign w:val="center"/>
            <w:hideMark/>
          </w:tcPr>
          <w:p w:rsidR="00522C56" w:rsidRPr="007B273D" w:rsidRDefault="00522C56" w:rsidP="00D36EBA">
            <w:pPr>
              <w:jc w:val="both"/>
              <w:rPr>
                <w:rFonts w:ascii="Calibri" w:hAnsi="Calibri" w:cs="Calibri"/>
                <w:b/>
                <w:bCs/>
                <w:color w:val="000000"/>
                <w:sz w:val="14"/>
                <w:szCs w:val="16"/>
              </w:rPr>
            </w:pPr>
            <w:r w:rsidRPr="007B273D">
              <w:rPr>
                <w:rFonts w:ascii="Calibri" w:hAnsi="Calibri" w:cs="Calibri"/>
                <w:b/>
                <w:bCs/>
                <w:color w:val="000000"/>
                <w:sz w:val="14"/>
                <w:szCs w:val="16"/>
              </w:rPr>
              <w:t>Attività pianificate nel progetto locale (costi)</w:t>
            </w:r>
          </w:p>
        </w:tc>
        <w:tc>
          <w:tcPr>
            <w:tcW w:w="1212" w:type="dxa"/>
            <w:vMerge/>
            <w:tcBorders>
              <w:top w:val="single" w:sz="8" w:space="0" w:color="auto"/>
              <w:left w:val="single" w:sz="8" w:space="0" w:color="auto"/>
              <w:bottom w:val="single" w:sz="8" w:space="0" w:color="000000"/>
              <w:right w:val="single" w:sz="8" w:space="0" w:color="auto"/>
            </w:tcBorders>
            <w:vAlign w:val="center"/>
            <w:hideMark/>
          </w:tcPr>
          <w:p w:rsidR="00522C56" w:rsidRPr="007B273D" w:rsidRDefault="00522C56" w:rsidP="00D36EBA">
            <w:pPr>
              <w:jc w:val="both"/>
              <w:rPr>
                <w:rFonts w:ascii="Calibri" w:hAnsi="Calibri" w:cs="Calibri"/>
                <w:b/>
                <w:bCs/>
                <w:color w:val="000000"/>
                <w:sz w:val="14"/>
                <w:szCs w:val="16"/>
              </w:rPr>
            </w:pPr>
          </w:p>
        </w:tc>
      </w:tr>
      <w:tr w:rsidR="00522C56" w:rsidRPr="00D36EBA" w:rsidTr="006F1BD1">
        <w:trPr>
          <w:trHeight w:val="331"/>
        </w:trPr>
        <w:tc>
          <w:tcPr>
            <w:tcW w:w="1336" w:type="dxa"/>
            <w:tcBorders>
              <w:top w:val="nil"/>
              <w:left w:val="single" w:sz="8" w:space="0" w:color="auto"/>
              <w:bottom w:val="single" w:sz="8" w:space="0" w:color="auto"/>
              <w:right w:val="single" w:sz="8" w:space="0" w:color="auto"/>
            </w:tcBorders>
            <w:shd w:val="clear" w:color="000000" w:fill="D9D9D9"/>
            <w:vAlign w:val="center"/>
          </w:tcPr>
          <w:p w:rsidR="00522C56" w:rsidRPr="007B273D" w:rsidRDefault="00DC0287" w:rsidP="00DB7899">
            <w:pPr>
              <w:jc w:val="both"/>
              <w:rPr>
                <w:rFonts w:ascii="Calibri" w:hAnsi="Calibri" w:cs="Calibri"/>
                <w:b/>
                <w:bCs/>
                <w:color w:val="000000"/>
                <w:sz w:val="14"/>
                <w:szCs w:val="16"/>
              </w:rPr>
            </w:pPr>
            <w:r w:rsidRPr="007B273D">
              <w:rPr>
                <w:rFonts w:ascii="Calibri" w:hAnsi="Calibri" w:cs="Calibri"/>
                <w:b/>
                <w:bCs/>
                <w:color w:val="000000"/>
                <w:sz w:val="14"/>
                <w:szCs w:val="16"/>
              </w:rPr>
              <w:t>LAG</w:t>
            </w:r>
            <w:r w:rsidR="006F1BD1" w:rsidRPr="007B273D">
              <w:rPr>
                <w:rFonts w:ascii="Calibri" w:hAnsi="Calibri" w:cs="Calibri"/>
                <w:b/>
                <w:bCs/>
                <w:color w:val="000000"/>
                <w:sz w:val="14"/>
                <w:szCs w:val="16"/>
              </w:rPr>
              <w:t xml:space="preserve"> Ba</w:t>
            </w:r>
            <w:r w:rsidR="00DB7899" w:rsidRPr="007B273D">
              <w:rPr>
                <w:rFonts w:ascii="Calibri" w:hAnsi="Calibri" w:cs="Calibri"/>
                <w:b/>
                <w:bCs/>
                <w:color w:val="000000"/>
                <w:sz w:val="14"/>
                <w:szCs w:val="16"/>
              </w:rPr>
              <w:t>TiR</w:t>
            </w:r>
          </w:p>
        </w:tc>
        <w:tc>
          <w:tcPr>
            <w:tcW w:w="1120" w:type="dxa"/>
            <w:tcBorders>
              <w:top w:val="nil"/>
              <w:left w:val="nil"/>
              <w:bottom w:val="single" w:sz="8" w:space="0" w:color="auto"/>
              <w:right w:val="single" w:sz="8" w:space="0" w:color="auto"/>
            </w:tcBorders>
            <w:shd w:val="clear" w:color="auto" w:fill="auto"/>
            <w:vAlign w:val="center"/>
            <w:hideMark/>
          </w:tcPr>
          <w:p w:rsidR="00522C56" w:rsidRPr="007B273D" w:rsidRDefault="00522C56" w:rsidP="00D36EBA">
            <w:pPr>
              <w:jc w:val="both"/>
              <w:rPr>
                <w:rFonts w:ascii="Calibri" w:hAnsi="Calibri" w:cs="Calibri"/>
                <w:color w:val="000000"/>
                <w:sz w:val="16"/>
                <w:szCs w:val="18"/>
              </w:rPr>
            </w:pPr>
            <w:r w:rsidRPr="007B273D">
              <w:rPr>
                <w:rFonts w:ascii="Calibri" w:hAnsi="Calibri" w:cs="Tahoma"/>
                <w:color w:val="000000"/>
                <w:sz w:val="16"/>
                <w:szCs w:val="18"/>
              </w:rPr>
              <w:t>100%</w:t>
            </w:r>
          </w:p>
        </w:tc>
        <w:tc>
          <w:tcPr>
            <w:tcW w:w="1170" w:type="dxa"/>
            <w:tcBorders>
              <w:top w:val="nil"/>
              <w:left w:val="nil"/>
              <w:bottom w:val="single" w:sz="8" w:space="0" w:color="auto"/>
              <w:right w:val="single" w:sz="8" w:space="0" w:color="auto"/>
            </w:tcBorders>
            <w:shd w:val="clear" w:color="auto" w:fill="auto"/>
            <w:vAlign w:val="center"/>
            <w:hideMark/>
          </w:tcPr>
          <w:p w:rsidR="00522C56" w:rsidRPr="007B273D" w:rsidRDefault="00522C56" w:rsidP="00D36EBA">
            <w:pPr>
              <w:jc w:val="both"/>
              <w:rPr>
                <w:rFonts w:ascii="Calibri" w:hAnsi="Calibri" w:cs="Calibri"/>
                <w:color w:val="000000"/>
                <w:sz w:val="16"/>
                <w:szCs w:val="18"/>
              </w:rPr>
            </w:pPr>
            <w:r w:rsidRPr="007B273D">
              <w:rPr>
                <w:rFonts w:ascii="Calibri" w:hAnsi="Calibri" w:cs="Tahoma"/>
                <w:color w:val="000000"/>
                <w:sz w:val="16"/>
                <w:szCs w:val="18"/>
              </w:rPr>
              <w:t>0%</w:t>
            </w:r>
          </w:p>
        </w:tc>
        <w:tc>
          <w:tcPr>
            <w:tcW w:w="1111" w:type="dxa"/>
            <w:tcBorders>
              <w:top w:val="nil"/>
              <w:left w:val="nil"/>
              <w:bottom w:val="single" w:sz="8" w:space="0" w:color="auto"/>
              <w:right w:val="single" w:sz="8" w:space="0" w:color="auto"/>
            </w:tcBorders>
            <w:shd w:val="clear" w:color="auto" w:fill="auto"/>
            <w:vAlign w:val="center"/>
            <w:hideMark/>
          </w:tcPr>
          <w:p w:rsidR="00522C56" w:rsidRPr="007B273D" w:rsidRDefault="006F1BD1" w:rsidP="006F1BD1">
            <w:pPr>
              <w:jc w:val="both"/>
              <w:rPr>
                <w:rFonts w:ascii="Calibri" w:hAnsi="Calibri" w:cs="Calibri"/>
                <w:color w:val="000000"/>
                <w:sz w:val="16"/>
                <w:szCs w:val="18"/>
              </w:rPr>
            </w:pPr>
            <w:r w:rsidRPr="007B273D">
              <w:rPr>
                <w:rFonts w:ascii="Calibri" w:hAnsi="Calibri" w:cs="Calibri"/>
                <w:color w:val="000000"/>
                <w:sz w:val="16"/>
                <w:szCs w:val="18"/>
              </w:rPr>
              <w:t>27000</w:t>
            </w:r>
          </w:p>
        </w:tc>
        <w:tc>
          <w:tcPr>
            <w:tcW w:w="1527" w:type="dxa"/>
            <w:tcBorders>
              <w:top w:val="nil"/>
              <w:left w:val="nil"/>
              <w:bottom w:val="single" w:sz="8" w:space="0" w:color="auto"/>
              <w:right w:val="single" w:sz="8" w:space="0" w:color="auto"/>
            </w:tcBorders>
            <w:shd w:val="clear" w:color="auto" w:fill="auto"/>
            <w:vAlign w:val="center"/>
            <w:hideMark/>
          </w:tcPr>
          <w:p w:rsidR="00522C56" w:rsidRPr="007B273D" w:rsidRDefault="006F1BD1" w:rsidP="00D36EBA">
            <w:pPr>
              <w:jc w:val="both"/>
              <w:rPr>
                <w:rFonts w:ascii="Calibri" w:hAnsi="Calibri" w:cs="Calibri"/>
                <w:color w:val="000000"/>
                <w:sz w:val="16"/>
                <w:szCs w:val="18"/>
              </w:rPr>
            </w:pPr>
            <w:r w:rsidRPr="007B273D">
              <w:rPr>
                <w:rFonts w:ascii="Calibri" w:hAnsi="Calibri" w:cs="Calibri"/>
                <w:color w:val="000000"/>
                <w:sz w:val="16"/>
                <w:szCs w:val="18"/>
              </w:rPr>
              <w:t>27000</w:t>
            </w:r>
          </w:p>
        </w:tc>
        <w:tc>
          <w:tcPr>
            <w:tcW w:w="1084" w:type="dxa"/>
            <w:tcBorders>
              <w:top w:val="nil"/>
              <w:left w:val="nil"/>
              <w:bottom w:val="single" w:sz="8" w:space="0" w:color="auto"/>
              <w:right w:val="single" w:sz="8" w:space="0" w:color="auto"/>
            </w:tcBorders>
            <w:shd w:val="clear" w:color="auto" w:fill="auto"/>
            <w:vAlign w:val="center"/>
            <w:hideMark/>
          </w:tcPr>
          <w:p w:rsidR="00522C56" w:rsidRPr="007B273D" w:rsidRDefault="006F1BD1" w:rsidP="00D36EBA">
            <w:pPr>
              <w:jc w:val="both"/>
              <w:rPr>
                <w:rFonts w:ascii="Calibri" w:hAnsi="Calibri" w:cs="Calibri"/>
                <w:color w:val="000000"/>
                <w:sz w:val="16"/>
                <w:szCs w:val="18"/>
              </w:rPr>
            </w:pPr>
            <w:r w:rsidRPr="007B273D">
              <w:rPr>
                <w:rFonts w:ascii="Calibri" w:hAnsi="Calibri" w:cs="Calibri"/>
                <w:color w:val="000000"/>
                <w:sz w:val="16"/>
                <w:szCs w:val="18"/>
              </w:rPr>
              <w:t>108000</w:t>
            </w:r>
          </w:p>
        </w:tc>
        <w:tc>
          <w:tcPr>
            <w:tcW w:w="1205" w:type="dxa"/>
            <w:tcBorders>
              <w:top w:val="nil"/>
              <w:left w:val="nil"/>
              <w:bottom w:val="single" w:sz="8" w:space="0" w:color="auto"/>
              <w:right w:val="single" w:sz="8" w:space="0" w:color="auto"/>
            </w:tcBorders>
            <w:shd w:val="clear" w:color="auto" w:fill="auto"/>
            <w:vAlign w:val="center"/>
            <w:hideMark/>
          </w:tcPr>
          <w:p w:rsidR="00522C56" w:rsidRPr="007B273D" w:rsidRDefault="006F1BD1" w:rsidP="00D36EBA">
            <w:pPr>
              <w:jc w:val="both"/>
              <w:rPr>
                <w:rFonts w:ascii="Calibri" w:hAnsi="Calibri" w:cs="Calibri"/>
                <w:color w:val="000000"/>
                <w:sz w:val="16"/>
                <w:szCs w:val="18"/>
              </w:rPr>
            </w:pPr>
            <w:r w:rsidRPr="007B273D">
              <w:rPr>
                <w:rFonts w:ascii="Calibri" w:hAnsi="Calibri" w:cs="Calibri"/>
                <w:color w:val="000000"/>
                <w:sz w:val="16"/>
                <w:szCs w:val="18"/>
              </w:rPr>
              <w:t>108000</w:t>
            </w:r>
          </w:p>
        </w:tc>
        <w:tc>
          <w:tcPr>
            <w:tcW w:w="1212" w:type="dxa"/>
            <w:tcBorders>
              <w:top w:val="nil"/>
              <w:left w:val="nil"/>
              <w:bottom w:val="single" w:sz="8" w:space="0" w:color="auto"/>
              <w:right w:val="single" w:sz="8" w:space="0" w:color="auto"/>
            </w:tcBorders>
            <w:shd w:val="clear" w:color="auto" w:fill="auto"/>
            <w:vAlign w:val="center"/>
            <w:hideMark/>
          </w:tcPr>
          <w:p w:rsidR="00522C56" w:rsidRPr="00D36EBA" w:rsidRDefault="006F1BD1" w:rsidP="00D36EBA">
            <w:pPr>
              <w:jc w:val="both"/>
              <w:rPr>
                <w:rFonts w:ascii="Calibri" w:hAnsi="Calibri" w:cs="Calibri"/>
                <w:color w:val="000000"/>
                <w:sz w:val="16"/>
                <w:szCs w:val="18"/>
              </w:rPr>
            </w:pPr>
            <w:r w:rsidRPr="007B273D">
              <w:rPr>
                <w:rFonts w:ascii="Calibri" w:hAnsi="Calibri" w:cs="Calibri"/>
                <w:color w:val="000000"/>
                <w:sz w:val="16"/>
                <w:szCs w:val="18"/>
              </w:rPr>
              <w:t>270.000,00</w:t>
            </w:r>
          </w:p>
        </w:tc>
      </w:tr>
      <w:tr w:rsidR="00522C56" w:rsidRPr="00D36EBA" w:rsidTr="006F1BD1">
        <w:trPr>
          <w:trHeight w:val="331"/>
        </w:trPr>
        <w:tc>
          <w:tcPr>
            <w:tcW w:w="1336" w:type="dxa"/>
            <w:tcBorders>
              <w:top w:val="nil"/>
              <w:left w:val="single" w:sz="8" w:space="0" w:color="auto"/>
              <w:bottom w:val="single" w:sz="8" w:space="0" w:color="auto"/>
              <w:right w:val="single" w:sz="8" w:space="0" w:color="auto"/>
            </w:tcBorders>
            <w:shd w:val="clear" w:color="000000" w:fill="D9D9D9"/>
            <w:vAlign w:val="center"/>
          </w:tcPr>
          <w:p w:rsidR="00522C56" w:rsidRPr="00D36EBA" w:rsidRDefault="00522C56" w:rsidP="00D36EBA">
            <w:pPr>
              <w:jc w:val="both"/>
              <w:rPr>
                <w:rFonts w:ascii="Calibri" w:hAnsi="Calibri" w:cs="Calibri"/>
                <w:b/>
                <w:bCs/>
                <w:color w:val="000000"/>
                <w:sz w:val="14"/>
                <w:szCs w:val="16"/>
              </w:rPr>
            </w:pPr>
          </w:p>
        </w:tc>
        <w:tc>
          <w:tcPr>
            <w:tcW w:w="1120" w:type="dxa"/>
            <w:tcBorders>
              <w:top w:val="nil"/>
              <w:left w:val="nil"/>
              <w:bottom w:val="single" w:sz="8" w:space="0" w:color="auto"/>
              <w:right w:val="single" w:sz="8" w:space="0" w:color="auto"/>
            </w:tcBorders>
            <w:shd w:val="clear" w:color="auto" w:fill="auto"/>
            <w:vAlign w:val="center"/>
          </w:tcPr>
          <w:p w:rsidR="00522C56" w:rsidRPr="00D36EBA" w:rsidRDefault="00522C56" w:rsidP="00D36EBA">
            <w:pPr>
              <w:jc w:val="both"/>
              <w:rPr>
                <w:rFonts w:ascii="Calibri" w:hAnsi="Calibri" w:cs="Calibri"/>
                <w:color w:val="000000"/>
                <w:sz w:val="16"/>
                <w:szCs w:val="18"/>
              </w:rPr>
            </w:pPr>
          </w:p>
        </w:tc>
        <w:tc>
          <w:tcPr>
            <w:tcW w:w="1170" w:type="dxa"/>
            <w:tcBorders>
              <w:top w:val="nil"/>
              <w:left w:val="nil"/>
              <w:bottom w:val="single" w:sz="8" w:space="0" w:color="auto"/>
              <w:right w:val="single" w:sz="8" w:space="0" w:color="auto"/>
            </w:tcBorders>
            <w:shd w:val="clear" w:color="auto" w:fill="auto"/>
            <w:vAlign w:val="center"/>
          </w:tcPr>
          <w:p w:rsidR="00522C56" w:rsidRPr="00D36EBA" w:rsidRDefault="00522C56" w:rsidP="00D36EBA">
            <w:pPr>
              <w:jc w:val="both"/>
              <w:rPr>
                <w:rFonts w:ascii="Calibri" w:hAnsi="Calibri" w:cs="Calibri"/>
                <w:color w:val="000000"/>
                <w:sz w:val="16"/>
                <w:szCs w:val="18"/>
              </w:rPr>
            </w:pPr>
          </w:p>
        </w:tc>
        <w:tc>
          <w:tcPr>
            <w:tcW w:w="1111" w:type="dxa"/>
            <w:tcBorders>
              <w:top w:val="nil"/>
              <w:left w:val="nil"/>
              <w:bottom w:val="single" w:sz="8" w:space="0" w:color="auto"/>
              <w:right w:val="single" w:sz="8" w:space="0" w:color="auto"/>
            </w:tcBorders>
            <w:shd w:val="clear" w:color="auto" w:fill="auto"/>
            <w:vAlign w:val="center"/>
          </w:tcPr>
          <w:p w:rsidR="00522C56" w:rsidRPr="00D36EBA" w:rsidRDefault="00522C56" w:rsidP="00D36EBA">
            <w:pPr>
              <w:jc w:val="both"/>
              <w:rPr>
                <w:rFonts w:ascii="Calibri" w:hAnsi="Calibri" w:cs="Calibri"/>
                <w:color w:val="000000"/>
                <w:sz w:val="16"/>
                <w:szCs w:val="18"/>
              </w:rPr>
            </w:pPr>
          </w:p>
        </w:tc>
        <w:tc>
          <w:tcPr>
            <w:tcW w:w="1527" w:type="dxa"/>
            <w:tcBorders>
              <w:top w:val="nil"/>
              <w:left w:val="nil"/>
              <w:bottom w:val="single" w:sz="8" w:space="0" w:color="auto"/>
              <w:right w:val="single" w:sz="8" w:space="0" w:color="auto"/>
            </w:tcBorders>
            <w:shd w:val="clear" w:color="auto" w:fill="auto"/>
            <w:vAlign w:val="center"/>
          </w:tcPr>
          <w:p w:rsidR="00522C56" w:rsidRPr="00D36EBA" w:rsidRDefault="00522C56" w:rsidP="00D36EBA">
            <w:pPr>
              <w:jc w:val="both"/>
              <w:rPr>
                <w:rFonts w:ascii="Calibri" w:hAnsi="Calibri" w:cs="Calibri"/>
                <w:color w:val="000000"/>
                <w:sz w:val="16"/>
                <w:szCs w:val="18"/>
              </w:rPr>
            </w:pPr>
          </w:p>
        </w:tc>
        <w:tc>
          <w:tcPr>
            <w:tcW w:w="1084" w:type="dxa"/>
            <w:tcBorders>
              <w:top w:val="nil"/>
              <w:left w:val="nil"/>
              <w:bottom w:val="single" w:sz="8" w:space="0" w:color="auto"/>
              <w:right w:val="single" w:sz="8" w:space="0" w:color="auto"/>
            </w:tcBorders>
            <w:shd w:val="clear" w:color="auto" w:fill="auto"/>
            <w:vAlign w:val="center"/>
          </w:tcPr>
          <w:p w:rsidR="00522C56" w:rsidRPr="00D36EBA" w:rsidRDefault="00522C56" w:rsidP="00D36EBA">
            <w:pPr>
              <w:jc w:val="both"/>
              <w:rPr>
                <w:rFonts w:ascii="Calibri" w:hAnsi="Calibri" w:cs="Calibri"/>
                <w:color w:val="000000"/>
                <w:sz w:val="16"/>
                <w:szCs w:val="18"/>
              </w:rPr>
            </w:pPr>
          </w:p>
        </w:tc>
        <w:tc>
          <w:tcPr>
            <w:tcW w:w="1205" w:type="dxa"/>
            <w:tcBorders>
              <w:top w:val="nil"/>
              <w:left w:val="nil"/>
              <w:bottom w:val="single" w:sz="8" w:space="0" w:color="auto"/>
              <w:right w:val="single" w:sz="8" w:space="0" w:color="auto"/>
            </w:tcBorders>
            <w:shd w:val="clear" w:color="auto" w:fill="auto"/>
            <w:vAlign w:val="center"/>
          </w:tcPr>
          <w:p w:rsidR="00522C56" w:rsidRPr="00D36EBA" w:rsidRDefault="00522C56" w:rsidP="00D36EBA">
            <w:pPr>
              <w:jc w:val="both"/>
              <w:rPr>
                <w:rFonts w:ascii="Calibri" w:hAnsi="Calibri" w:cs="Calibri"/>
                <w:color w:val="000000"/>
                <w:sz w:val="16"/>
                <w:szCs w:val="18"/>
              </w:rPr>
            </w:pPr>
          </w:p>
        </w:tc>
        <w:tc>
          <w:tcPr>
            <w:tcW w:w="1212" w:type="dxa"/>
            <w:tcBorders>
              <w:top w:val="nil"/>
              <w:left w:val="nil"/>
              <w:bottom w:val="single" w:sz="8" w:space="0" w:color="auto"/>
              <w:right w:val="single" w:sz="8" w:space="0" w:color="auto"/>
            </w:tcBorders>
            <w:shd w:val="clear" w:color="auto" w:fill="auto"/>
            <w:vAlign w:val="center"/>
          </w:tcPr>
          <w:p w:rsidR="00522C56" w:rsidRPr="00D36EBA" w:rsidRDefault="00522C56" w:rsidP="00D36EBA">
            <w:pPr>
              <w:jc w:val="both"/>
              <w:rPr>
                <w:rFonts w:ascii="Calibri" w:hAnsi="Calibri" w:cs="Calibri"/>
                <w:color w:val="000000"/>
                <w:sz w:val="16"/>
                <w:szCs w:val="18"/>
              </w:rPr>
            </w:pPr>
          </w:p>
        </w:tc>
      </w:tr>
      <w:tr w:rsidR="00522C56" w:rsidRPr="00D36EBA" w:rsidTr="006F1BD1">
        <w:trPr>
          <w:trHeight w:val="331"/>
        </w:trPr>
        <w:tc>
          <w:tcPr>
            <w:tcW w:w="1336" w:type="dxa"/>
            <w:tcBorders>
              <w:top w:val="nil"/>
              <w:left w:val="single" w:sz="8" w:space="0" w:color="auto"/>
              <w:bottom w:val="single" w:sz="8" w:space="0" w:color="auto"/>
              <w:right w:val="single" w:sz="8" w:space="0" w:color="auto"/>
            </w:tcBorders>
            <w:shd w:val="clear" w:color="000000" w:fill="D9D9D9"/>
            <w:vAlign w:val="center"/>
          </w:tcPr>
          <w:p w:rsidR="00522C56" w:rsidRPr="00D36EBA" w:rsidRDefault="00522C56" w:rsidP="00D36EBA">
            <w:pPr>
              <w:jc w:val="both"/>
              <w:rPr>
                <w:rFonts w:ascii="Calibri" w:hAnsi="Calibri" w:cs="Calibri"/>
                <w:b/>
                <w:bCs/>
                <w:color w:val="000000"/>
                <w:sz w:val="14"/>
                <w:szCs w:val="16"/>
              </w:rPr>
            </w:pPr>
          </w:p>
        </w:tc>
        <w:tc>
          <w:tcPr>
            <w:tcW w:w="1120" w:type="dxa"/>
            <w:tcBorders>
              <w:top w:val="nil"/>
              <w:left w:val="nil"/>
              <w:bottom w:val="single" w:sz="8" w:space="0" w:color="auto"/>
              <w:right w:val="single" w:sz="8" w:space="0" w:color="auto"/>
            </w:tcBorders>
            <w:shd w:val="clear" w:color="auto" w:fill="auto"/>
            <w:vAlign w:val="center"/>
          </w:tcPr>
          <w:p w:rsidR="00522C56" w:rsidRPr="00D36EBA" w:rsidRDefault="00522C56" w:rsidP="00D36EBA">
            <w:pPr>
              <w:jc w:val="both"/>
              <w:rPr>
                <w:rFonts w:ascii="Calibri" w:hAnsi="Calibri" w:cs="Calibri"/>
                <w:color w:val="000000"/>
                <w:sz w:val="16"/>
                <w:szCs w:val="18"/>
              </w:rPr>
            </w:pPr>
          </w:p>
        </w:tc>
        <w:tc>
          <w:tcPr>
            <w:tcW w:w="1170" w:type="dxa"/>
            <w:tcBorders>
              <w:top w:val="nil"/>
              <w:left w:val="nil"/>
              <w:bottom w:val="single" w:sz="8" w:space="0" w:color="auto"/>
              <w:right w:val="single" w:sz="8" w:space="0" w:color="auto"/>
            </w:tcBorders>
            <w:shd w:val="clear" w:color="auto" w:fill="auto"/>
            <w:vAlign w:val="center"/>
          </w:tcPr>
          <w:p w:rsidR="00522C56" w:rsidRPr="00D36EBA" w:rsidRDefault="00522C56" w:rsidP="00D36EBA">
            <w:pPr>
              <w:jc w:val="both"/>
              <w:rPr>
                <w:rFonts w:ascii="Calibri" w:hAnsi="Calibri" w:cs="Calibri"/>
                <w:color w:val="000000"/>
                <w:sz w:val="16"/>
                <w:szCs w:val="18"/>
              </w:rPr>
            </w:pPr>
          </w:p>
        </w:tc>
        <w:tc>
          <w:tcPr>
            <w:tcW w:w="1111" w:type="dxa"/>
            <w:tcBorders>
              <w:top w:val="nil"/>
              <w:left w:val="nil"/>
              <w:bottom w:val="single" w:sz="8" w:space="0" w:color="auto"/>
              <w:right w:val="single" w:sz="8" w:space="0" w:color="auto"/>
            </w:tcBorders>
            <w:shd w:val="clear" w:color="auto" w:fill="auto"/>
            <w:vAlign w:val="center"/>
          </w:tcPr>
          <w:p w:rsidR="00522C56" w:rsidRPr="00D36EBA" w:rsidRDefault="00522C56" w:rsidP="00D36EBA">
            <w:pPr>
              <w:jc w:val="both"/>
              <w:rPr>
                <w:rFonts w:ascii="Calibri" w:hAnsi="Calibri" w:cs="Calibri"/>
                <w:color w:val="000000"/>
                <w:sz w:val="16"/>
                <w:szCs w:val="18"/>
              </w:rPr>
            </w:pPr>
          </w:p>
        </w:tc>
        <w:tc>
          <w:tcPr>
            <w:tcW w:w="1527" w:type="dxa"/>
            <w:tcBorders>
              <w:top w:val="nil"/>
              <w:left w:val="nil"/>
              <w:bottom w:val="single" w:sz="8" w:space="0" w:color="auto"/>
              <w:right w:val="single" w:sz="8" w:space="0" w:color="auto"/>
            </w:tcBorders>
            <w:shd w:val="clear" w:color="auto" w:fill="auto"/>
            <w:vAlign w:val="center"/>
          </w:tcPr>
          <w:p w:rsidR="00522C56" w:rsidRPr="00D36EBA" w:rsidRDefault="00522C56" w:rsidP="00D36EBA">
            <w:pPr>
              <w:jc w:val="both"/>
              <w:rPr>
                <w:rFonts w:ascii="Calibri" w:hAnsi="Calibri" w:cs="Calibri"/>
                <w:color w:val="000000"/>
                <w:sz w:val="16"/>
                <w:szCs w:val="18"/>
              </w:rPr>
            </w:pPr>
          </w:p>
        </w:tc>
        <w:tc>
          <w:tcPr>
            <w:tcW w:w="1084" w:type="dxa"/>
            <w:tcBorders>
              <w:top w:val="nil"/>
              <w:left w:val="nil"/>
              <w:bottom w:val="single" w:sz="8" w:space="0" w:color="auto"/>
              <w:right w:val="single" w:sz="8" w:space="0" w:color="auto"/>
            </w:tcBorders>
            <w:shd w:val="clear" w:color="auto" w:fill="auto"/>
            <w:vAlign w:val="center"/>
          </w:tcPr>
          <w:p w:rsidR="00522C56" w:rsidRPr="00D36EBA" w:rsidRDefault="00522C56" w:rsidP="00D36EBA">
            <w:pPr>
              <w:jc w:val="both"/>
              <w:rPr>
                <w:rFonts w:ascii="Calibri" w:hAnsi="Calibri" w:cs="Calibri"/>
                <w:color w:val="000000"/>
                <w:sz w:val="16"/>
                <w:szCs w:val="18"/>
              </w:rPr>
            </w:pPr>
          </w:p>
        </w:tc>
        <w:tc>
          <w:tcPr>
            <w:tcW w:w="1205" w:type="dxa"/>
            <w:tcBorders>
              <w:top w:val="nil"/>
              <w:left w:val="nil"/>
              <w:bottom w:val="single" w:sz="8" w:space="0" w:color="auto"/>
              <w:right w:val="single" w:sz="8" w:space="0" w:color="auto"/>
            </w:tcBorders>
            <w:shd w:val="clear" w:color="auto" w:fill="auto"/>
            <w:vAlign w:val="center"/>
          </w:tcPr>
          <w:p w:rsidR="00522C56" w:rsidRPr="00D36EBA" w:rsidRDefault="00522C56" w:rsidP="00D36EBA">
            <w:pPr>
              <w:jc w:val="both"/>
              <w:rPr>
                <w:rFonts w:ascii="Calibri" w:hAnsi="Calibri" w:cs="Calibri"/>
                <w:color w:val="000000"/>
                <w:sz w:val="16"/>
                <w:szCs w:val="18"/>
              </w:rPr>
            </w:pPr>
          </w:p>
        </w:tc>
        <w:tc>
          <w:tcPr>
            <w:tcW w:w="1212" w:type="dxa"/>
            <w:tcBorders>
              <w:top w:val="nil"/>
              <w:left w:val="nil"/>
              <w:bottom w:val="single" w:sz="8" w:space="0" w:color="auto"/>
              <w:right w:val="single" w:sz="8" w:space="0" w:color="auto"/>
            </w:tcBorders>
            <w:shd w:val="clear" w:color="auto" w:fill="auto"/>
            <w:vAlign w:val="center"/>
          </w:tcPr>
          <w:p w:rsidR="00522C56" w:rsidRPr="00D36EBA" w:rsidRDefault="00522C56" w:rsidP="00D36EBA">
            <w:pPr>
              <w:jc w:val="both"/>
              <w:rPr>
                <w:rFonts w:ascii="Calibri" w:hAnsi="Calibri" w:cs="Calibri"/>
                <w:color w:val="000000"/>
                <w:sz w:val="16"/>
                <w:szCs w:val="18"/>
              </w:rPr>
            </w:pPr>
          </w:p>
        </w:tc>
      </w:tr>
      <w:tr w:rsidR="00522C56" w:rsidRPr="00D36EBA" w:rsidTr="006F1BD1">
        <w:trPr>
          <w:trHeight w:val="331"/>
        </w:trPr>
        <w:tc>
          <w:tcPr>
            <w:tcW w:w="1336" w:type="dxa"/>
            <w:tcBorders>
              <w:top w:val="nil"/>
              <w:left w:val="single" w:sz="8" w:space="0" w:color="auto"/>
              <w:bottom w:val="single" w:sz="8" w:space="0" w:color="auto"/>
              <w:right w:val="single" w:sz="8" w:space="0" w:color="auto"/>
            </w:tcBorders>
            <w:shd w:val="clear" w:color="000000" w:fill="D9D9D9"/>
            <w:vAlign w:val="center"/>
          </w:tcPr>
          <w:p w:rsidR="00522C56" w:rsidRPr="00D36EBA" w:rsidRDefault="00522C56" w:rsidP="00D36EBA">
            <w:pPr>
              <w:jc w:val="both"/>
              <w:rPr>
                <w:rFonts w:ascii="Calibri" w:hAnsi="Calibri" w:cs="Calibri"/>
                <w:b/>
                <w:bCs/>
                <w:color w:val="000000"/>
                <w:sz w:val="14"/>
                <w:szCs w:val="16"/>
              </w:rPr>
            </w:pPr>
          </w:p>
        </w:tc>
        <w:tc>
          <w:tcPr>
            <w:tcW w:w="1120" w:type="dxa"/>
            <w:tcBorders>
              <w:top w:val="nil"/>
              <w:left w:val="nil"/>
              <w:bottom w:val="single" w:sz="8" w:space="0" w:color="auto"/>
              <w:right w:val="single" w:sz="8" w:space="0" w:color="auto"/>
            </w:tcBorders>
            <w:shd w:val="clear" w:color="auto" w:fill="auto"/>
            <w:vAlign w:val="center"/>
          </w:tcPr>
          <w:p w:rsidR="00522C56" w:rsidRPr="00D36EBA" w:rsidRDefault="00522C56" w:rsidP="00D36EBA">
            <w:pPr>
              <w:jc w:val="both"/>
              <w:rPr>
                <w:rFonts w:ascii="Calibri" w:hAnsi="Calibri" w:cs="Calibri"/>
                <w:color w:val="000000"/>
                <w:sz w:val="16"/>
                <w:szCs w:val="18"/>
              </w:rPr>
            </w:pPr>
          </w:p>
        </w:tc>
        <w:tc>
          <w:tcPr>
            <w:tcW w:w="1170" w:type="dxa"/>
            <w:tcBorders>
              <w:top w:val="nil"/>
              <w:left w:val="nil"/>
              <w:bottom w:val="single" w:sz="8" w:space="0" w:color="auto"/>
              <w:right w:val="single" w:sz="8" w:space="0" w:color="auto"/>
            </w:tcBorders>
            <w:shd w:val="clear" w:color="auto" w:fill="auto"/>
            <w:vAlign w:val="center"/>
          </w:tcPr>
          <w:p w:rsidR="00522C56" w:rsidRPr="00D36EBA" w:rsidRDefault="00522C56" w:rsidP="00D36EBA">
            <w:pPr>
              <w:jc w:val="both"/>
              <w:rPr>
                <w:rFonts w:ascii="Calibri" w:hAnsi="Calibri" w:cs="Calibri"/>
                <w:color w:val="000000"/>
                <w:sz w:val="16"/>
                <w:szCs w:val="18"/>
              </w:rPr>
            </w:pPr>
          </w:p>
        </w:tc>
        <w:tc>
          <w:tcPr>
            <w:tcW w:w="1111" w:type="dxa"/>
            <w:tcBorders>
              <w:top w:val="nil"/>
              <w:left w:val="nil"/>
              <w:bottom w:val="single" w:sz="8" w:space="0" w:color="auto"/>
              <w:right w:val="single" w:sz="8" w:space="0" w:color="auto"/>
            </w:tcBorders>
            <w:shd w:val="clear" w:color="auto" w:fill="auto"/>
            <w:vAlign w:val="center"/>
          </w:tcPr>
          <w:p w:rsidR="00522C56" w:rsidRPr="00D36EBA" w:rsidRDefault="00522C56" w:rsidP="00D36EBA">
            <w:pPr>
              <w:jc w:val="both"/>
              <w:rPr>
                <w:rFonts w:ascii="Calibri" w:hAnsi="Calibri" w:cs="Calibri"/>
                <w:color w:val="000000"/>
                <w:sz w:val="16"/>
                <w:szCs w:val="18"/>
              </w:rPr>
            </w:pPr>
          </w:p>
        </w:tc>
        <w:tc>
          <w:tcPr>
            <w:tcW w:w="1527" w:type="dxa"/>
            <w:tcBorders>
              <w:top w:val="nil"/>
              <w:left w:val="nil"/>
              <w:bottom w:val="single" w:sz="8" w:space="0" w:color="auto"/>
              <w:right w:val="single" w:sz="8" w:space="0" w:color="auto"/>
            </w:tcBorders>
            <w:shd w:val="clear" w:color="auto" w:fill="auto"/>
            <w:vAlign w:val="center"/>
          </w:tcPr>
          <w:p w:rsidR="00522C56" w:rsidRPr="00D36EBA" w:rsidRDefault="00522C56" w:rsidP="00D36EBA">
            <w:pPr>
              <w:jc w:val="both"/>
              <w:rPr>
                <w:rFonts w:ascii="Calibri" w:hAnsi="Calibri" w:cs="Calibri"/>
                <w:color w:val="000000"/>
                <w:sz w:val="16"/>
                <w:szCs w:val="18"/>
              </w:rPr>
            </w:pPr>
          </w:p>
        </w:tc>
        <w:tc>
          <w:tcPr>
            <w:tcW w:w="1084" w:type="dxa"/>
            <w:tcBorders>
              <w:top w:val="nil"/>
              <w:left w:val="nil"/>
              <w:bottom w:val="single" w:sz="8" w:space="0" w:color="auto"/>
              <w:right w:val="single" w:sz="8" w:space="0" w:color="auto"/>
            </w:tcBorders>
            <w:shd w:val="clear" w:color="auto" w:fill="auto"/>
            <w:vAlign w:val="center"/>
          </w:tcPr>
          <w:p w:rsidR="00522C56" w:rsidRPr="00D36EBA" w:rsidRDefault="00522C56" w:rsidP="00D36EBA">
            <w:pPr>
              <w:jc w:val="both"/>
              <w:rPr>
                <w:rFonts w:ascii="Calibri" w:hAnsi="Calibri" w:cs="Calibri"/>
                <w:color w:val="000000"/>
                <w:sz w:val="16"/>
                <w:szCs w:val="18"/>
              </w:rPr>
            </w:pPr>
          </w:p>
        </w:tc>
        <w:tc>
          <w:tcPr>
            <w:tcW w:w="1205" w:type="dxa"/>
            <w:tcBorders>
              <w:top w:val="nil"/>
              <w:left w:val="nil"/>
              <w:bottom w:val="single" w:sz="8" w:space="0" w:color="auto"/>
              <w:right w:val="single" w:sz="8" w:space="0" w:color="auto"/>
            </w:tcBorders>
            <w:shd w:val="clear" w:color="auto" w:fill="auto"/>
            <w:vAlign w:val="center"/>
          </w:tcPr>
          <w:p w:rsidR="00522C56" w:rsidRPr="00D36EBA" w:rsidRDefault="00522C56" w:rsidP="00D36EBA">
            <w:pPr>
              <w:jc w:val="both"/>
              <w:rPr>
                <w:rFonts w:ascii="Calibri" w:hAnsi="Calibri" w:cs="Calibri"/>
                <w:color w:val="000000"/>
                <w:sz w:val="16"/>
                <w:szCs w:val="18"/>
              </w:rPr>
            </w:pPr>
          </w:p>
        </w:tc>
        <w:tc>
          <w:tcPr>
            <w:tcW w:w="1212" w:type="dxa"/>
            <w:tcBorders>
              <w:top w:val="nil"/>
              <w:left w:val="nil"/>
              <w:bottom w:val="single" w:sz="8" w:space="0" w:color="auto"/>
              <w:right w:val="single" w:sz="8" w:space="0" w:color="auto"/>
            </w:tcBorders>
            <w:shd w:val="clear" w:color="auto" w:fill="auto"/>
            <w:vAlign w:val="center"/>
          </w:tcPr>
          <w:p w:rsidR="00522C56" w:rsidRPr="00D36EBA" w:rsidRDefault="00522C56" w:rsidP="00D36EBA">
            <w:pPr>
              <w:jc w:val="both"/>
              <w:rPr>
                <w:rFonts w:ascii="Calibri" w:hAnsi="Calibri" w:cs="Calibri"/>
                <w:color w:val="000000"/>
                <w:sz w:val="16"/>
                <w:szCs w:val="18"/>
              </w:rPr>
            </w:pPr>
          </w:p>
        </w:tc>
      </w:tr>
      <w:tr w:rsidR="00522C56" w:rsidRPr="00D36EBA" w:rsidTr="006F1BD1">
        <w:trPr>
          <w:trHeight w:val="331"/>
        </w:trPr>
        <w:tc>
          <w:tcPr>
            <w:tcW w:w="1336" w:type="dxa"/>
            <w:tcBorders>
              <w:top w:val="nil"/>
              <w:left w:val="single" w:sz="8" w:space="0" w:color="auto"/>
              <w:bottom w:val="single" w:sz="8" w:space="0" w:color="auto"/>
              <w:right w:val="single" w:sz="8" w:space="0" w:color="auto"/>
            </w:tcBorders>
            <w:shd w:val="clear" w:color="000000" w:fill="D9D9D9"/>
            <w:vAlign w:val="center"/>
          </w:tcPr>
          <w:p w:rsidR="00522C56" w:rsidRPr="00D36EBA" w:rsidRDefault="00522C56" w:rsidP="00D36EBA">
            <w:pPr>
              <w:jc w:val="both"/>
              <w:rPr>
                <w:rFonts w:ascii="Calibri" w:hAnsi="Calibri" w:cs="Calibri"/>
                <w:b/>
                <w:bCs/>
                <w:color w:val="000000"/>
                <w:sz w:val="14"/>
                <w:szCs w:val="16"/>
              </w:rPr>
            </w:pPr>
          </w:p>
        </w:tc>
        <w:tc>
          <w:tcPr>
            <w:tcW w:w="1120" w:type="dxa"/>
            <w:tcBorders>
              <w:top w:val="nil"/>
              <w:left w:val="nil"/>
              <w:bottom w:val="single" w:sz="8" w:space="0" w:color="auto"/>
              <w:right w:val="single" w:sz="8" w:space="0" w:color="auto"/>
            </w:tcBorders>
            <w:shd w:val="clear" w:color="auto" w:fill="auto"/>
            <w:vAlign w:val="center"/>
          </w:tcPr>
          <w:p w:rsidR="00522C56" w:rsidRPr="00D36EBA" w:rsidRDefault="00522C56" w:rsidP="00D36EBA">
            <w:pPr>
              <w:jc w:val="both"/>
              <w:rPr>
                <w:rFonts w:ascii="Calibri" w:hAnsi="Calibri" w:cs="Calibri"/>
                <w:color w:val="000000"/>
                <w:sz w:val="16"/>
                <w:szCs w:val="18"/>
              </w:rPr>
            </w:pPr>
          </w:p>
        </w:tc>
        <w:tc>
          <w:tcPr>
            <w:tcW w:w="1170" w:type="dxa"/>
            <w:tcBorders>
              <w:top w:val="nil"/>
              <w:left w:val="nil"/>
              <w:bottom w:val="single" w:sz="8" w:space="0" w:color="auto"/>
              <w:right w:val="single" w:sz="8" w:space="0" w:color="auto"/>
            </w:tcBorders>
            <w:shd w:val="clear" w:color="auto" w:fill="auto"/>
            <w:vAlign w:val="center"/>
          </w:tcPr>
          <w:p w:rsidR="00522C56" w:rsidRPr="00D36EBA" w:rsidRDefault="00522C56" w:rsidP="00D36EBA">
            <w:pPr>
              <w:jc w:val="both"/>
              <w:rPr>
                <w:rFonts w:ascii="Calibri" w:hAnsi="Calibri" w:cs="Calibri"/>
                <w:color w:val="000000"/>
                <w:sz w:val="16"/>
                <w:szCs w:val="18"/>
              </w:rPr>
            </w:pPr>
          </w:p>
        </w:tc>
        <w:tc>
          <w:tcPr>
            <w:tcW w:w="1111" w:type="dxa"/>
            <w:tcBorders>
              <w:top w:val="nil"/>
              <w:left w:val="nil"/>
              <w:bottom w:val="single" w:sz="8" w:space="0" w:color="auto"/>
              <w:right w:val="single" w:sz="8" w:space="0" w:color="auto"/>
            </w:tcBorders>
            <w:shd w:val="clear" w:color="auto" w:fill="auto"/>
            <w:vAlign w:val="center"/>
          </w:tcPr>
          <w:p w:rsidR="00522C56" w:rsidRPr="00D36EBA" w:rsidRDefault="00522C56" w:rsidP="00D36EBA">
            <w:pPr>
              <w:jc w:val="both"/>
              <w:rPr>
                <w:rFonts w:ascii="Calibri" w:hAnsi="Calibri" w:cs="Calibri"/>
                <w:color w:val="000000"/>
                <w:sz w:val="16"/>
                <w:szCs w:val="18"/>
              </w:rPr>
            </w:pPr>
          </w:p>
        </w:tc>
        <w:tc>
          <w:tcPr>
            <w:tcW w:w="1527" w:type="dxa"/>
            <w:tcBorders>
              <w:top w:val="nil"/>
              <w:left w:val="nil"/>
              <w:bottom w:val="single" w:sz="8" w:space="0" w:color="auto"/>
              <w:right w:val="single" w:sz="8" w:space="0" w:color="auto"/>
            </w:tcBorders>
            <w:shd w:val="clear" w:color="auto" w:fill="auto"/>
            <w:vAlign w:val="center"/>
          </w:tcPr>
          <w:p w:rsidR="00522C56" w:rsidRPr="00D36EBA" w:rsidRDefault="00522C56" w:rsidP="00D36EBA">
            <w:pPr>
              <w:jc w:val="both"/>
              <w:rPr>
                <w:rFonts w:ascii="Calibri" w:hAnsi="Calibri" w:cs="Calibri"/>
                <w:color w:val="000000"/>
                <w:sz w:val="16"/>
                <w:szCs w:val="18"/>
              </w:rPr>
            </w:pPr>
          </w:p>
        </w:tc>
        <w:tc>
          <w:tcPr>
            <w:tcW w:w="1084" w:type="dxa"/>
            <w:tcBorders>
              <w:top w:val="nil"/>
              <w:left w:val="nil"/>
              <w:bottom w:val="single" w:sz="8" w:space="0" w:color="auto"/>
              <w:right w:val="single" w:sz="8" w:space="0" w:color="auto"/>
            </w:tcBorders>
            <w:shd w:val="clear" w:color="auto" w:fill="auto"/>
            <w:vAlign w:val="center"/>
          </w:tcPr>
          <w:p w:rsidR="00522C56" w:rsidRPr="00D36EBA" w:rsidRDefault="00522C56" w:rsidP="00D36EBA">
            <w:pPr>
              <w:jc w:val="both"/>
              <w:rPr>
                <w:rFonts w:ascii="Calibri" w:hAnsi="Calibri" w:cs="Calibri"/>
                <w:color w:val="000000"/>
                <w:sz w:val="16"/>
                <w:szCs w:val="18"/>
              </w:rPr>
            </w:pPr>
          </w:p>
        </w:tc>
        <w:tc>
          <w:tcPr>
            <w:tcW w:w="1205" w:type="dxa"/>
            <w:tcBorders>
              <w:top w:val="nil"/>
              <w:left w:val="nil"/>
              <w:bottom w:val="single" w:sz="8" w:space="0" w:color="auto"/>
              <w:right w:val="single" w:sz="8" w:space="0" w:color="auto"/>
            </w:tcBorders>
            <w:shd w:val="clear" w:color="auto" w:fill="auto"/>
            <w:vAlign w:val="center"/>
          </w:tcPr>
          <w:p w:rsidR="00522C56" w:rsidRPr="00D36EBA" w:rsidRDefault="00522C56" w:rsidP="00D36EBA">
            <w:pPr>
              <w:jc w:val="both"/>
              <w:rPr>
                <w:rFonts w:ascii="Calibri" w:hAnsi="Calibri" w:cs="Calibri"/>
                <w:color w:val="000000"/>
                <w:sz w:val="16"/>
                <w:szCs w:val="18"/>
              </w:rPr>
            </w:pPr>
          </w:p>
        </w:tc>
        <w:tc>
          <w:tcPr>
            <w:tcW w:w="1212" w:type="dxa"/>
            <w:tcBorders>
              <w:top w:val="nil"/>
              <w:left w:val="nil"/>
              <w:bottom w:val="single" w:sz="8" w:space="0" w:color="auto"/>
              <w:right w:val="single" w:sz="8" w:space="0" w:color="auto"/>
            </w:tcBorders>
            <w:shd w:val="clear" w:color="auto" w:fill="auto"/>
            <w:vAlign w:val="center"/>
          </w:tcPr>
          <w:p w:rsidR="00522C56" w:rsidRPr="00D36EBA" w:rsidRDefault="00522C56" w:rsidP="00D36EBA">
            <w:pPr>
              <w:jc w:val="both"/>
              <w:rPr>
                <w:rFonts w:ascii="Calibri" w:hAnsi="Calibri" w:cs="Calibri"/>
                <w:color w:val="000000"/>
                <w:sz w:val="16"/>
                <w:szCs w:val="18"/>
              </w:rPr>
            </w:pPr>
          </w:p>
        </w:tc>
      </w:tr>
      <w:tr w:rsidR="00522C56" w:rsidRPr="00D36EBA" w:rsidTr="006F1BD1">
        <w:trPr>
          <w:trHeight w:val="331"/>
        </w:trPr>
        <w:tc>
          <w:tcPr>
            <w:tcW w:w="1336" w:type="dxa"/>
            <w:tcBorders>
              <w:top w:val="nil"/>
              <w:left w:val="single" w:sz="8" w:space="0" w:color="auto"/>
              <w:bottom w:val="single" w:sz="8" w:space="0" w:color="auto"/>
              <w:right w:val="single" w:sz="8" w:space="0" w:color="auto"/>
            </w:tcBorders>
            <w:shd w:val="clear" w:color="000000" w:fill="D9D9D9"/>
            <w:vAlign w:val="center"/>
          </w:tcPr>
          <w:p w:rsidR="00522C56" w:rsidRPr="00D36EBA" w:rsidRDefault="00522C56" w:rsidP="00D36EBA">
            <w:pPr>
              <w:jc w:val="both"/>
              <w:rPr>
                <w:rFonts w:ascii="Calibri" w:hAnsi="Calibri" w:cs="Calibri"/>
                <w:b/>
                <w:bCs/>
                <w:color w:val="000000"/>
                <w:sz w:val="14"/>
                <w:szCs w:val="16"/>
              </w:rPr>
            </w:pPr>
          </w:p>
        </w:tc>
        <w:tc>
          <w:tcPr>
            <w:tcW w:w="1120" w:type="dxa"/>
            <w:tcBorders>
              <w:top w:val="nil"/>
              <w:left w:val="nil"/>
              <w:bottom w:val="single" w:sz="8" w:space="0" w:color="auto"/>
              <w:right w:val="single" w:sz="8" w:space="0" w:color="auto"/>
            </w:tcBorders>
            <w:shd w:val="clear" w:color="auto" w:fill="auto"/>
            <w:vAlign w:val="center"/>
          </w:tcPr>
          <w:p w:rsidR="00522C56" w:rsidRPr="00D36EBA" w:rsidRDefault="00522C56" w:rsidP="00D36EBA">
            <w:pPr>
              <w:jc w:val="both"/>
              <w:rPr>
                <w:rFonts w:ascii="Calibri" w:hAnsi="Calibri" w:cs="Calibri"/>
                <w:color w:val="000000"/>
                <w:sz w:val="16"/>
                <w:szCs w:val="18"/>
              </w:rPr>
            </w:pPr>
          </w:p>
        </w:tc>
        <w:tc>
          <w:tcPr>
            <w:tcW w:w="1170" w:type="dxa"/>
            <w:tcBorders>
              <w:top w:val="nil"/>
              <w:left w:val="nil"/>
              <w:bottom w:val="single" w:sz="8" w:space="0" w:color="auto"/>
              <w:right w:val="single" w:sz="8" w:space="0" w:color="auto"/>
            </w:tcBorders>
            <w:shd w:val="clear" w:color="auto" w:fill="auto"/>
            <w:vAlign w:val="center"/>
          </w:tcPr>
          <w:p w:rsidR="00522C56" w:rsidRPr="00D36EBA" w:rsidRDefault="00522C56" w:rsidP="00D36EBA">
            <w:pPr>
              <w:jc w:val="both"/>
              <w:rPr>
                <w:rFonts w:ascii="Calibri" w:hAnsi="Calibri" w:cs="Calibri"/>
                <w:color w:val="000000"/>
                <w:sz w:val="16"/>
                <w:szCs w:val="18"/>
              </w:rPr>
            </w:pPr>
          </w:p>
        </w:tc>
        <w:tc>
          <w:tcPr>
            <w:tcW w:w="1111" w:type="dxa"/>
            <w:tcBorders>
              <w:top w:val="nil"/>
              <w:left w:val="nil"/>
              <w:bottom w:val="single" w:sz="8" w:space="0" w:color="auto"/>
              <w:right w:val="single" w:sz="8" w:space="0" w:color="auto"/>
            </w:tcBorders>
            <w:shd w:val="clear" w:color="auto" w:fill="auto"/>
            <w:vAlign w:val="center"/>
          </w:tcPr>
          <w:p w:rsidR="00522C56" w:rsidRPr="00D36EBA" w:rsidRDefault="00522C56" w:rsidP="00D36EBA">
            <w:pPr>
              <w:jc w:val="both"/>
              <w:rPr>
                <w:rFonts w:ascii="Calibri" w:hAnsi="Calibri" w:cs="Calibri"/>
                <w:color w:val="000000"/>
                <w:sz w:val="16"/>
                <w:szCs w:val="18"/>
              </w:rPr>
            </w:pPr>
          </w:p>
        </w:tc>
        <w:tc>
          <w:tcPr>
            <w:tcW w:w="1527" w:type="dxa"/>
            <w:tcBorders>
              <w:top w:val="nil"/>
              <w:left w:val="nil"/>
              <w:bottom w:val="single" w:sz="8" w:space="0" w:color="auto"/>
              <w:right w:val="single" w:sz="8" w:space="0" w:color="auto"/>
            </w:tcBorders>
            <w:shd w:val="clear" w:color="auto" w:fill="auto"/>
            <w:vAlign w:val="center"/>
          </w:tcPr>
          <w:p w:rsidR="00522C56" w:rsidRPr="00D36EBA" w:rsidRDefault="00522C56" w:rsidP="00D36EBA">
            <w:pPr>
              <w:jc w:val="both"/>
              <w:rPr>
                <w:rFonts w:ascii="Calibri" w:hAnsi="Calibri" w:cs="Calibri"/>
                <w:color w:val="000000"/>
                <w:sz w:val="16"/>
                <w:szCs w:val="18"/>
              </w:rPr>
            </w:pPr>
          </w:p>
        </w:tc>
        <w:tc>
          <w:tcPr>
            <w:tcW w:w="1084" w:type="dxa"/>
            <w:tcBorders>
              <w:top w:val="nil"/>
              <w:left w:val="nil"/>
              <w:bottom w:val="single" w:sz="8" w:space="0" w:color="auto"/>
              <w:right w:val="single" w:sz="8" w:space="0" w:color="auto"/>
            </w:tcBorders>
            <w:shd w:val="clear" w:color="auto" w:fill="auto"/>
            <w:vAlign w:val="center"/>
          </w:tcPr>
          <w:p w:rsidR="00522C56" w:rsidRPr="00D36EBA" w:rsidRDefault="00522C56" w:rsidP="00D36EBA">
            <w:pPr>
              <w:jc w:val="both"/>
              <w:rPr>
                <w:rFonts w:ascii="Calibri" w:hAnsi="Calibri" w:cs="Calibri"/>
                <w:color w:val="000000"/>
                <w:sz w:val="16"/>
                <w:szCs w:val="18"/>
              </w:rPr>
            </w:pPr>
          </w:p>
        </w:tc>
        <w:tc>
          <w:tcPr>
            <w:tcW w:w="1205" w:type="dxa"/>
            <w:tcBorders>
              <w:top w:val="nil"/>
              <w:left w:val="nil"/>
              <w:bottom w:val="single" w:sz="8" w:space="0" w:color="auto"/>
              <w:right w:val="single" w:sz="8" w:space="0" w:color="auto"/>
            </w:tcBorders>
            <w:shd w:val="clear" w:color="auto" w:fill="auto"/>
            <w:vAlign w:val="center"/>
          </w:tcPr>
          <w:p w:rsidR="00522C56" w:rsidRPr="00D36EBA" w:rsidRDefault="00522C56" w:rsidP="00D36EBA">
            <w:pPr>
              <w:jc w:val="both"/>
              <w:rPr>
                <w:rFonts w:ascii="Calibri" w:hAnsi="Calibri" w:cs="Calibri"/>
                <w:color w:val="000000"/>
                <w:sz w:val="16"/>
                <w:szCs w:val="18"/>
              </w:rPr>
            </w:pPr>
          </w:p>
        </w:tc>
        <w:tc>
          <w:tcPr>
            <w:tcW w:w="1212" w:type="dxa"/>
            <w:tcBorders>
              <w:top w:val="nil"/>
              <w:left w:val="nil"/>
              <w:bottom w:val="single" w:sz="8" w:space="0" w:color="auto"/>
              <w:right w:val="single" w:sz="8" w:space="0" w:color="auto"/>
            </w:tcBorders>
            <w:shd w:val="clear" w:color="auto" w:fill="auto"/>
            <w:vAlign w:val="center"/>
          </w:tcPr>
          <w:p w:rsidR="00522C56" w:rsidRPr="00D36EBA" w:rsidRDefault="00522C56" w:rsidP="00D36EBA">
            <w:pPr>
              <w:jc w:val="both"/>
              <w:rPr>
                <w:rFonts w:ascii="Calibri" w:hAnsi="Calibri" w:cs="Calibri"/>
                <w:color w:val="000000"/>
                <w:sz w:val="16"/>
                <w:szCs w:val="18"/>
              </w:rPr>
            </w:pPr>
          </w:p>
        </w:tc>
      </w:tr>
      <w:tr w:rsidR="00522C56" w:rsidRPr="00D36EBA" w:rsidTr="006F1BD1">
        <w:trPr>
          <w:trHeight w:val="331"/>
        </w:trPr>
        <w:tc>
          <w:tcPr>
            <w:tcW w:w="1336" w:type="dxa"/>
            <w:tcBorders>
              <w:top w:val="nil"/>
              <w:left w:val="single" w:sz="8" w:space="0" w:color="auto"/>
              <w:bottom w:val="single" w:sz="8" w:space="0" w:color="auto"/>
              <w:right w:val="single" w:sz="8" w:space="0" w:color="auto"/>
            </w:tcBorders>
            <w:shd w:val="clear" w:color="000000" w:fill="D9D9D9"/>
            <w:vAlign w:val="center"/>
          </w:tcPr>
          <w:p w:rsidR="00522C56" w:rsidRPr="00D36EBA" w:rsidRDefault="00522C56" w:rsidP="00D36EBA">
            <w:pPr>
              <w:jc w:val="both"/>
              <w:rPr>
                <w:rFonts w:ascii="Calibri" w:hAnsi="Calibri" w:cs="Calibri"/>
                <w:b/>
                <w:bCs/>
                <w:color w:val="000000"/>
                <w:sz w:val="14"/>
                <w:szCs w:val="16"/>
              </w:rPr>
            </w:pPr>
          </w:p>
        </w:tc>
        <w:tc>
          <w:tcPr>
            <w:tcW w:w="1120" w:type="dxa"/>
            <w:tcBorders>
              <w:top w:val="nil"/>
              <w:left w:val="nil"/>
              <w:bottom w:val="single" w:sz="8" w:space="0" w:color="auto"/>
              <w:right w:val="single" w:sz="8" w:space="0" w:color="auto"/>
            </w:tcBorders>
            <w:shd w:val="clear" w:color="auto" w:fill="auto"/>
            <w:vAlign w:val="center"/>
          </w:tcPr>
          <w:p w:rsidR="00522C56" w:rsidRPr="00D36EBA" w:rsidRDefault="00522C56" w:rsidP="00D36EBA">
            <w:pPr>
              <w:jc w:val="both"/>
              <w:rPr>
                <w:rFonts w:ascii="Calibri" w:hAnsi="Calibri" w:cs="Calibri"/>
                <w:color w:val="000000"/>
                <w:sz w:val="16"/>
                <w:szCs w:val="18"/>
              </w:rPr>
            </w:pPr>
          </w:p>
        </w:tc>
        <w:tc>
          <w:tcPr>
            <w:tcW w:w="1170" w:type="dxa"/>
            <w:tcBorders>
              <w:top w:val="nil"/>
              <w:left w:val="nil"/>
              <w:bottom w:val="single" w:sz="8" w:space="0" w:color="auto"/>
              <w:right w:val="single" w:sz="8" w:space="0" w:color="auto"/>
            </w:tcBorders>
            <w:shd w:val="clear" w:color="auto" w:fill="auto"/>
            <w:vAlign w:val="center"/>
          </w:tcPr>
          <w:p w:rsidR="00522C56" w:rsidRPr="00D36EBA" w:rsidRDefault="00522C56" w:rsidP="00D36EBA">
            <w:pPr>
              <w:jc w:val="both"/>
              <w:rPr>
                <w:rFonts w:ascii="Calibri" w:hAnsi="Calibri" w:cs="Calibri"/>
                <w:color w:val="000000"/>
                <w:sz w:val="16"/>
                <w:szCs w:val="18"/>
              </w:rPr>
            </w:pPr>
          </w:p>
        </w:tc>
        <w:tc>
          <w:tcPr>
            <w:tcW w:w="1111" w:type="dxa"/>
            <w:tcBorders>
              <w:top w:val="nil"/>
              <w:left w:val="nil"/>
              <w:bottom w:val="single" w:sz="8" w:space="0" w:color="auto"/>
              <w:right w:val="single" w:sz="8" w:space="0" w:color="auto"/>
            </w:tcBorders>
            <w:shd w:val="clear" w:color="auto" w:fill="auto"/>
            <w:vAlign w:val="center"/>
          </w:tcPr>
          <w:p w:rsidR="00522C56" w:rsidRPr="00D36EBA" w:rsidRDefault="00522C56" w:rsidP="00D36EBA">
            <w:pPr>
              <w:jc w:val="both"/>
              <w:rPr>
                <w:rFonts w:ascii="Calibri" w:hAnsi="Calibri" w:cs="Calibri"/>
                <w:color w:val="000000"/>
                <w:sz w:val="16"/>
                <w:szCs w:val="18"/>
              </w:rPr>
            </w:pPr>
          </w:p>
        </w:tc>
        <w:tc>
          <w:tcPr>
            <w:tcW w:w="1527" w:type="dxa"/>
            <w:tcBorders>
              <w:top w:val="nil"/>
              <w:left w:val="nil"/>
              <w:bottom w:val="single" w:sz="8" w:space="0" w:color="auto"/>
              <w:right w:val="single" w:sz="8" w:space="0" w:color="auto"/>
            </w:tcBorders>
            <w:shd w:val="clear" w:color="auto" w:fill="auto"/>
            <w:vAlign w:val="center"/>
          </w:tcPr>
          <w:p w:rsidR="00522C56" w:rsidRPr="00D36EBA" w:rsidRDefault="00522C56" w:rsidP="00D36EBA">
            <w:pPr>
              <w:jc w:val="both"/>
              <w:rPr>
                <w:rFonts w:ascii="Calibri" w:hAnsi="Calibri" w:cs="Calibri"/>
                <w:color w:val="000000"/>
                <w:sz w:val="16"/>
                <w:szCs w:val="18"/>
              </w:rPr>
            </w:pPr>
          </w:p>
        </w:tc>
        <w:tc>
          <w:tcPr>
            <w:tcW w:w="1084" w:type="dxa"/>
            <w:tcBorders>
              <w:top w:val="nil"/>
              <w:left w:val="nil"/>
              <w:bottom w:val="single" w:sz="8" w:space="0" w:color="auto"/>
              <w:right w:val="single" w:sz="8" w:space="0" w:color="auto"/>
            </w:tcBorders>
            <w:shd w:val="clear" w:color="auto" w:fill="auto"/>
            <w:vAlign w:val="center"/>
          </w:tcPr>
          <w:p w:rsidR="00522C56" w:rsidRPr="00D36EBA" w:rsidRDefault="00522C56" w:rsidP="00D36EBA">
            <w:pPr>
              <w:jc w:val="both"/>
              <w:rPr>
                <w:rFonts w:ascii="Calibri" w:hAnsi="Calibri" w:cs="Calibri"/>
                <w:color w:val="000000"/>
                <w:sz w:val="16"/>
                <w:szCs w:val="18"/>
              </w:rPr>
            </w:pPr>
          </w:p>
        </w:tc>
        <w:tc>
          <w:tcPr>
            <w:tcW w:w="1205" w:type="dxa"/>
            <w:tcBorders>
              <w:top w:val="nil"/>
              <w:left w:val="nil"/>
              <w:bottom w:val="single" w:sz="8" w:space="0" w:color="auto"/>
              <w:right w:val="single" w:sz="8" w:space="0" w:color="auto"/>
            </w:tcBorders>
            <w:shd w:val="clear" w:color="auto" w:fill="auto"/>
            <w:vAlign w:val="center"/>
          </w:tcPr>
          <w:p w:rsidR="00522C56" w:rsidRPr="00D36EBA" w:rsidRDefault="00522C56" w:rsidP="00D36EBA">
            <w:pPr>
              <w:jc w:val="both"/>
              <w:rPr>
                <w:rFonts w:ascii="Calibri" w:hAnsi="Calibri" w:cs="Calibri"/>
                <w:color w:val="000000"/>
                <w:sz w:val="16"/>
                <w:szCs w:val="18"/>
              </w:rPr>
            </w:pPr>
          </w:p>
        </w:tc>
        <w:tc>
          <w:tcPr>
            <w:tcW w:w="1212" w:type="dxa"/>
            <w:tcBorders>
              <w:top w:val="nil"/>
              <w:left w:val="nil"/>
              <w:bottom w:val="single" w:sz="8" w:space="0" w:color="auto"/>
              <w:right w:val="single" w:sz="8" w:space="0" w:color="auto"/>
            </w:tcBorders>
            <w:shd w:val="clear" w:color="auto" w:fill="auto"/>
            <w:vAlign w:val="center"/>
          </w:tcPr>
          <w:p w:rsidR="00522C56" w:rsidRPr="00D36EBA" w:rsidRDefault="00522C56" w:rsidP="00D36EBA">
            <w:pPr>
              <w:jc w:val="both"/>
              <w:rPr>
                <w:rFonts w:ascii="Calibri" w:hAnsi="Calibri" w:cs="Calibri"/>
                <w:color w:val="000000"/>
                <w:sz w:val="16"/>
                <w:szCs w:val="18"/>
              </w:rPr>
            </w:pPr>
          </w:p>
        </w:tc>
      </w:tr>
      <w:tr w:rsidR="00522C56" w:rsidRPr="00D36EBA" w:rsidTr="006F1BD1">
        <w:trPr>
          <w:trHeight w:val="331"/>
        </w:trPr>
        <w:tc>
          <w:tcPr>
            <w:tcW w:w="1336" w:type="dxa"/>
            <w:tcBorders>
              <w:top w:val="nil"/>
              <w:left w:val="single" w:sz="8" w:space="0" w:color="auto"/>
              <w:bottom w:val="single" w:sz="8" w:space="0" w:color="auto"/>
              <w:right w:val="single" w:sz="8" w:space="0" w:color="auto"/>
            </w:tcBorders>
            <w:shd w:val="clear" w:color="000000" w:fill="D9D9D9"/>
            <w:vAlign w:val="center"/>
          </w:tcPr>
          <w:p w:rsidR="00522C56" w:rsidRPr="00D36EBA" w:rsidRDefault="00522C56" w:rsidP="00D36EBA">
            <w:pPr>
              <w:jc w:val="both"/>
              <w:rPr>
                <w:rFonts w:ascii="Calibri" w:hAnsi="Calibri" w:cs="Calibri"/>
                <w:b/>
                <w:bCs/>
                <w:color w:val="000000"/>
                <w:sz w:val="14"/>
                <w:szCs w:val="16"/>
              </w:rPr>
            </w:pPr>
          </w:p>
        </w:tc>
        <w:tc>
          <w:tcPr>
            <w:tcW w:w="1120" w:type="dxa"/>
            <w:tcBorders>
              <w:top w:val="nil"/>
              <w:left w:val="nil"/>
              <w:bottom w:val="single" w:sz="8" w:space="0" w:color="auto"/>
              <w:right w:val="single" w:sz="8" w:space="0" w:color="auto"/>
            </w:tcBorders>
            <w:shd w:val="clear" w:color="auto" w:fill="auto"/>
            <w:vAlign w:val="center"/>
          </w:tcPr>
          <w:p w:rsidR="00522C56" w:rsidRPr="00D36EBA" w:rsidRDefault="00522C56" w:rsidP="00D36EBA">
            <w:pPr>
              <w:jc w:val="both"/>
              <w:rPr>
                <w:rFonts w:ascii="Calibri" w:hAnsi="Calibri" w:cs="Calibri"/>
                <w:color w:val="000000"/>
                <w:sz w:val="16"/>
                <w:szCs w:val="18"/>
              </w:rPr>
            </w:pPr>
          </w:p>
        </w:tc>
        <w:tc>
          <w:tcPr>
            <w:tcW w:w="1170" w:type="dxa"/>
            <w:tcBorders>
              <w:top w:val="nil"/>
              <w:left w:val="nil"/>
              <w:bottom w:val="single" w:sz="8" w:space="0" w:color="auto"/>
              <w:right w:val="single" w:sz="8" w:space="0" w:color="auto"/>
            </w:tcBorders>
            <w:shd w:val="clear" w:color="auto" w:fill="auto"/>
            <w:vAlign w:val="center"/>
          </w:tcPr>
          <w:p w:rsidR="00522C56" w:rsidRPr="00D36EBA" w:rsidRDefault="00522C56" w:rsidP="00D36EBA">
            <w:pPr>
              <w:jc w:val="both"/>
              <w:rPr>
                <w:rFonts w:ascii="Calibri" w:hAnsi="Calibri" w:cs="Calibri"/>
                <w:color w:val="000000"/>
                <w:sz w:val="16"/>
                <w:szCs w:val="18"/>
              </w:rPr>
            </w:pPr>
          </w:p>
        </w:tc>
        <w:tc>
          <w:tcPr>
            <w:tcW w:w="1111" w:type="dxa"/>
            <w:tcBorders>
              <w:top w:val="nil"/>
              <w:left w:val="nil"/>
              <w:bottom w:val="single" w:sz="8" w:space="0" w:color="auto"/>
              <w:right w:val="single" w:sz="8" w:space="0" w:color="auto"/>
            </w:tcBorders>
            <w:shd w:val="clear" w:color="auto" w:fill="auto"/>
            <w:vAlign w:val="center"/>
          </w:tcPr>
          <w:p w:rsidR="00522C56" w:rsidRPr="00D36EBA" w:rsidRDefault="00522C56" w:rsidP="00D36EBA">
            <w:pPr>
              <w:jc w:val="both"/>
              <w:rPr>
                <w:rFonts w:ascii="Calibri" w:hAnsi="Calibri" w:cs="Calibri"/>
                <w:color w:val="000000"/>
                <w:sz w:val="16"/>
                <w:szCs w:val="18"/>
              </w:rPr>
            </w:pPr>
          </w:p>
        </w:tc>
        <w:tc>
          <w:tcPr>
            <w:tcW w:w="1527" w:type="dxa"/>
            <w:tcBorders>
              <w:top w:val="nil"/>
              <w:left w:val="nil"/>
              <w:bottom w:val="single" w:sz="8" w:space="0" w:color="auto"/>
              <w:right w:val="single" w:sz="8" w:space="0" w:color="auto"/>
            </w:tcBorders>
            <w:shd w:val="clear" w:color="auto" w:fill="auto"/>
            <w:vAlign w:val="center"/>
          </w:tcPr>
          <w:p w:rsidR="00522C56" w:rsidRPr="00D36EBA" w:rsidRDefault="00522C56" w:rsidP="00D36EBA">
            <w:pPr>
              <w:jc w:val="both"/>
              <w:rPr>
                <w:rFonts w:ascii="Calibri" w:hAnsi="Calibri" w:cs="Calibri"/>
                <w:color w:val="000000"/>
                <w:sz w:val="16"/>
                <w:szCs w:val="18"/>
              </w:rPr>
            </w:pPr>
          </w:p>
        </w:tc>
        <w:tc>
          <w:tcPr>
            <w:tcW w:w="1084" w:type="dxa"/>
            <w:tcBorders>
              <w:top w:val="nil"/>
              <w:left w:val="nil"/>
              <w:bottom w:val="single" w:sz="8" w:space="0" w:color="auto"/>
              <w:right w:val="single" w:sz="8" w:space="0" w:color="auto"/>
            </w:tcBorders>
            <w:shd w:val="clear" w:color="auto" w:fill="auto"/>
            <w:vAlign w:val="center"/>
          </w:tcPr>
          <w:p w:rsidR="00522C56" w:rsidRPr="00D36EBA" w:rsidRDefault="00522C56" w:rsidP="00D36EBA">
            <w:pPr>
              <w:jc w:val="both"/>
              <w:rPr>
                <w:rFonts w:ascii="Calibri" w:hAnsi="Calibri" w:cs="Calibri"/>
                <w:color w:val="000000"/>
                <w:sz w:val="16"/>
                <w:szCs w:val="18"/>
              </w:rPr>
            </w:pPr>
          </w:p>
        </w:tc>
        <w:tc>
          <w:tcPr>
            <w:tcW w:w="1205" w:type="dxa"/>
            <w:tcBorders>
              <w:top w:val="nil"/>
              <w:left w:val="nil"/>
              <w:bottom w:val="single" w:sz="8" w:space="0" w:color="auto"/>
              <w:right w:val="single" w:sz="8" w:space="0" w:color="auto"/>
            </w:tcBorders>
            <w:shd w:val="clear" w:color="auto" w:fill="auto"/>
            <w:vAlign w:val="center"/>
          </w:tcPr>
          <w:p w:rsidR="00522C56" w:rsidRPr="00D36EBA" w:rsidRDefault="00522C56" w:rsidP="00D36EBA">
            <w:pPr>
              <w:jc w:val="both"/>
              <w:rPr>
                <w:rFonts w:ascii="Calibri" w:hAnsi="Calibri" w:cs="Calibri"/>
                <w:color w:val="000000"/>
                <w:sz w:val="16"/>
                <w:szCs w:val="18"/>
              </w:rPr>
            </w:pPr>
          </w:p>
        </w:tc>
        <w:tc>
          <w:tcPr>
            <w:tcW w:w="1212" w:type="dxa"/>
            <w:tcBorders>
              <w:top w:val="nil"/>
              <w:left w:val="nil"/>
              <w:bottom w:val="single" w:sz="8" w:space="0" w:color="auto"/>
              <w:right w:val="single" w:sz="8" w:space="0" w:color="auto"/>
            </w:tcBorders>
            <w:shd w:val="clear" w:color="auto" w:fill="auto"/>
            <w:vAlign w:val="center"/>
          </w:tcPr>
          <w:p w:rsidR="00522C56" w:rsidRPr="00D36EBA" w:rsidRDefault="00522C56" w:rsidP="00D36EBA">
            <w:pPr>
              <w:jc w:val="both"/>
              <w:rPr>
                <w:rFonts w:ascii="Calibri" w:hAnsi="Calibri" w:cs="Calibri"/>
                <w:color w:val="000000"/>
                <w:sz w:val="16"/>
                <w:szCs w:val="18"/>
              </w:rPr>
            </w:pPr>
          </w:p>
        </w:tc>
      </w:tr>
      <w:tr w:rsidR="00522C56" w:rsidRPr="00D36EBA" w:rsidTr="006F1BD1">
        <w:trPr>
          <w:trHeight w:val="331"/>
        </w:trPr>
        <w:tc>
          <w:tcPr>
            <w:tcW w:w="1336" w:type="dxa"/>
            <w:tcBorders>
              <w:top w:val="nil"/>
              <w:left w:val="single" w:sz="8" w:space="0" w:color="auto"/>
              <w:bottom w:val="single" w:sz="8" w:space="0" w:color="auto"/>
              <w:right w:val="single" w:sz="8" w:space="0" w:color="auto"/>
            </w:tcBorders>
            <w:shd w:val="clear" w:color="000000" w:fill="D9D9D9"/>
            <w:vAlign w:val="center"/>
          </w:tcPr>
          <w:p w:rsidR="00522C56" w:rsidRPr="00D36EBA" w:rsidRDefault="00522C56" w:rsidP="00D36EBA">
            <w:pPr>
              <w:jc w:val="both"/>
              <w:rPr>
                <w:rFonts w:ascii="Calibri" w:hAnsi="Calibri" w:cs="Calibri"/>
                <w:b/>
                <w:bCs/>
                <w:color w:val="000000"/>
                <w:sz w:val="14"/>
                <w:szCs w:val="16"/>
              </w:rPr>
            </w:pPr>
          </w:p>
        </w:tc>
        <w:tc>
          <w:tcPr>
            <w:tcW w:w="1120" w:type="dxa"/>
            <w:tcBorders>
              <w:top w:val="nil"/>
              <w:left w:val="nil"/>
              <w:bottom w:val="single" w:sz="8" w:space="0" w:color="auto"/>
              <w:right w:val="single" w:sz="8" w:space="0" w:color="auto"/>
            </w:tcBorders>
            <w:shd w:val="clear" w:color="auto" w:fill="auto"/>
            <w:vAlign w:val="center"/>
          </w:tcPr>
          <w:p w:rsidR="00522C56" w:rsidRPr="00D36EBA" w:rsidRDefault="00522C56" w:rsidP="00D36EBA">
            <w:pPr>
              <w:jc w:val="both"/>
              <w:rPr>
                <w:rFonts w:ascii="Calibri" w:hAnsi="Calibri" w:cs="Calibri"/>
                <w:color w:val="000000"/>
                <w:sz w:val="16"/>
                <w:szCs w:val="18"/>
              </w:rPr>
            </w:pPr>
          </w:p>
        </w:tc>
        <w:tc>
          <w:tcPr>
            <w:tcW w:w="1170" w:type="dxa"/>
            <w:tcBorders>
              <w:top w:val="nil"/>
              <w:left w:val="nil"/>
              <w:bottom w:val="single" w:sz="8" w:space="0" w:color="auto"/>
              <w:right w:val="single" w:sz="8" w:space="0" w:color="auto"/>
            </w:tcBorders>
            <w:shd w:val="clear" w:color="auto" w:fill="auto"/>
            <w:vAlign w:val="center"/>
          </w:tcPr>
          <w:p w:rsidR="00522C56" w:rsidRPr="00D36EBA" w:rsidRDefault="00522C56" w:rsidP="00D36EBA">
            <w:pPr>
              <w:jc w:val="both"/>
              <w:rPr>
                <w:rFonts w:ascii="Calibri" w:hAnsi="Calibri" w:cs="Calibri"/>
                <w:color w:val="000000"/>
                <w:sz w:val="16"/>
                <w:szCs w:val="18"/>
              </w:rPr>
            </w:pPr>
          </w:p>
        </w:tc>
        <w:tc>
          <w:tcPr>
            <w:tcW w:w="1111" w:type="dxa"/>
            <w:tcBorders>
              <w:top w:val="nil"/>
              <w:left w:val="nil"/>
              <w:bottom w:val="single" w:sz="8" w:space="0" w:color="auto"/>
              <w:right w:val="single" w:sz="8" w:space="0" w:color="auto"/>
            </w:tcBorders>
            <w:shd w:val="clear" w:color="auto" w:fill="auto"/>
            <w:vAlign w:val="center"/>
          </w:tcPr>
          <w:p w:rsidR="00522C56" w:rsidRPr="00D36EBA" w:rsidRDefault="00522C56" w:rsidP="00D36EBA">
            <w:pPr>
              <w:jc w:val="both"/>
              <w:rPr>
                <w:rFonts w:ascii="Calibri" w:hAnsi="Calibri" w:cs="Calibri"/>
                <w:color w:val="000000"/>
                <w:sz w:val="16"/>
                <w:szCs w:val="18"/>
              </w:rPr>
            </w:pPr>
          </w:p>
        </w:tc>
        <w:tc>
          <w:tcPr>
            <w:tcW w:w="1527" w:type="dxa"/>
            <w:tcBorders>
              <w:top w:val="nil"/>
              <w:left w:val="nil"/>
              <w:bottom w:val="single" w:sz="8" w:space="0" w:color="auto"/>
              <w:right w:val="single" w:sz="8" w:space="0" w:color="auto"/>
            </w:tcBorders>
            <w:shd w:val="clear" w:color="auto" w:fill="auto"/>
            <w:vAlign w:val="center"/>
          </w:tcPr>
          <w:p w:rsidR="00522C56" w:rsidRPr="00D36EBA" w:rsidRDefault="00522C56" w:rsidP="00D36EBA">
            <w:pPr>
              <w:jc w:val="both"/>
              <w:rPr>
                <w:rFonts w:ascii="Calibri" w:hAnsi="Calibri" w:cs="Calibri"/>
                <w:color w:val="000000"/>
                <w:sz w:val="16"/>
                <w:szCs w:val="18"/>
              </w:rPr>
            </w:pPr>
          </w:p>
        </w:tc>
        <w:tc>
          <w:tcPr>
            <w:tcW w:w="1084" w:type="dxa"/>
            <w:tcBorders>
              <w:top w:val="nil"/>
              <w:left w:val="nil"/>
              <w:bottom w:val="single" w:sz="8" w:space="0" w:color="auto"/>
              <w:right w:val="single" w:sz="8" w:space="0" w:color="auto"/>
            </w:tcBorders>
            <w:shd w:val="clear" w:color="auto" w:fill="auto"/>
            <w:vAlign w:val="center"/>
          </w:tcPr>
          <w:p w:rsidR="00522C56" w:rsidRPr="00D36EBA" w:rsidRDefault="00522C56" w:rsidP="00D36EBA">
            <w:pPr>
              <w:jc w:val="both"/>
              <w:rPr>
                <w:rFonts w:ascii="Calibri" w:hAnsi="Calibri" w:cs="Calibri"/>
                <w:color w:val="000000"/>
                <w:sz w:val="16"/>
                <w:szCs w:val="18"/>
              </w:rPr>
            </w:pPr>
          </w:p>
        </w:tc>
        <w:tc>
          <w:tcPr>
            <w:tcW w:w="1205" w:type="dxa"/>
            <w:tcBorders>
              <w:top w:val="nil"/>
              <w:left w:val="nil"/>
              <w:bottom w:val="single" w:sz="8" w:space="0" w:color="auto"/>
              <w:right w:val="single" w:sz="8" w:space="0" w:color="auto"/>
            </w:tcBorders>
            <w:shd w:val="clear" w:color="auto" w:fill="auto"/>
            <w:vAlign w:val="center"/>
          </w:tcPr>
          <w:p w:rsidR="00522C56" w:rsidRPr="00D36EBA" w:rsidRDefault="00522C56" w:rsidP="00D36EBA">
            <w:pPr>
              <w:jc w:val="both"/>
              <w:rPr>
                <w:rFonts w:ascii="Calibri" w:hAnsi="Calibri" w:cs="Calibri"/>
                <w:color w:val="000000"/>
                <w:sz w:val="16"/>
                <w:szCs w:val="18"/>
              </w:rPr>
            </w:pPr>
          </w:p>
        </w:tc>
        <w:tc>
          <w:tcPr>
            <w:tcW w:w="1212" w:type="dxa"/>
            <w:tcBorders>
              <w:top w:val="nil"/>
              <w:left w:val="nil"/>
              <w:bottom w:val="single" w:sz="8" w:space="0" w:color="auto"/>
              <w:right w:val="single" w:sz="8" w:space="0" w:color="auto"/>
            </w:tcBorders>
            <w:shd w:val="clear" w:color="auto" w:fill="auto"/>
            <w:vAlign w:val="center"/>
          </w:tcPr>
          <w:p w:rsidR="00522C56" w:rsidRPr="00D36EBA" w:rsidRDefault="00522C56" w:rsidP="00D36EBA">
            <w:pPr>
              <w:jc w:val="both"/>
              <w:rPr>
                <w:rFonts w:ascii="Calibri" w:hAnsi="Calibri" w:cs="Calibri"/>
                <w:color w:val="000000"/>
                <w:sz w:val="16"/>
                <w:szCs w:val="18"/>
              </w:rPr>
            </w:pPr>
          </w:p>
        </w:tc>
      </w:tr>
      <w:tr w:rsidR="00522C56" w:rsidRPr="00D36EBA" w:rsidTr="006F1BD1">
        <w:trPr>
          <w:trHeight w:val="331"/>
        </w:trPr>
        <w:tc>
          <w:tcPr>
            <w:tcW w:w="1336" w:type="dxa"/>
            <w:tcBorders>
              <w:top w:val="nil"/>
              <w:left w:val="single" w:sz="8" w:space="0" w:color="auto"/>
              <w:bottom w:val="single" w:sz="8" w:space="0" w:color="auto"/>
              <w:right w:val="single" w:sz="8" w:space="0" w:color="auto"/>
            </w:tcBorders>
            <w:shd w:val="clear" w:color="000000" w:fill="D9D9D9"/>
            <w:vAlign w:val="center"/>
          </w:tcPr>
          <w:p w:rsidR="00522C56" w:rsidRPr="00D36EBA" w:rsidRDefault="00522C56" w:rsidP="00D36EBA">
            <w:pPr>
              <w:jc w:val="both"/>
              <w:rPr>
                <w:rFonts w:ascii="Calibri" w:hAnsi="Calibri" w:cs="Calibri"/>
                <w:b/>
                <w:bCs/>
                <w:color w:val="000000"/>
                <w:sz w:val="14"/>
                <w:szCs w:val="16"/>
              </w:rPr>
            </w:pPr>
          </w:p>
        </w:tc>
        <w:tc>
          <w:tcPr>
            <w:tcW w:w="1120" w:type="dxa"/>
            <w:tcBorders>
              <w:top w:val="nil"/>
              <w:left w:val="nil"/>
              <w:bottom w:val="single" w:sz="8" w:space="0" w:color="auto"/>
              <w:right w:val="single" w:sz="8" w:space="0" w:color="auto"/>
            </w:tcBorders>
            <w:shd w:val="clear" w:color="auto" w:fill="auto"/>
            <w:vAlign w:val="center"/>
          </w:tcPr>
          <w:p w:rsidR="00522C56" w:rsidRPr="00D36EBA" w:rsidRDefault="00522C56" w:rsidP="00D36EBA">
            <w:pPr>
              <w:jc w:val="both"/>
              <w:rPr>
                <w:rFonts w:ascii="Calibri" w:hAnsi="Calibri" w:cs="Calibri"/>
                <w:color w:val="000000"/>
                <w:sz w:val="16"/>
                <w:szCs w:val="18"/>
              </w:rPr>
            </w:pPr>
          </w:p>
        </w:tc>
        <w:tc>
          <w:tcPr>
            <w:tcW w:w="1170" w:type="dxa"/>
            <w:tcBorders>
              <w:top w:val="nil"/>
              <w:left w:val="nil"/>
              <w:bottom w:val="single" w:sz="8" w:space="0" w:color="auto"/>
              <w:right w:val="single" w:sz="8" w:space="0" w:color="auto"/>
            </w:tcBorders>
            <w:shd w:val="clear" w:color="auto" w:fill="auto"/>
            <w:vAlign w:val="center"/>
          </w:tcPr>
          <w:p w:rsidR="00522C56" w:rsidRPr="00D36EBA" w:rsidRDefault="00522C56" w:rsidP="00D36EBA">
            <w:pPr>
              <w:jc w:val="both"/>
              <w:rPr>
                <w:rFonts w:ascii="Calibri" w:hAnsi="Calibri" w:cs="Calibri"/>
                <w:color w:val="000000"/>
                <w:sz w:val="16"/>
                <w:szCs w:val="18"/>
              </w:rPr>
            </w:pPr>
          </w:p>
        </w:tc>
        <w:tc>
          <w:tcPr>
            <w:tcW w:w="1111" w:type="dxa"/>
            <w:tcBorders>
              <w:top w:val="nil"/>
              <w:left w:val="nil"/>
              <w:bottom w:val="single" w:sz="8" w:space="0" w:color="auto"/>
              <w:right w:val="single" w:sz="8" w:space="0" w:color="auto"/>
            </w:tcBorders>
            <w:shd w:val="clear" w:color="auto" w:fill="auto"/>
            <w:vAlign w:val="center"/>
          </w:tcPr>
          <w:p w:rsidR="00522C56" w:rsidRPr="00D36EBA" w:rsidRDefault="00522C56" w:rsidP="00D36EBA">
            <w:pPr>
              <w:jc w:val="both"/>
              <w:rPr>
                <w:rFonts w:ascii="Calibri" w:hAnsi="Calibri" w:cs="Calibri"/>
                <w:color w:val="000000"/>
                <w:sz w:val="16"/>
                <w:szCs w:val="18"/>
              </w:rPr>
            </w:pPr>
          </w:p>
        </w:tc>
        <w:tc>
          <w:tcPr>
            <w:tcW w:w="1527" w:type="dxa"/>
            <w:tcBorders>
              <w:top w:val="nil"/>
              <w:left w:val="nil"/>
              <w:bottom w:val="single" w:sz="8" w:space="0" w:color="auto"/>
              <w:right w:val="single" w:sz="8" w:space="0" w:color="auto"/>
            </w:tcBorders>
            <w:shd w:val="clear" w:color="auto" w:fill="auto"/>
            <w:vAlign w:val="center"/>
          </w:tcPr>
          <w:p w:rsidR="00522C56" w:rsidRPr="00D36EBA" w:rsidRDefault="00522C56" w:rsidP="00D36EBA">
            <w:pPr>
              <w:jc w:val="both"/>
              <w:rPr>
                <w:rFonts w:ascii="Calibri" w:hAnsi="Calibri" w:cs="Calibri"/>
                <w:color w:val="000000"/>
                <w:sz w:val="16"/>
                <w:szCs w:val="18"/>
              </w:rPr>
            </w:pPr>
          </w:p>
        </w:tc>
        <w:tc>
          <w:tcPr>
            <w:tcW w:w="1084" w:type="dxa"/>
            <w:tcBorders>
              <w:top w:val="nil"/>
              <w:left w:val="nil"/>
              <w:bottom w:val="single" w:sz="8" w:space="0" w:color="auto"/>
              <w:right w:val="single" w:sz="8" w:space="0" w:color="auto"/>
            </w:tcBorders>
            <w:shd w:val="clear" w:color="auto" w:fill="auto"/>
            <w:vAlign w:val="center"/>
          </w:tcPr>
          <w:p w:rsidR="00522C56" w:rsidRPr="00D36EBA" w:rsidRDefault="00522C56" w:rsidP="00D36EBA">
            <w:pPr>
              <w:jc w:val="both"/>
              <w:rPr>
                <w:rFonts w:ascii="Calibri" w:hAnsi="Calibri" w:cs="Calibri"/>
                <w:color w:val="000000"/>
                <w:sz w:val="16"/>
                <w:szCs w:val="18"/>
              </w:rPr>
            </w:pPr>
          </w:p>
        </w:tc>
        <w:tc>
          <w:tcPr>
            <w:tcW w:w="1205" w:type="dxa"/>
            <w:tcBorders>
              <w:top w:val="nil"/>
              <w:left w:val="nil"/>
              <w:bottom w:val="single" w:sz="8" w:space="0" w:color="auto"/>
              <w:right w:val="single" w:sz="8" w:space="0" w:color="auto"/>
            </w:tcBorders>
            <w:shd w:val="clear" w:color="auto" w:fill="auto"/>
            <w:vAlign w:val="center"/>
          </w:tcPr>
          <w:p w:rsidR="00522C56" w:rsidRPr="00D36EBA" w:rsidRDefault="00522C56" w:rsidP="00D36EBA">
            <w:pPr>
              <w:jc w:val="both"/>
              <w:rPr>
                <w:rFonts w:ascii="Calibri" w:hAnsi="Calibri" w:cs="Calibri"/>
                <w:color w:val="000000"/>
                <w:sz w:val="16"/>
                <w:szCs w:val="18"/>
              </w:rPr>
            </w:pPr>
          </w:p>
        </w:tc>
        <w:tc>
          <w:tcPr>
            <w:tcW w:w="1212" w:type="dxa"/>
            <w:tcBorders>
              <w:top w:val="nil"/>
              <w:left w:val="nil"/>
              <w:bottom w:val="single" w:sz="8" w:space="0" w:color="auto"/>
              <w:right w:val="single" w:sz="8" w:space="0" w:color="auto"/>
            </w:tcBorders>
            <w:shd w:val="clear" w:color="auto" w:fill="auto"/>
            <w:vAlign w:val="center"/>
          </w:tcPr>
          <w:p w:rsidR="00522C56" w:rsidRPr="00D36EBA" w:rsidRDefault="00522C56" w:rsidP="00D36EBA">
            <w:pPr>
              <w:jc w:val="both"/>
              <w:rPr>
                <w:rFonts w:ascii="Calibri" w:hAnsi="Calibri" w:cs="Calibri"/>
                <w:color w:val="000000"/>
                <w:sz w:val="16"/>
                <w:szCs w:val="18"/>
              </w:rPr>
            </w:pPr>
          </w:p>
        </w:tc>
      </w:tr>
      <w:tr w:rsidR="00522C56" w:rsidRPr="00D36EBA" w:rsidTr="006F1BD1">
        <w:trPr>
          <w:trHeight w:val="331"/>
        </w:trPr>
        <w:tc>
          <w:tcPr>
            <w:tcW w:w="3625" w:type="dxa"/>
            <w:gridSpan w:val="3"/>
            <w:tcBorders>
              <w:top w:val="single" w:sz="8" w:space="0" w:color="auto"/>
              <w:left w:val="single" w:sz="8" w:space="0" w:color="auto"/>
              <w:bottom w:val="single" w:sz="8" w:space="0" w:color="auto"/>
              <w:right w:val="single" w:sz="8" w:space="0" w:color="000000"/>
            </w:tcBorders>
            <w:shd w:val="clear" w:color="000000" w:fill="D9D9D9"/>
            <w:vAlign w:val="center"/>
            <w:hideMark/>
          </w:tcPr>
          <w:p w:rsidR="00522C56" w:rsidRPr="00D36EBA" w:rsidRDefault="00522C56" w:rsidP="00D36EBA">
            <w:pPr>
              <w:jc w:val="both"/>
              <w:rPr>
                <w:rFonts w:ascii="Calibri" w:hAnsi="Calibri" w:cs="Calibri"/>
                <w:b/>
                <w:bCs/>
                <w:color w:val="000000"/>
                <w:sz w:val="16"/>
                <w:szCs w:val="18"/>
              </w:rPr>
            </w:pPr>
            <w:r w:rsidRPr="00D36EBA">
              <w:rPr>
                <w:rFonts w:ascii="Calibri" w:hAnsi="Calibri" w:cs="Tahoma"/>
                <w:b/>
                <w:bCs/>
                <w:color w:val="000000"/>
                <w:sz w:val="16"/>
                <w:szCs w:val="18"/>
              </w:rPr>
              <w:t>TOTAL</w:t>
            </w:r>
            <w:r w:rsidR="00DC0287">
              <w:rPr>
                <w:rFonts w:ascii="Calibri" w:hAnsi="Calibri" w:cs="Tahoma"/>
                <w:b/>
                <w:bCs/>
                <w:color w:val="000000"/>
                <w:sz w:val="16"/>
                <w:szCs w:val="18"/>
              </w:rPr>
              <w:t>I</w:t>
            </w:r>
          </w:p>
        </w:tc>
        <w:tc>
          <w:tcPr>
            <w:tcW w:w="1111" w:type="dxa"/>
            <w:tcBorders>
              <w:top w:val="nil"/>
              <w:left w:val="nil"/>
              <w:bottom w:val="single" w:sz="8" w:space="0" w:color="auto"/>
              <w:right w:val="single" w:sz="8" w:space="0" w:color="auto"/>
            </w:tcBorders>
            <w:shd w:val="clear" w:color="000000" w:fill="D9D9D9"/>
            <w:vAlign w:val="center"/>
          </w:tcPr>
          <w:p w:rsidR="00522C56" w:rsidRPr="00D36EBA" w:rsidRDefault="00522C56" w:rsidP="00D36EBA">
            <w:pPr>
              <w:jc w:val="both"/>
              <w:rPr>
                <w:rFonts w:ascii="Calibri" w:hAnsi="Calibri" w:cs="Calibri"/>
                <w:b/>
                <w:bCs/>
                <w:color w:val="000000"/>
                <w:sz w:val="16"/>
                <w:szCs w:val="18"/>
              </w:rPr>
            </w:pPr>
          </w:p>
        </w:tc>
        <w:tc>
          <w:tcPr>
            <w:tcW w:w="1527" w:type="dxa"/>
            <w:tcBorders>
              <w:top w:val="nil"/>
              <w:left w:val="nil"/>
              <w:bottom w:val="single" w:sz="8" w:space="0" w:color="auto"/>
              <w:right w:val="single" w:sz="8" w:space="0" w:color="auto"/>
            </w:tcBorders>
            <w:shd w:val="clear" w:color="000000" w:fill="D9D9D9"/>
            <w:vAlign w:val="center"/>
          </w:tcPr>
          <w:p w:rsidR="00522C56" w:rsidRPr="00D36EBA" w:rsidRDefault="00522C56" w:rsidP="00D36EBA">
            <w:pPr>
              <w:jc w:val="both"/>
              <w:rPr>
                <w:rFonts w:ascii="Calibri" w:hAnsi="Calibri" w:cs="Calibri"/>
                <w:b/>
                <w:bCs/>
                <w:color w:val="000000"/>
                <w:sz w:val="16"/>
                <w:szCs w:val="18"/>
              </w:rPr>
            </w:pPr>
          </w:p>
        </w:tc>
        <w:tc>
          <w:tcPr>
            <w:tcW w:w="1084" w:type="dxa"/>
            <w:tcBorders>
              <w:top w:val="nil"/>
              <w:left w:val="nil"/>
              <w:bottom w:val="single" w:sz="8" w:space="0" w:color="auto"/>
              <w:right w:val="single" w:sz="8" w:space="0" w:color="auto"/>
            </w:tcBorders>
            <w:shd w:val="clear" w:color="000000" w:fill="D9D9D9"/>
            <w:vAlign w:val="center"/>
          </w:tcPr>
          <w:p w:rsidR="00522C56" w:rsidRPr="00D36EBA" w:rsidRDefault="00522C56" w:rsidP="00D36EBA">
            <w:pPr>
              <w:jc w:val="both"/>
              <w:rPr>
                <w:rFonts w:ascii="Calibri" w:hAnsi="Calibri" w:cs="Calibri"/>
                <w:b/>
                <w:bCs/>
                <w:color w:val="000000"/>
                <w:sz w:val="16"/>
                <w:szCs w:val="18"/>
              </w:rPr>
            </w:pPr>
          </w:p>
        </w:tc>
        <w:tc>
          <w:tcPr>
            <w:tcW w:w="1205" w:type="dxa"/>
            <w:tcBorders>
              <w:top w:val="nil"/>
              <w:left w:val="nil"/>
              <w:bottom w:val="single" w:sz="8" w:space="0" w:color="auto"/>
              <w:right w:val="single" w:sz="8" w:space="0" w:color="auto"/>
            </w:tcBorders>
            <w:shd w:val="clear" w:color="000000" w:fill="D9D9D9"/>
            <w:vAlign w:val="center"/>
          </w:tcPr>
          <w:p w:rsidR="00522C56" w:rsidRPr="00D36EBA" w:rsidRDefault="00522C56" w:rsidP="00D36EBA">
            <w:pPr>
              <w:jc w:val="both"/>
              <w:rPr>
                <w:rFonts w:ascii="Calibri" w:hAnsi="Calibri" w:cs="Calibri"/>
                <w:b/>
                <w:bCs/>
                <w:color w:val="000000"/>
                <w:sz w:val="16"/>
                <w:szCs w:val="18"/>
              </w:rPr>
            </w:pPr>
          </w:p>
        </w:tc>
        <w:tc>
          <w:tcPr>
            <w:tcW w:w="1212" w:type="dxa"/>
            <w:tcBorders>
              <w:top w:val="nil"/>
              <w:left w:val="nil"/>
              <w:bottom w:val="single" w:sz="8" w:space="0" w:color="auto"/>
              <w:right w:val="single" w:sz="8" w:space="0" w:color="auto"/>
            </w:tcBorders>
            <w:shd w:val="clear" w:color="000000" w:fill="D9D9D9"/>
            <w:vAlign w:val="center"/>
          </w:tcPr>
          <w:p w:rsidR="00522C56" w:rsidRPr="00D36EBA" w:rsidRDefault="00522C56" w:rsidP="00D36EBA">
            <w:pPr>
              <w:jc w:val="both"/>
              <w:rPr>
                <w:rFonts w:ascii="Calibri" w:hAnsi="Calibri" w:cs="Calibri"/>
                <w:b/>
                <w:bCs/>
                <w:color w:val="000000"/>
                <w:sz w:val="16"/>
                <w:szCs w:val="18"/>
              </w:rPr>
            </w:pPr>
          </w:p>
        </w:tc>
      </w:tr>
    </w:tbl>
    <w:p w:rsidR="00E26820" w:rsidRDefault="00E26820" w:rsidP="00D36EBA">
      <w:pPr>
        <w:jc w:val="both"/>
        <w:rPr>
          <w:rFonts w:ascii="Calibri" w:hAnsi="Calibri"/>
          <w:b/>
          <w:i/>
          <w:sz w:val="18"/>
        </w:rPr>
      </w:pPr>
    </w:p>
    <w:p w:rsidR="00E812B2" w:rsidRPr="00DC0287" w:rsidRDefault="00DC0287" w:rsidP="00DC0287">
      <w:pPr>
        <w:spacing w:before="120" w:after="120"/>
        <w:rPr>
          <w:rFonts w:ascii="Calibri" w:hAnsi="Calibri"/>
          <w:b/>
          <w:i/>
          <w:sz w:val="20"/>
          <w:lang w:val="en-GB"/>
        </w:rPr>
      </w:pPr>
      <w:r w:rsidRPr="00043FD0">
        <w:rPr>
          <w:rFonts w:ascii="Calibri" w:hAnsi="Calibri"/>
          <w:b/>
          <w:i/>
          <w:sz w:val="20"/>
          <w:lang w:val="en-GB"/>
        </w:rPr>
        <w:t>Expense timescale</w:t>
      </w:r>
    </w:p>
    <w:tbl>
      <w:tblPr>
        <w:tblW w:w="9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27"/>
        <w:gridCol w:w="1313"/>
        <w:gridCol w:w="1206"/>
        <w:gridCol w:w="1610"/>
        <w:gridCol w:w="1610"/>
        <w:gridCol w:w="1602"/>
      </w:tblGrid>
      <w:tr w:rsidR="00E812B2" w:rsidRPr="000A446C" w:rsidTr="00EB4A61">
        <w:trPr>
          <w:trHeight w:val="252"/>
        </w:trPr>
        <w:tc>
          <w:tcPr>
            <w:tcW w:w="9868" w:type="dxa"/>
            <w:gridSpan w:val="6"/>
            <w:shd w:val="clear" w:color="auto" w:fill="auto"/>
            <w:vAlign w:val="center"/>
          </w:tcPr>
          <w:p w:rsidR="009523E8" w:rsidRPr="007B273D" w:rsidRDefault="009523E8" w:rsidP="009523E8">
            <w:pPr>
              <w:pStyle w:val="Corpodetexto2"/>
              <w:tabs>
                <w:tab w:val="left" w:pos="720"/>
              </w:tabs>
              <w:spacing w:after="0" w:line="240" w:lineRule="auto"/>
              <w:jc w:val="both"/>
              <w:rPr>
                <w:rFonts w:ascii="Calibri" w:hAnsi="Calibri" w:cs="Tahoma"/>
                <w:b/>
                <w:sz w:val="18"/>
                <w:lang w:val="fr-FR"/>
              </w:rPr>
            </w:pPr>
            <w:r w:rsidRPr="007B273D">
              <w:rPr>
                <w:rFonts w:ascii="Calibri" w:hAnsi="Calibri" w:cs="Tahoma"/>
                <w:b/>
                <w:sz w:val="20"/>
                <w:lang w:val="en-GB"/>
              </w:rPr>
              <w:t>P</w:t>
            </w:r>
            <w:r w:rsidRPr="007B273D">
              <w:rPr>
                <w:rFonts w:ascii="Calibri" w:hAnsi="Calibri" w:cs="Tahoma"/>
                <w:b/>
                <w:sz w:val="18"/>
                <w:szCs w:val="18"/>
                <w:lang w:val="en-GB"/>
              </w:rPr>
              <w:t>roject start date</w:t>
            </w:r>
            <w:r w:rsidRPr="007B273D">
              <w:rPr>
                <w:rFonts w:ascii="Calibri" w:hAnsi="Calibri" w:cs="Tahoma"/>
                <w:b/>
                <w:sz w:val="18"/>
                <w:lang w:val="fr-FR"/>
              </w:rPr>
              <w:t xml:space="preserve">: </w:t>
            </w:r>
            <w:r w:rsidRPr="007B273D">
              <w:rPr>
                <w:rFonts w:ascii="Calibri" w:hAnsi="Calibri" w:cs="Tahoma"/>
                <w:sz w:val="18"/>
                <w:lang w:val="fr-FR"/>
              </w:rPr>
              <w:t xml:space="preserve">2017 </w:t>
            </w:r>
          </w:p>
          <w:p w:rsidR="00E812B2" w:rsidRPr="007B273D" w:rsidRDefault="009523E8" w:rsidP="009523E8">
            <w:pPr>
              <w:jc w:val="both"/>
              <w:rPr>
                <w:rFonts w:ascii="Calibri" w:hAnsi="Calibri"/>
                <w:b/>
                <w:i/>
                <w:sz w:val="18"/>
                <w:lang w:val="fr-FR"/>
              </w:rPr>
            </w:pPr>
            <w:r w:rsidRPr="007B273D">
              <w:rPr>
                <w:rFonts w:ascii="Calibri" w:hAnsi="Calibri" w:cs="Tahoma"/>
                <w:b/>
                <w:sz w:val="18"/>
                <w:szCs w:val="18"/>
                <w:lang w:val="en-GB"/>
              </w:rPr>
              <w:t>Project end date</w:t>
            </w:r>
            <w:r w:rsidRPr="007B273D">
              <w:rPr>
                <w:rFonts w:ascii="Calibri" w:hAnsi="Calibri" w:cs="Tahoma"/>
                <w:b/>
                <w:sz w:val="18"/>
                <w:lang w:val="fr-FR"/>
              </w:rPr>
              <w:t>:</w:t>
            </w:r>
            <w:r w:rsidRPr="007B273D">
              <w:rPr>
                <w:rFonts w:ascii="Calibri" w:hAnsi="Calibri" w:cs="Tahoma"/>
                <w:sz w:val="18"/>
                <w:lang w:val="fr-FR"/>
              </w:rPr>
              <w:t xml:space="preserve"> 2021</w:t>
            </w:r>
          </w:p>
        </w:tc>
      </w:tr>
      <w:tr w:rsidR="00E812B2" w:rsidRPr="00EB4A61" w:rsidTr="00EB4A61">
        <w:trPr>
          <w:trHeight w:val="252"/>
        </w:trPr>
        <w:tc>
          <w:tcPr>
            <w:tcW w:w="2527" w:type="dxa"/>
            <w:shd w:val="clear" w:color="auto" w:fill="auto"/>
            <w:vAlign w:val="center"/>
          </w:tcPr>
          <w:p w:rsidR="00E812B2" w:rsidRPr="007B273D" w:rsidRDefault="009523E8" w:rsidP="00B034CC">
            <w:pPr>
              <w:jc w:val="both"/>
              <w:rPr>
                <w:rFonts w:ascii="Calibri" w:hAnsi="Calibri" w:cs="Calibri"/>
                <w:b/>
                <w:bCs/>
                <w:color w:val="000000"/>
                <w:sz w:val="18"/>
                <w:szCs w:val="20"/>
              </w:rPr>
            </w:pPr>
            <w:r w:rsidRPr="007B273D">
              <w:rPr>
                <w:rFonts w:ascii="Calibri" w:hAnsi="Calibri"/>
                <w:b/>
                <w:i/>
                <w:sz w:val="18"/>
              </w:rPr>
              <w:t>LAG</w:t>
            </w:r>
            <w:r w:rsidR="00E812B2" w:rsidRPr="007B273D">
              <w:rPr>
                <w:rFonts w:ascii="Calibri" w:hAnsi="Calibri"/>
                <w:b/>
                <w:i/>
                <w:sz w:val="18"/>
              </w:rPr>
              <w:t xml:space="preserve"> B</w:t>
            </w:r>
            <w:r w:rsidR="00B034CC" w:rsidRPr="007B273D">
              <w:rPr>
                <w:rFonts w:ascii="Calibri" w:hAnsi="Calibri"/>
                <w:b/>
                <w:i/>
                <w:sz w:val="18"/>
              </w:rPr>
              <w:t>a</w:t>
            </w:r>
            <w:r w:rsidR="00E812B2" w:rsidRPr="007B273D">
              <w:rPr>
                <w:rFonts w:ascii="Calibri" w:hAnsi="Calibri"/>
                <w:b/>
                <w:i/>
                <w:sz w:val="18"/>
              </w:rPr>
              <w:t>T</w:t>
            </w:r>
            <w:r w:rsidR="00B034CC" w:rsidRPr="007B273D">
              <w:rPr>
                <w:rFonts w:ascii="Calibri" w:hAnsi="Calibri"/>
                <w:b/>
                <w:i/>
                <w:sz w:val="18"/>
              </w:rPr>
              <w:t>i</w:t>
            </w:r>
            <w:r w:rsidR="00E812B2" w:rsidRPr="007B273D">
              <w:rPr>
                <w:rFonts w:ascii="Calibri" w:hAnsi="Calibri"/>
                <w:b/>
                <w:i/>
                <w:sz w:val="18"/>
              </w:rPr>
              <w:t>R</w:t>
            </w:r>
          </w:p>
        </w:tc>
        <w:tc>
          <w:tcPr>
            <w:tcW w:w="1313" w:type="dxa"/>
            <w:shd w:val="clear" w:color="auto" w:fill="auto"/>
          </w:tcPr>
          <w:p w:rsidR="00E812B2" w:rsidRPr="00EB4A61" w:rsidRDefault="00E812B2" w:rsidP="00EB4A61">
            <w:pPr>
              <w:jc w:val="both"/>
              <w:rPr>
                <w:rFonts w:ascii="Calibri" w:hAnsi="Calibri"/>
                <w:b/>
                <w:i/>
                <w:sz w:val="18"/>
              </w:rPr>
            </w:pPr>
            <w:r w:rsidRPr="00EB4A61">
              <w:rPr>
                <w:rFonts w:ascii="Calibri" w:hAnsi="Calibri"/>
                <w:b/>
                <w:i/>
                <w:sz w:val="18"/>
              </w:rPr>
              <w:t xml:space="preserve">I anno </w:t>
            </w:r>
          </w:p>
        </w:tc>
        <w:tc>
          <w:tcPr>
            <w:tcW w:w="1206" w:type="dxa"/>
            <w:shd w:val="clear" w:color="auto" w:fill="auto"/>
          </w:tcPr>
          <w:p w:rsidR="00E812B2" w:rsidRPr="00EB4A61" w:rsidRDefault="00E812B2" w:rsidP="00EB4A61">
            <w:pPr>
              <w:jc w:val="both"/>
              <w:rPr>
                <w:rFonts w:ascii="Calibri" w:hAnsi="Calibri"/>
                <w:b/>
                <w:i/>
                <w:sz w:val="18"/>
              </w:rPr>
            </w:pPr>
            <w:r w:rsidRPr="00EB4A61">
              <w:rPr>
                <w:rFonts w:ascii="Calibri" w:hAnsi="Calibri"/>
                <w:b/>
                <w:i/>
                <w:sz w:val="18"/>
              </w:rPr>
              <w:t>II anno</w:t>
            </w:r>
          </w:p>
        </w:tc>
        <w:tc>
          <w:tcPr>
            <w:tcW w:w="1610" w:type="dxa"/>
            <w:shd w:val="clear" w:color="auto" w:fill="auto"/>
          </w:tcPr>
          <w:p w:rsidR="00E812B2" w:rsidRPr="00EB4A61" w:rsidRDefault="00E812B2" w:rsidP="00EB4A61">
            <w:pPr>
              <w:jc w:val="both"/>
              <w:rPr>
                <w:rFonts w:ascii="Calibri" w:hAnsi="Calibri"/>
                <w:b/>
                <w:i/>
                <w:sz w:val="18"/>
              </w:rPr>
            </w:pPr>
            <w:r w:rsidRPr="00EB4A61">
              <w:rPr>
                <w:rFonts w:ascii="Calibri" w:hAnsi="Calibri"/>
                <w:b/>
                <w:i/>
                <w:sz w:val="18"/>
              </w:rPr>
              <w:t>III anno</w:t>
            </w:r>
          </w:p>
        </w:tc>
        <w:tc>
          <w:tcPr>
            <w:tcW w:w="1610" w:type="dxa"/>
            <w:shd w:val="clear" w:color="auto" w:fill="auto"/>
          </w:tcPr>
          <w:p w:rsidR="00E812B2" w:rsidRPr="00EB4A61" w:rsidRDefault="00E812B2" w:rsidP="00EB4A61">
            <w:pPr>
              <w:jc w:val="both"/>
              <w:rPr>
                <w:rFonts w:ascii="Calibri" w:hAnsi="Calibri"/>
                <w:b/>
                <w:i/>
                <w:sz w:val="18"/>
              </w:rPr>
            </w:pPr>
            <w:r w:rsidRPr="00EB4A61">
              <w:rPr>
                <w:rFonts w:ascii="Calibri" w:hAnsi="Calibri"/>
                <w:b/>
                <w:i/>
                <w:sz w:val="18"/>
              </w:rPr>
              <w:t>IV anno</w:t>
            </w:r>
          </w:p>
        </w:tc>
        <w:tc>
          <w:tcPr>
            <w:tcW w:w="1602" w:type="dxa"/>
            <w:shd w:val="clear" w:color="auto" w:fill="auto"/>
          </w:tcPr>
          <w:p w:rsidR="00E812B2" w:rsidRPr="00EB4A61" w:rsidRDefault="00E812B2" w:rsidP="00EB4A61">
            <w:pPr>
              <w:jc w:val="both"/>
              <w:rPr>
                <w:rFonts w:ascii="Calibri" w:hAnsi="Calibri"/>
                <w:b/>
                <w:i/>
                <w:sz w:val="18"/>
              </w:rPr>
            </w:pPr>
            <w:r w:rsidRPr="00EB4A61">
              <w:rPr>
                <w:rFonts w:ascii="Calibri" w:hAnsi="Calibri"/>
                <w:b/>
                <w:i/>
                <w:sz w:val="18"/>
              </w:rPr>
              <w:t>V anno</w:t>
            </w:r>
          </w:p>
        </w:tc>
      </w:tr>
      <w:tr w:rsidR="00E812B2" w:rsidRPr="00EB4A61" w:rsidTr="00EB4A61">
        <w:trPr>
          <w:trHeight w:val="252"/>
        </w:trPr>
        <w:tc>
          <w:tcPr>
            <w:tcW w:w="2527" w:type="dxa"/>
            <w:shd w:val="clear" w:color="auto" w:fill="auto"/>
          </w:tcPr>
          <w:p w:rsidR="00E812B2" w:rsidRPr="007B273D" w:rsidRDefault="009523E8" w:rsidP="00EB4A61">
            <w:pPr>
              <w:jc w:val="both"/>
              <w:rPr>
                <w:rFonts w:ascii="Calibri" w:hAnsi="Calibri"/>
                <w:b/>
                <w:i/>
                <w:sz w:val="18"/>
              </w:rPr>
            </w:pPr>
            <w:r w:rsidRPr="007B273D">
              <w:rPr>
                <w:rFonts w:ascii="Calibri" w:hAnsi="Calibri"/>
                <w:b/>
                <w:bCs/>
                <w:sz w:val="18"/>
                <w:lang w:val="en-GB"/>
              </w:rPr>
              <w:t>Activity</w:t>
            </w:r>
            <w:r w:rsidR="00505542" w:rsidRPr="007B273D">
              <w:rPr>
                <w:rFonts w:ascii="Calibri" w:hAnsi="Calibri"/>
                <w:b/>
                <w:i/>
                <w:sz w:val="18"/>
              </w:rPr>
              <w:t xml:space="preserve"> 0</w:t>
            </w:r>
          </w:p>
        </w:tc>
        <w:tc>
          <w:tcPr>
            <w:tcW w:w="1313" w:type="dxa"/>
            <w:shd w:val="clear" w:color="auto" w:fill="auto"/>
          </w:tcPr>
          <w:p w:rsidR="00E812B2" w:rsidRPr="00EB4A61" w:rsidRDefault="00E812B2" w:rsidP="00EB4A61">
            <w:pPr>
              <w:jc w:val="both"/>
              <w:rPr>
                <w:rFonts w:ascii="Calibri" w:hAnsi="Calibri"/>
                <w:i/>
                <w:sz w:val="18"/>
              </w:rPr>
            </w:pPr>
            <w:r w:rsidRPr="00EB4A61">
              <w:rPr>
                <w:rFonts w:ascii="Calibri" w:hAnsi="Calibri"/>
                <w:i/>
                <w:sz w:val="18"/>
              </w:rPr>
              <w:t>10%</w:t>
            </w:r>
          </w:p>
        </w:tc>
        <w:tc>
          <w:tcPr>
            <w:tcW w:w="1206" w:type="dxa"/>
            <w:shd w:val="clear" w:color="auto" w:fill="auto"/>
          </w:tcPr>
          <w:p w:rsidR="00E812B2" w:rsidRPr="00EB4A61" w:rsidRDefault="00E812B2" w:rsidP="00EB4A61">
            <w:pPr>
              <w:jc w:val="both"/>
              <w:rPr>
                <w:rFonts w:ascii="Calibri" w:hAnsi="Calibri"/>
                <w:i/>
                <w:sz w:val="18"/>
              </w:rPr>
            </w:pPr>
            <w:r w:rsidRPr="00EB4A61">
              <w:rPr>
                <w:rFonts w:ascii="Calibri" w:hAnsi="Calibri"/>
                <w:i/>
                <w:sz w:val="18"/>
              </w:rPr>
              <w:t>5%</w:t>
            </w:r>
          </w:p>
        </w:tc>
        <w:tc>
          <w:tcPr>
            <w:tcW w:w="1610" w:type="dxa"/>
            <w:shd w:val="clear" w:color="auto" w:fill="auto"/>
          </w:tcPr>
          <w:p w:rsidR="00E812B2" w:rsidRPr="00EB4A61" w:rsidRDefault="00E812B2" w:rsidP="00EB4A61">
            <w:pPr>
              <w:jc w:val="both"/>
              <w:rPr>
                <w:rFonts w:ascii="Calibri" w:hAnsi="Calibri"/>
                <w:i/>
                <w:sz w:val="18"/>
              </w:rPr>
            </w:pPr>
            <w:r w:rsidRPr="00EB4A61">
              <w:rPr>
                <w:rFonts w:ascii="Calibri" w:hAnsi="Calibri"/>
                <w:i/>
                <w:sz w:val="18"/>
              </w:rPr>
              <w:t>5%</w:t>
            </w:r>
          </w:p>
        </w:tc>
        <w:tc>
          <w:tcPr>
            <w:tcW w:w="1610" w:type="dxa"/>
            <w:shd w:val="clear" w:color="auto" w:fill="auto"/>
          </w:tcPr>
          <w:p w:rsidR="00E812B2" w:rsidRPr="00EB4A61" w:rsidRDefault="00E812B2" w:rsidP="00EB4A61">
            <w:pPr>
              <w:jc w:val="both"/>
              <w:rPr>
                <w:rFonts w:ascii="Calibri" w:hAnsi="Calibri"/>
                <w:i/>
                <w:sz w:val="18"/>
              </w:rPr>
            </w:pPr>
          </w:p>
        </w:tc>
        <w:tc>
          <w:tcPr>
            <w:tcW w:w="1602" w:type="dxa"/>
            <w:shd w:val="clear" w:color="auto" w:fill="auto"/>
          </w:tcPr>
          <w:p w:rsidR="00E812B2" w:rsidRPr="00EB4A61" w:rsidRDefault="00E812B2" w:rsidP="00EB4A61">
            <w:pPr>
              <w:jc w:val="both"/>
              <w:rPr>
                <w:rFonts w:ascii="Calibri" w:hAnsi="Calibri"/>
                <w:i/>
                <w:sz w:val="18"/>
              </w:rPr>
            </w:pPr>
          </w:p>
        </w:tc>
      </w:tr>
      <w:tr w:rsidR="00E812B2" w:rsidRPr="00EB4A61" w:rsidTr="00EB4A61">
        <w:trPr>
          <w:trHeight w:val="252"/>
        </w:trPr>
        <w:tc>
          <w:tcPr>
            <w:tcW w:w="2527" w:type="dxa"/>
            <w:shd w:val="clear" w:color="auto" w:fill="auto"/>
          </w:tcPr>
          <w:p w:rsidR="00E812B2" w:rsidRPr="007B273D" w:rsidRDefault="009523E8" w:rsidP="00EB4A61">
            <w:pPr>
              <w:jc w:val="both"/>
              <w:rPr>
                <w:rFonts w:ascii="Calibri" w:hAnsi="Calibri"/>
                <w:b/>
                <w:i/>
                <w:sz w:val="18"/>
              </w:rPr>
            </w:pPr>
            <w:r w:rsidRPr="007B273D">
              <w:rPr>
                <w:rFonts w:ascii="Calibri" w:hAnsi="Calibri"/>
                <w:b/>
                <w:bCs/>
                <w:sz w:val="18"/>
                <w:lang w:val="en-GB"/>
              </w:rPr>
              <w:t>Activity</w:t>
            </w:r>
            <w:r w:rsidR="00E812B2" w:rsidRPr="007B273D">
              <w:rPr>
                <w:rFonts w:ascii="Calibri" w:hAnsi="Calibri"/>
                <w:b/>
                <w:i/>
                <w:sz w:val="18"/>
              </w:rPr>
              <w:t xml:space="preserve"> 1</w:t>
            </w:r>
          </w:p>
        </w:tc>
        <w:tc>
          <w:tcPr>
            <w:tcW w:w="1313" w:type="dxa"/>
            <w:shd w:val="clear" w:color="auto" w:fill="auto"/>
          </w:tcPr>
          <w:p w:rsidR="00E812B2" w:rsidRPr="00EB4A61" w:rsidRDefault="00E812B2" w:rsidP="00EB4A61">
            <w:pPr>
              <w:jc w:val="both"/>
              <w:rPr>
                <w:rFonts w:ascii="Calibri" w:hAnsi="Calibri"/>
                <w:i/>
                <w:sz w:val="18"/>
              </w:rPr>
            </w:pPr>
            <w:r w:rsidRPr="00EB4A61">
              <w:rPr>
                <w:rFonts w:ascii="Calibri" w:hAnsi="Calibri"/>
                <w:i/>
                <w:sz w:val="18"/>
              </w:rPr>
              <w:t>5%</w:t>
            </w:r>
          </w:p>
        </w:tc>
        <w:tc>
          <w:tcPr>
            <w:tcW w:w="1206" w:type="dxa"/>
            <w:shd w:val="clear" w:color="auto" w:fill="auto"/>
          </w:tcPr>
          <w:p w:rsidR="00E812B2" w:rsidRPr="00EB4A61" w:rsidRDefault="00E812B2" w:rsidP="00EB4A61">
            <w:pPr>
              <w:jc w:val="both"/>
              <w:rPr>
                <w:rFonts w:ascii="Calibri" w:hAnsi="Calibri"/>
                <w:i/>
                <w:sz w:val="18"/>
              </w:rPr>
            </w:pPr>
            <w:r w:rsidRPr="00EB4A61">
              <w:rPr>
                <w:rFonts w:ascii="Calibri" w:hAnsi="Calibri"/>
                <w:i/>
                <w:sz w:val="18"/>
              </w:rPr>
              <w:t>10%</w:t>
            </w:r>
          </w:p>
        </w:tc>
        <w:tc>
          <w:tcPr>
            <w:tcW w:w="1610" w:type="dxa"/>
            <w:shd w:val="clear" w:color="auto" w:fill="auto"/>
          </w:tcPr>
          <w:p w:rsidR="00E812B2" w:rsidRPr="00EB4A61" w:rsidRDefault="00E812B2" w:rsidP="00EB4A61">
            <w:pPr>
              <w:jc w:val="both"/>
              <w:rPr>
                <w:rFonts w:ascii="Calibri" w:hAnsi="Calibri"/>
                <w:i/>
                <w:sz w:val="18"/>
              </w:rPr>
            </w:pPr>
            <w:r w:rsidRPr="00EB4A61">
              <w:rPr>
                <w:rFonts w:ascii="Calibri" w:hAnsi="Calibri"/>
                <w:i/>
                <w:sz w:val="18"/>
              </w:rPr>
              <w:t>10%</w:t>
            </w:r>
          </w:p>
        </w:tc>
        <w:tc>
          <w:tcPr>
            <w:tcW w:w="1610" w:type="dxa"/>
            <w:shd w:val="clear" w:color="auto" w:fill="auto"/>
          </w:tcPr>
          <w:p w:rsidR="00E812B2" w:rsidRPr="00EB4A61" w:rsidRDefault="00E812B2" w:rsidP="00EB4A61">
            <w:pPr>
              <w:jc w:val="both"/>
              <w:rPr>
                <w:rFonts w:ascii="Calibri" w:hAnsi="Calibri"/>
                <w:i/>
                <w:sz w:val="18"/>
              </w:rPr>
            </w:pPr>
            <w:r w:rsidRPr="00EB4A61">
              <w:rPr>
                <w:rFonts w:ascii="Calibri" w:hAnsi="Calibri"/>
                <w:i/>
                <w:sz w:val="18"/>
              </w:rPr>
              <w:t>5%</w:t>
            </w:r>
          </w:p>
        </w:tc>
        <w:tc>
          <w:tcPr>
            <w:tcW w:w="1602" w:type="dxa"/>
            <w:shd w:val="clear" w:color="auto" w:fill="auto"/>
          </w:tcPr>
          <w:p w:rsidR="00E812B2" w:rsidRPr="00EB4A61" w:rsidRDefault="00E812B2" w:rsidP="00EB4A61">
            <w:pPr>
              <w:jc w:val="both"/>
              <w:rPr>
                <w:rFonts w:ascii="Calibri" w:hAnsi="Calibri"/>
                <w:i/>
                <w:sz w:val="18"/>
              </w:rPr>
            </w:pPr>
            <w:r w:rsidRPr="00EB4A61">
              <w:rPr>
                <w:rFonts w:ascii="Calibri" w:hAnsi="Calibri"/>
                <w:i/>
                <w:sz w:val="18"/>
              </w:rPr>
              <w:t>5%</w:t>
            </w:r>
          </w:p>
        </w:tc>
      </w:tr>
      <w:tr w:rsidR="00E812B2" w:rsidRPr="00EB4A61" w:rsidTr="00EB4A61">
        <w:trPr>
          <w:trHeight w:val="252"/>
        </w:trPr>
        <w:tc>
          <w:tcPr>
            <w:tcW w:w="2527" w:type="dxa"/>
            <w:shd w:val="clear" w:color="auto" w:fill="auto"/>
          </w:tcPr>
          <w:p w:rsidR="00E812B2" w:rsidRPr="007B273D" w:rsidRDefault="009523E8" w:rsidP="00E812B2">
            <w:r w:rsidRPr="007B273D">
              <w:rPr>
                <w:rFonts w:ascii="Calibri" w:hAnsi="Calibri"/>
                <w:b/>
                <w:bCs/>
                <w:sz w:val="18"/>
                <w:lang w:val="en-GB"/>
              </w:rPr>
              <w:t>Activity</w:t>
            </w:r>
            <w:r w:rsidR="00E812B2" w:rsidRPr="007B273D">
              <w:rPr>
                <w:rFonts w:ascii="Calibri" w:hAnsi="Calibri"/>
                <w:b/>
                <w:i/>
                <w:sz w:val="18"/>
              </w:rPr>
              <w:t xml:space="preserve"> 2</w:t>
            </w:r>
          </w:p>
        </w:tc>
        <w:tc>
          <w:tcPr>
            <w:tcW w:w="1313" w:type="dxa"/>
            <w:shd w:val="clear" w:color="auto" w:fill="auto"/>
          </w:tcPr>
          <w:p w:rsidR="00E812B2" w:rsidRPr="00EB4A61" w:rsidRDefault="00E812B2" w:rsidP="00EB4A61">
            <w:pPr>
              <w:jc w:val="both"/>
              <w:rPr>
                <w:rFonts w:ascii="Calibri" w:hAnsi="Calibri"/>
                <w:i/>
                <w:sz w:val="18"/>
              </w:rPr>
            </w:pPr>
          </w:p>
        </w:tc>
        <w:tc>
          <w:tcPr>
            <w:tcW w:w="1206" w:type="dxa"/>
            <w:shd w:val="clear" w:color="auto" w:fill="auto"/>
          </w:tcPr>
          <w:p w:rsidR="00E812B2" w:rsidRPr="00EB4A61" w:rsidRDefault="00505542" w:rsidP="00EB4A61">
            <w:pPr>
              <w:jc w:val="both"/>
              <w:rPr>
                <w:rFonts w:ascii="Calibri" w:hAnsi="Calibri"/>
                <w:i/>
                <w:sz w:val="18"/>
              </w:rPr>
            </w:pPr>
            <w:r>
              <w:rPr>
                <w:rFonts w:ascii="Calibri" w:hAnsi="Calibri"/>
                <w:i/>
                <w:sz w:val="18"/>
              </w:rPr>
              <w:t>10</w:t>
            </w:r>
            <w:r w:rsidR="00E812B2" w:rsidRPr="00EB4A61">
              <w:rPr>
                <w:rFonts w:ascii="Calibri" w:hAnsi="Calibri"/>
                <w:i/>
                <w:sz w:val="18"/>
              </w:rPr>
              <w:t>%</w:t>
            </w:r>
          </w:p>
        </w:tc>
        <w:tc>
          <w:tcPr>
            <w:tcW w:w="1610" w:type="dxa"/>
            <w:shd w:val="clear" w:color="auto" w:fill="auto"/>
          </w:tcPr>
          <w:p w:rsidR="00E812B2" w:rsidRPr="00EB4A61" w:rsidRDefault="00505542" w:rsidP="00EB4A61">
            <w:pPr>
              <w:jc w:val="both"/>
              <w:rPr>
                <w:rFonts w:ascii="Calibri" w:hAnsi="Calibri"/>
                <w:i/>
                <w:sz w:val="18"/>
              </w:rPr>
            </w:pPr>
            <w:r>
              <w:rPr>
                <w:rFonts w:ascii="Calibri" w:hAnsi="Calibri"/>
                <w:i/>
                <w:sz w:val="18"/>
              </w:rPr>
              <w:t>10</w:t>
            </w:r>
            <w:r w:rsidR="00E812B2" w:rsidRPr="00EB4A61">
              <w:rPr>
                <w:rFonts w:ascii="Calibri" w:hAnsi="Calibri"/>
                <w:i/>
                <w:sz w:val="18"/>
              </w:rPr>
              <w:t>%</w:t>
            </w:r>
          </w:p>
        </w:tc>
        <w:tc>
          <w:tcPr>
            <w:tcW w:w="1610" w:type="dxa"/>
            <w:shd w:val="clear" w:color="auto" w:fill="auto"/>
          </w:tcPr>
          <w:p w:rsidR="00E812B2" w:rsidRPr="00EB4A61" w:rsidRDefault="00505542" w:rsidP="00EB4A61">
            <w:pPr>
              <w:jc w:val="both"/>
              <w:rPr>
                <w:rFonts w:ascii="Calibri" w:hAnsi="Calibri"/>
                <w:i/>
                <w:sz w:val="18"/>
              </w:rPr>
            </w:pPr>
            <w:r>
              <w:rPr>
                <w:rFonts w:ascii="Calibri" w:hAnsi="Calibri"/>
                <w:i/>
                <w:sz w:val="18"/>
              </w:rPr>
              <w:t>10</w:t>
            </w:r>
            <w:r w:rsidR="00E812B2" w:rsidRPr="00EB4A61">
              <w:rPr>
                <w:rFonts w:ascii="Calibri" w:hAnsi="Calibri"/>
                <w:i/>
                <w:sz w:val="18"/>
              </w:rPr>
              <w:t>%</w:t>
            </w:r>
          </w:p>
        </w:tc>
        <w:tc>
          <w:tcPr>
            <w:tcW w:w="1602" w:type="dxa"/>
            <w:shd w:val="clear" w:color="auto" w:fill="auto"/>
          </w:tcPr>
          <w:p w:rsidR="00E812B2" w:rsidRPr="00EB4A61" w:rsidRDefault="00E812B2" w:rsidP="00505542">
            <w:pPr>
              <w:jc w:val="both"/>
              <w:rPr>
                <w:rFonts w:ascii="Calibri" w:hAnsi="Calibri"/>
                <w:i/>
                <w:sz w:val="18"/>
              </w:rPr>
            </w:pPr>
            <w:r w:rsidRPr="00EB4A61">
              <w:rPr>
                <w:rFonts w:ascii="Calibri" w:hAnsi="Calibri"/>
                <w:i/>
                <w:sz w:val="18"/>
              </w:rPr>
              <w:t>1</w:t>
            </w:r>
            <w:r w:rsidR="00505542">
              <w:rPr>
                <w:rFonts w:ascii="Calibri" w:hAnsi="Calibri"/>
                <w:i/>
                <w:sz w:val="18"/>
              </w:rPr>
              <w:t>5</w:t>
            </w:r>
            <w:r w:rsidRPr="00EB4A61">
              <w:rPr>
                <w:rFonts w:ascii="Calibri" w:hAnsi="Calibri"/>
                <w:i/>
                <w:sz w:val="18"/>
              </w:rPr>
              <w:t>%</w:t>
            </w:r>
          </w:p>
        </w:tc>
      </w:tr>
      <w:tr w:rsidR="00E812B2" w:rsidRPr="00EB4A61" w:rsidTr="00EB4A61">
        <w:trPr>
          <w:trHeight w:val="237"/>
        </w:trPr>
        <w:tc>
          <w:tcPr>
            <w:tcW w:w="2527" w:type="dxa"/>
            <w:shd w:val="clear" w:color="auto" w:fill="auto"/>
          </w:tcPr>
          <w:p w:rsidR="00E812B2" w:rsidRPr="007B273D" w:rsidRDefault="007B273D" w:rsidP="00B034CC">
            <w:pPr>
              <w:jc w:val="both"/>
              <w:rPr>
                <w:rFonts w:ascii="Calibri" w:hAnsi="Calibri"/>
                <w:b/>
                <w:i/>
                <w:sz w:val="18"/>
              </w:rPr>
            </w:pPr>
            <w:r w:rsidRPr="007B273D">
              <w:rPr>
                <w:rFonts w:ascii="Calibri" w:hAnsi="Calibri"/>
                <w:b/>
                <w:i/>
                <w:sz w:val="18"/>
              </w:rPr>
              <w:t>Total</w:t>
            </w:r>
            <w:r w:rsidR="00E812B2" w:rsidRPr="007B273D">
              <w:rPr>
                <w:rFonts w:ascii="Calibri" w:hAnsi="Calibri"/>
                <w:b/>
                <w:i/>
                <w:sz w:val="18"/>
              </w:rPr>
              <w:t xml:space="preserve"> GAL B</w:t>
            </w:r>
            <w:r w:rsidR="00B034CC" w:rsidRPr="007B273D">
              <w:rPr>
                <w:rFonts w:ascii="Calibri" w:hAnsi="Calibri"/>
                <w:b/>
                <w:i/>
                <w:sz w:val="18"/>
              </w:rPr>
              <w:t>a</w:t>
            </w:r>
            <w:r w:rsidR="00E812B2" w:rsidRPr="007B273D">
              <w:rPr>
                <w:rFonts w:ascii="Calibri" w:hAnsi="Calibri"/>
                <w:b/>
                <w:i/>
                <w:sz w:val="18"/>
              </w:rPr>
              <w:t>T</w:t>
            </w:r>
            <w:r w:rsidR="00B034CC" w:rsidRPr="007B273D">
              <w:rPr>
                <w:rFonts w:ascii="Calibri" w:hAnsi="Calibri"/>
                <w:b/>
                <w:i/>
                <w:sz w:val="18"/>
              </w:rPr>
              <w:t>i</w:t>
            </w:r>
            <w:r w:rsidR="00E812B2" w:rsidRPr="007B273D">
              <w:rPr>
                <w:rFonts w:ascii="Calibri" w:hAnsi="Calibri"/>
                <w:b/>
                <w:i/>
                <w:sz w:val="18"/>
              </w:rPr>
              <w:t>R</w:t>
            </w:r>
          </w:p>
        </w:tc>
        <w:tc>
          <w:tcPr>
            <w:tcW w:w="1313" w:type="dxa"/>
            <w:shd w:val="clear" w:color="auto" w:fill="auto"/>
          </w:tcPr>
          <w:p w:rsidR="00E812B2" w:rsidRPr="00EB4A61" w:rsidRDefault="00E812B2" w:rsidP="00EB4A61">
            <w:pPr>
              <w:jc w:val="both"/>
              <w:rPr>
                <w:rFonts w:ascii="Calibri" w:hAnsi="Calibri"/>
                <w:b/>
                <w:i/>
                <w:sz w:val="18"/>
              </w:rPr>
            </w:pPr>
            <w:r w:rsidRPr="00EB4A61">
              <w:rPr>
                <w:rFonts w:ascii="Calibri" w:hAnsi="Calibri"/>
                <w:b/>
                <w:i/>
                <w:sz w:val="18"/>
              </w:rPr>
              <w:t>15%</w:t>
            </w:r>
          </w:p>
        </w:tc>
        <w:tc>
          <w:tcPr>
            <w:tcW w:w="1206" w:type="dxa"/>
            <w:shd w:val="clear" w:color="auto" w:fill="auto"/>
          </w:tcPr>
          <w:p w:rsidR="00E812B2" w:rsidRPr="00EB4A61" w:rsidRDefault="00E812B2" w:rsidP="00EB4A61">
            <w:pPr>
              <w:jc w:val="both"/>
              <w:rPr>
                <w:rFonts w:ascii="Calibri" w:hAnsi="Calibri"/>
                <w:b/>
                <w:i/>
                <w:sz w:val="18"/>
              </w:rPr>
            </w:pPr>
            <w:r w:rsidRPr="00EB4A61">
              <w:rPr>
                <w:rFonts w:ascii="Calibri" w:hAnsi="Calibri"/>
                <w:b/>
                <w:i/>
                <w:sz w:val="18"/>
              </w:rPr>
              <w:t>25%</w:t>
            </w:r>
          </w:p>
        </w:tc>
        <w:tc>
          <w:tcPr>
            <w:tcW w:w="1610" w:type="dxa"/>
            <w:shd w:val="clear" w:color="auto" w:fill="auto"/>
          </w:tcPr>
          <w:p w:rsidR="00E812B2" w:rsidRPr="00EB4A61" w:rsidRDefault="00E812B2" w:rsidP="00EB4A61">
            <w:pPr>
              <w:jc w:val="both"/>
              <w:rPr>
                <w:rFonts w:ascii="Calibri" w:hAnsi="Calibri"/>
                <w:b/>
                <w:i/>
                <w:sz w:val="18"/>
              </w:rPr>
            </w:pPr>
            <w:r w:rsidRPr="00EB4A61">
              <w:rPr>
                <w:rFonts w:ascii="Calibri" w:hAnsi="Calibri"/>
                <w:b/>
                <w:i/>
                <w:sz w:val="18"/>
              </w:rPr>
              <w:t>25%</w:t>
            </w:r>
          </w:p>
        </w:tc>
        <w:tc>
          <w:tcPr>
            <w:tcW w:w="1610" w:type="dxa"/>
            <w:shd w:val="clear" w:color="auto" w:fill="auto"/>
          </w:tcPr>
          <w:p w:rsidR="00E812B2" w:rsidRPr="00EB4A61" w:rsidRDefault="00E812B2" w:rsidP="00EB4A61">
            <w:pPr>
              <w:jc w:val="both"/>
              <w:rPr>
                <w:rFonts w:ascii="Calibri" w:hAnsi="Calibri"/>
                <w:b/>
                <w:i/>
                <w:sz w:val="18"/>
              </w:rPr>
            </w:pPr>
            <w:r w:rsidRPr="00EB4A61">
              <w:rPr>
                <w:rFonts w:ascii="Calibri" w:hAnsi="Calibri"/>
                <w:b/>
                <w:i/>
                <w:sz w:val="18"/>
              </w:rPr>
              <w:t>15%</w:t>
            </w:r>
          </w:p>
        </w:tc>
        <w:tc>
          <w:tcPr>
            <w:tcW w:w="1602" w:type="dxa"/>
            <w:shd w:val="clear" w:color="auto" w:fill="auto"/>
          </w:tcPr>
          <w:p w:rsidR="00E812B2" w:rsidRPr="00EB4A61" w:rsidRDefault="00E812B2" w:rsidP="00EB4A61">
            <w:pPr>
              <w:jc w:val="both"/>
              <w:rPr>
                <w:rFonts w:ascii="Calibri" w:hAnsi="Calibri"/>
                <w:b/>
                <w:i/>
                <w:sz w:val="18"/>
              </w:rPr>
            </w:pPr>
            <w:r w:rsidRPr="00EB4A61">
              <w:rPr>
                <w:rFonts w:ascii="Calibri" w:hAnsi="Calibri"/>
                <w:b/>
                <w:i/>
                <w:sz w:val="18"/>
              </w:rPr>
              <w:t>20%</w:t>
            </w:r>
          </w:p>
        </w:tc>
      </w:tr>
      <w:tr w:rsidR="00E812B2" w:rsidRPr="00EB4A61" w:rsidTr="00EB4A61">
        <w:trPr>
          <w:trHeight w:val="252"/>
        </w:trPr>
        <w:tc>
          <w:tcPr>
            <w:tcW w:w="2527" w:type="dxa"/>
            <w:shd w:val="clear" w:color="auto" w:fill="auto"/>
          </w:tcPr>
          <w:p w:rsidR="00E812B2" w:rsidRPr="007B273D" w:rsidRDefault="00E812B2" w:rsidP="00EB4A61">
            <w:pPr>
              <w:jc w:val="both"/>
              <w:rPr>
                <w:rFonts w:ascii="Calibri" w:hAnsi="Calibri"/>
                <w:b/>
                <w:i/>
                <w:sz w:val="18"/>
              </w:rPr>
            </w:pPr>
            <w:r w:rsidRPr="007B273D">
              <w:rPr>
                <w:rFonts w:ascii="Calibri" w:hAnsi="Calibri"/>
                <w:b/>
                <w:i/>
                <w:sz w:val="18"/>
              </w:rPr>
              <w:t>GAl…..</w:t>
            </w:r>
          </w:p>
        </w:tc>
        <w:tc>
          <w:tcPr>
            <w:tcW w:w="1313" w:type="dxa"/>
            <w:shd w:val="clear" w:color="auto" w:fill="auto"/>
          </w:tcPr>
          <w:p w:rsidR="00E812B2" w:rsidRPr="00EB4A61" w:rsidRDefault="00E812B2" w:rsidP="00EB4A61">
            <w:pPr>
              <w:jc w:val="both"/>
              <w:rPr>
                <w:rFonts w:ascii="Calibri" w:hAnsi="Calibri"/>
                <w:b/>
                <w:i/>
                <w:sz w:val="18"/>
              </w:rPr>
            </w:pPr>
          </w:p>
        </w:tc>
        <w:tc>
          <w:tcPr>
            <w:tcW w:w="1206" w:type="dxa"/>
            <w:shd w:val="clear" w:color="auto" w:fill="auto"/>
          </w:tcPr>
          <w:p w:rsidR="00E812B2" w:rsidRPr="00EB4A61" w:rsidRDefault="00E812B2" w:rsidP="00EB4A61">
            <w:pPr>
              <w:jc w:val="both"/>
              <w:rPr>
                <w:rFonts w:ascii="Calibri" w:hAnsi="Calibri"/>
                <w:b/>
                <w:i/>
                <w:sz w:val="18"/>
              </w:rPr>
            </w:pPr>
          </w:p>
        </w:tc>
        <w:tc>
          <w:tcPr>
            <w:tcW w:w="1610" w:type="dxa"/>
            <w:shd w:val="clear" w:color="auto" w:fill="auto"/>
          </w:tcPr>
          <w:p w:rsidR="00E812B2" w:rsidRPr="00EB4A61" w:rsidRDefault="00E812B2" w:rsidP="00EB4A61">
            <w:pPr>
              <w:jc w:val="both"/>
              <w:rPr>
                <w:rFonts w:ascii="Calibri" w:hAnsi="Calibri"/>
                <w:b/>
                <w:i/>
                <w:sz w:val="18"/>
              </w:rPr>
            </w:pPr>
          </w:p>
        </w:tc>
        <w:tc>
          <w:tcPr>
            <w:tcW w:w="1610" w:type="dxa"/>
            <w:shd w:val="clear" w:color="auto" w:fill="auto"/>
          </w:tcPr>
          <w:p w:rsidR="00E812B2" w:rsidRPr="00EB4A61" w:rsidRDefault="00E812B2" w:rsidP="00EB4A61">
            <w:pPr>
              <w:jc w:val="both"/>
              <w:rPr>
                <w:rFonts w:ascii="Calibri" w:hAnsi="Calibri"/>
                <w:b/>
                <w:i/>
                <w:sz w:val="18"/>
              </w:rPr>
            </w:pPr>
          </w:p>
        </w:tc>
        <w:tc>
          <w:tcPr>
            <w:tcW w:w="1602" w:type="dxa"/>
            <w:shd w:val="clear" w:color="auto" w:fill="auto"/>
          </w:tcPr>
          <w:p w:rsidR="00E812B2" w:rsidRPr="00EB4A61" w:rsidRDefault="00E812B2" w:rsidP="00EB4A61">
            <w:pPr>
              <w:jc w:val="both"/>
              <w:rPr>
                <w:rFonts w:ascii="Calibri" w:hAnsi="Calibri"/>
                <w:b/>
                <w:i/>
                <w:sz w:val="18"/>
              </w:rPr>
            </w:pPr>
          </w:p>
        </w:tc>
      </w:tr>
      <w:tr w:rsidR="00E812B2" w:rsidRPr="00EB4A61" w:rsidTr="00EB4A61">
        <w:trPr>
          <w:trHeight w:val="252"/>
        </w:trPr>
        <w:tc>
          <w:tcPr>
            <w:tcW w:w="2527" w:type="dxa"/>
            <w:shd w:val="clear" w:color="auto" w:fill="auto"/>
          </w:tcPr>
          <w:p w:rsidR="00E812B2" w:rsidRPr="007B273D" w:rsidRDefault="009523E8" w:rsidP="00EB4A61">
            <w:pPr>
              <w:jc w:val="both"/>
              <w:rPr>
                <w:rFonts w:ascii="Calibri" w:hAnsi="Calibri"/>
                <w:b/>
                <w:i/>
                <w:sz w:val="18"/>
              </w:rPr>
            </w:pPr>
            <w:r w:rsidRPr="007B273D">
              <w:rPr>
                <w:rFonts w:ascii="Calibri" w:hAnsi="Calibri"/>
                <w:b/>
                <w:bCs/>
                <w:sz w:val="18"/>
                <w:lang w:val="en-GB"/>
              </w:rPr>
              <w:t>Activity</w:t>
            </w:r>
            <w:r w:rsidR="003F5A23" w:rsidRPr="007B273D">
              <w:rPr>
                <w:rFonts w:ascii="Calibri" w:hAnsi="Calibri"/>
                <w:b/>
                <w:i/>
                <w:sz w:val="18"/>
              </w:rPr>
              <w:t xml:space="preserve"> 0</w:t>
            </w:r>
          </w:p>
        </w:tc>
        <w:tc>
          <w:tcPr>
            <w:tcW w:w="1313" w:type="dxa"/>
            <w:shd w:val="clear" w:color="auto" w:fill="auto"/>
          </w:tcPr>
          <w:p w:rsidR="00E812B2" w:rsidRPr="00EB4A61" w:rsidRDefault="00E812B2" w:rsidP="00EB4A61">
            <w:pPr>
              <w:jc w:val="both"/>
              <w:rPr>
                <w:rFonts w:ascii="Calibri" w:hAnsi="Calibri"/>
                <w:b/>
                <w:i/>
                <w:sz w:val="18"/>
              </w:rPr>
            </w:pPr>
          </w:p>
        </w:tc>
        <w:tc>
          <w:tcPr>
            <w:tcW w:w="1206" w:type="dxa"/>
            <w:shd w:val="clear" w:color="auto" w:fill="auto"/>
          </w:tcPr>
          <w:p w:rsidR="00E812B2" w:rsidRPr="00EB4A61" w:rsidRDefault="00E812B2" w:rsidP="00EB4A61">
            <w:pPr>
              <w:jc w:val="both"/>
              <w:rPr>
                <w:rFonts w:ascii="Calibri" w:hAnsi="Calibri"/>
                <w:b/>
                <w:i/>
                <w:sz w:val="18"/>
              </w:rPr>
            </w:pPr>
          </w:p>
        </w:tc>
        <w:tc>
          <w:tcPr>
            <w:tcW w:w="1610" w:type="dxa"/>
            <w:shd w:val="clear" w:color="auto" w:fill="auto"/>
          </w:tcPr>
          <w:p w:rsidR="00E812B2" w:rsidRPr="00EB4A61" w:rsidRDefault="00E812B2" w:rsidP="00EB4A61">
            <w:pPr>
              <w:jc w:val="both"/>
              <w:rPr>
                <w:rFonts w:ascii="Calibri" w:hAnsi="Calibri"/>
                <w:b/>
                <w:i/>
                <w:sz w:val="18"/>
              </w:rPr>
            </w:pPr>
          </w:p>
        </w:tc>
        <w:tc>
          <w:tcPr>
            <w:tcW w:w="1610" w:type="dxa"/>
            <w:shd w:val="clear" w:color="auto" w:fill="auto"/>
          </w:tcPr>
          <w:p w:rsidR="00E812B2" w:rsidRPr="00EB4A61" w:rsidRDefault="00E812B2" w:rsidP="00EB4A61">
            <w:pPr>
              <w:jc w:val="both"/>
              <w:rPr>
                <w:rFonts w:ascii="Calibri" w:hAnsi="Calibri"/>
                <w:b/>
                <w:i/>
                <w:sz w:val="18"/>
              </w:rPr>
            </w:pPr>
          </w:p>
        </w:tc>
        <w:tc>
          <w:tcPr>
            <w:tcW w:w="1602" w:type="dxa"/>
            <w:shd w:val="clear" w:color="auto" w:fill="auto"/>
          </w:tcPr>
          <w:p w:rsidR="00E812B2" w:rsidRPr="00EB4A61" w:rsidRDefault="00E812B2" w:rsidP="00EB4A61">
            <w:pPr>
              <w:jc w:val="both"/>
              <w:rPr>
                <w:rFonts w:ascii="Calibri" w:hAnsi="Calibri"/>
                <w:b/>
                <w:i/>
                <w:sz w:val="18"/>
              </w:rPr>
            </w:pPr>
          </w:p>
        </w:tc>
      </w:tr>
      <w:tr w:rsidR="003F5A23" w:rsidRPr="00EB4A61" w:rsidTr="00EB4A61">
        <w:trPr>
          <w:trHeight w:val="252"/>
        </w:trPr>
        <w:tc>
          <w:tcPr>
            <w:tcW w:w="2527" w:type="dxa"/>
            <w:shd w:val="clear" w:color="auto" w:fill="auto"/>
          </w:tcPr>
          <w:p w:rsidR="003F5A23" w:rsidRPr="007B273D" w:rsidRDefault="009523E8" w:rsidP="003F5A23">
            <w:pPr>
              <w:jc w:val="both"/>
              <w:rPr>
                <w:rFonts w:ascii="Calibri" w:hAnsi="Calibri"/>
                <w:b/>
                <w:i/>
                <w:sz w:val="18"/>
              </w:rPr>
            </w:pPr>
            <w:r w:rsidRPr="007B273D">
              <w:rPr>
                <w:rFonts w:ascii="Calibri" w:hAnsi="Calibri"/>
                <w:b/>
                <w:bCs/>
                <w:sz w:val="18"/>
                <w:lang w:val="en-GB"/>
              </w:rPr>
              <w:t>Activity</w:t>
            </w:r>
            <w:r w:rsidR="003F5A23" w:rsidRPr="007B273D">
              <w:rPr>
                <w:rFonts w:ascii="Calibri" w:hAnsi="Calibri"/>
                <w:b/>
                <w:i/>
                <w:sz w:val="18"/>
              </w:rPr>
              <w:t xml:space="preserve"> 1</w:t>
            </w:r>
          </w:p>
        </w:tc>
        <w:tc>
          <w:tcPr>
            <w:tcW w:w="1313" w:type="dxa"/>
            <w:shd w:val="clear" w:color="auto" w:fill="auto"/>
          </w:tcPr>
          <w:p w:rsidR="003F5A23" w:rsidRPr="00EB4A61" w:rsidRDefault="003F5A23" w:rsidP="003F5A23">
            <w:pPr>
              <w:jc w:val="both"/>
              <w:rPr>
                <w:rFonts w:ascii="Calibri" w:hAnsi="Calibri"/>
                <w:b/>
                <w:i/>
                <w:sz w:val="18"/>
              </w:rPr>
            </w:pPr>
          </w:p>
        </w:tc>
        <w:tc>
          <w:tcPr>
            <w:tcW w:w="1206" w:type="dxa"/>
            <w:shd w:val="clear" w:color="auto" w:fill="auto"/>
          </w:tcPr>
          <w:p w:rsidR="003F5A23" w:rsidRPr="00EB4A61" w:rsidRDefault="003F5A23" w:rsidP="003F5A23">
            <w:pPr>
              <w:jc w:val="both"/>
              <w:rPr>
                <w:rFonts w:ascii="Calibri" w:hAnsi="Calibri"/>
                <w:b/>
                <w:i/>
                <w:sz w:val="18"/>
              </w:rPr>
            </w:pPr>
          </w:p>
        </w:tc>
        <w:tc>
          <w:tcPr>
            <w:tcW w:w="1610" w:type="dxa"/>
            <w:shd w:val="clear" w:color="auto" w:fill="auto"/>
          </w:tcPr>
          <w:p w:rsidR="003F5A23" w:rsidRPr="00EB4A61" w:rsidRDefault="003F5A23" w:rsidP="003F5A23">
            <w:pPr>
              <w:jc w:val="both"/>
              <w:rPr>
                <w:rFonts w:ascii="Calibri" w:hAnsi="Calibri"/>
                <w:b/>
                <w:i/>
                <w:sz w:val="18"/>
              </w:rPr>
            </w:pPr>
          </w:p>
        </w:tc>
        <w:tc>
          <w:tcPr>
            <w:tcW w:w="1610" w:type="dxa"/>
            <w:shd w:val="clear" w:color="auto" w:fill="auto"/>
          </w:tcPr>
          <w:p w:rsidR="003F5A23" w:rsidRPr="00EB4A61" w:rsidRDefault="003F5A23" w:rsidP="003F5A23">
            <w:pPr>
              <w:jc w:val="both"/>
              <w:rPr>
                <w:rFonts w:ascii="Calibri" w:hAnsi="Calibri"/>
                <w:b/>
                <w:i/>
                <w:sz w:val="18"/>
              </w:rPr>
            </w:pPr>
          </w:p>
        </w:tc>
        <w:tc>
          <w:tcPr>
            <w:tcW w:w="1602" w:type="dxa"/>
            <w:shd w:val="clear" w:color="auto" w:fill="auto"/>
          </w:tcPr>
          <w:p w:rsidR="003F5A23" w:rsidRPr="00EB4A61" w:rsidRDefault="003F5A23" w:rsidP="003F5A23">
            <w:pPr>
              <w:jc w:val="both"/>
              <w:rPr>
                <w:rFonts w:ascii="Calibri" w:hAnsi="Calibri"/>
                <w:b/>
                <w:i/>
                <w:sz w:val="18"/>
              </w:rPr>
            </w:pPr>
          </w:p>
        </w:tc>
      </w:tr>
      <w:tr w:rsidR="003F5A23" w:rsidRPr="00EB4A61" w:rsidTr="00EB4A61">
        <w:trPr>
          <w:trHeight w:val="252"/>
        </w:trPr>
        <w:tc>
          <w:tcPr>
            <w:tcW w:w="2527" w:type="dxa"/>
            <w:shd w:val="clear" w:color="auto" w:fill="auto"/>
          </w:tcPr>
          <w:p w:rsidR="003F5A23" w:rsidRPr="007B273D" w:rsidRDefault="009523E8" w:rsidP="003F5A23">
            <w:r w:rsidRPr="007B273D">
              <w:rPr>
                <w:rFonts w:ascii="Calibri" w:hAnsi="Calibri"/>
                <w:b/>
                <w:bCs/>
                <w:sz w:val="18"/>
                <w:lang w:val="en-GB"/>
              </w:rPr>
              <w:t>Activity</w:t>
            </w:r>
            <w:r w:rsidR="003F5A23" w:rsidRPr="007B273D">
              <w:rPr>
                <w:rFonts w:ascii="Calibri" w:hAnsi="Calibri"/>
                <w:b/>
                <w:i/>
                <w:sz w:val="18"/>
              </w:rPr>
              <w:t xml:space="preserve"> 2</w:t>
            </w:r>
          </w:p>
        </w:tc>
        <w:tc>
          <w:tcPr>
            <w:tcW w:w="1313" w:type="dxa"/>
            <w:shd w:val="clear" w:color="auto" w:fill="auto"/>
          </w:tcPr>
          <w:p w:rsidR="003F5A23" w:rsidRPr="00EB4A61" w:rsidRDefault="003F5A23" w:rsidP="003F5A23">
            <w:pPr>
              <w:jc w:val="both"/>
              <w:rPr>
                <w:rFonts w:ascii="Calibri" w:hAnsi="Calibri"/>
                <w:b/>
                <w:i/>
                <w:sz w:val="18"/>
              </w:rPr>
            </w:pPr>
          </w:p>
        </w:tc>
        <w:tc>
          <w:tcPr>
            <w:tcW w:w="1206" w:type="dxa"/>
            <w:shd w:val="clear" w:color="auto" w:fill="auto"/>
          </w:tcPr>
          <w:p w:rsidR="003F5A23" w:rsidRPr="00EB4A61" w:rsidRDefault="003F5A23" w:rsidP="003F5A23">
            <w:pPr>
              <w:jc w:val="both"/>
              <w:rPr>
                <w:rFonts w:ascii="Calibri" w:hAnsi="Calibri"/>
                <w:b/>
                <w:i/>
                <w:sz w:val="18"/>
              </w:rPr>
            </w:pPr>
          </w:p>
        </w:tc>
        <w:tc>
          <w:tcPr>
            <w:tcW w:w="1610" w:type="dxa"/>
            <w:shd w:val="clear" w:color="auto" w:fill="auto"/>
          </w:tcPr>
          <w:p w:rsidR="003F5A23" w:rsidRPr="00EB4A61" w:rsidRDefault="003F5A23" w:rsidP="003F5A23">
            <w:pPr>
              <w:jc w:val="both"/>
              <w:rPr>
                <w:rFonts w:ascii="Calibri" w:hAnsi="Calibri"/>
                <w:b/>
                <w:i/>
                <w:sz w:val="18"/>
              </w:rPr>
            </w:pPr>
          </w:p>
        </w:tc>
        <w:tc>
          <w:tcPr>
            <w:tcW w:w="1610" w:type="dxa"/>
            <w:shd w:val="clear" w:color="auto" w:fill="auto"/>
          </w:tcPr>
          <w:p w:rsidR="003F5A23" w:rsidRPr="00EB4A61" w:rsidRDefault="003F5A23" w:rsidP="003F5A23">
            <w:pPr>
              <w:jc w:val="both"/>
              <w:rPr>
                <w:rFonts w:ascii="Calibri" w:hAnsi="Calibri"/>
                <w:b/>
                <w:i/>
                <w:sz w:val="18"/>
              </w:rPr>
            </w:pPr>
          </w:p>
        </w:tc>
        <w:tc>
          <w:tcPr>
            <w:tcW w:w="1602" w:type="dxa"/>
            <w:shd w:val="clear" w:color="auto" w:fill="auto"/>
          </w:tcPr>
          <w:p w:rsidR="003F5A23" w:rsidRPr="00EB4A61" w:rsidRDefault="003F5A23" w:rsidP="003F5A23">
            <w:pPr>
              <w:jc w:val="both"/>
              <w:rPr>
                <w:rFonts w:ascii="Calibri" w:hAnsi="Calibri"/>
                <w:b/>
                <w:i/>
                <w:sz w:val="18"/>
              </w:rPr>
            </w:pPr>
          </w:p>
        </w:tc>
      </w:tr>
      <w:tr w:rsidR="003F5A23" w:rsidRPr="00EB4A61" w:rsidTr="00EB4A61">
        <w:trPr>
          <w:trHeight w:val="252"/>
        </w:trPr>
        <w:tc>
          <w:tcPr>
            <w:tcW w:w="2527" w:type="dxa"/>
            <w:shd w:val="clear" w:color="auto" w:fill="auto"/>
          </w:tcPr>
          <w:p w:rsidR="003F5A23" w:rsidRPr="007B273D" w:rsidRDefault="003F5A23" w:rsidP="00254B67">
            <w:pPr>
              <w:rPr>
                <w:rFonts w:ascii="Calibri" w:hAnsi="Calibri"/>
                <w:b/>
                <w:i/>
                <w:sz w:val="18"/>
              </w:rPr>
            </w:pPr>
            <w:r w:rsidRPr="007B273D">
              <w:rPr>
                <w:rFonts w:ascii="Calibri" w:hAnsi="Calibri"/>
                <w:b/>
                <w:i/>
                <w:sz w:val="18"/>
              </w:rPr>
              <w:t>Total GAL…..</w:t>
            </w:r>
          </w:p>
        </w:tc>
        <w:tc>
          <w:tcPr>
            <w:tcW w:w="1313" w:type="dxa"/>
            <w:shd w:val="clear" w:color="auto" w:fill="auto"/>
          </w:tcPr>
          <w:p w:rsidR="003F5A23" w:rsidRPr="00EB4A61" w:rsidRDefault="003F5A23" w:rsidP="003F5A23">
            <w:pPr>
              <w:jc w:val="both"/>
              <w:rPr>
                <w:rFonts w:ascii="Calibri" w:hAnsi="Calibri"/>
                <w:b/>
                <w:i/>
                <w:sz w:val="18"/>
              </w:rPr>
            </w:pPr>
          </w:p>
        </w:tc>
        <w:tc>
          <w:tcPr>
            <w:tcW w:w="1206" w:type="dxa"/>
            <w:shd w:val="clear" w:color="auto" w:fill="auto"/>
          </w:tcPr>
          <w:p w:rsidR="003F5A23" w:rsidRPr="00EB4A61" w:rsidRDefault="003F5A23" w:rsidP="003F5A23">
            <w:pPr>
              <w:jc w:val="both"/>
              <w:rPr>
                <w:rFonts w:ascii="Calibri" w:hAnsi="Calibri"/>
                <w:b/>
                <w:i/>
                <w:sz w:val="18"/>
              </w:rPr>
            </w:pPr>
          </w:p>
        </w:tc>
        <w:tc>
          <w:tcPr>
            <w:tcW w:w="1610" w:type="dxa"/>
            <w:shd w:val="clear" w:color="auto" w:fill="auto"/>
          </w:tcPr>
          <w:p w:rsidR="003F5A23" w:rsidRPr="00EB4A61" w:rsidRDefault="003F5A23" w:rsidP="003F5A23">
            <w:pPr>
              <w:jc w:val="both"/>
              <w:rPr>
                <w:rFonts w:ascii="Calibri" w:hAnsi="Calibri"/>
                <w:b/>
                <w:i/>
                <w:sz w:val="18"/>
              </w:rPr>
            </w:pPr>
          </w:p>
        </w:tc>
        <w:tc>
          <w:tcPr>
            <w:tcW w:w="1610" w:type="dxa"/>
            <w:shd w:val="clear" w:color="auto" w:fill="auto"/>
          </w:tcPr>
          <w:p w:rsidR="003F5A23" w:rsidRPr="00EB4A61" w:rsidRDefault="003F5A23" w:rsidP="003F5A23">
            <w:pPr>
              <w:jc w:val="both"/>
              <w:rPr>
                <w:rFonts w:ascii="Calibri" w:hAnsi="Calibri"/>
                <w:b/>
                <w:i/>
                <w:sz w:val="18"/>
              </w:rPr>
            </w:pPr>
          </w:p>
        </w:tc>
        <w:tc>
          <w:tcPr>
            <w:tcW w:w="1602" w:type="dxa"/>
            <w:shd w:val="clear" w:color="auto" w:fill="auto"/>
          </w:tcPr>
          <w:p w:rsidR="003F5A23" w:rsidRPr="00EB4A61" w:rsidRDefault="003F5A23" w:rsidP="003F5A23">
            <w:pPr>
              <w:jc w:val="both"/>
              <w:rPr>
                <w:rFonts w:ascii="Calibri" w:hAnsi="Calibri"/>
                <w:b/>
                <w:i/>
                <w:sz w:val="18"/>
              </w:rPr>
            </w:pPr>
          </w:p>
        </w:tc>
      </w:tr>
      <w:tr w:rsidR="003F5A23" w:rsidRPr="00EB4A61" w:rsidTr="00EB4A61">
        <w:trPr>
          <w:trHeight w:val="252"/>
        </w:trPr>
        <w:tc>
          <w:tcPr>
            <w:tcW w:w="2527" w:type="dxa"/>
            <w:shd w:val="clear" w:color="auto" w:fill="auto"/>
          </w:tcPr>
          <w:p w:rsidR="003F5A23" w:rsidRPr="007B273D" w:rsidRDefault="007B273D" w:rsidP="003F5A23">
            <w:pPr>
              <w:rPr>
                <w:rFonts w:ascii="Calibri" w:hAnsi="Calibri"/>
                <w:b/>
                <w:i/>
                <w:sz w:val="18"/>
              </w:rPr>
            </w:pPr>
            <w:r>
              <w:rPr>
                <w:rFonts w:ascii="Calibri" w:hAnsi="Calibri"/>
                <w:b/>
                <w:i/>
                <w:sz w:val="18"/>
              </w:rPr>
              <w:t>GAL</w:t>
            </w:r>
            <w:r w:rsidR="003F5A23" w:rsidRPr="007B273D">
              <w:rPr>
                <w:rFonts w:ascii="Calibri" w:hAnsi="Calibri"/>
                <w:b/>
                <w:i/>
                <w:sz w:val="18"/>
              </w:rPr>
              <w:t>…..</w:t>
            </w:r>
          </w:p>
        </w:tc>
        <w:tc>
          <w:tcPr>
            <w:tcW w:w="1313" w:type="dxa"/>
            <w:shd w:val="clear" w:color="auto" w:fill="auto"/>
          </w:tcPr>
          <w:p w:rsidR="003F5A23" w:rsidRPr="00EB4A61" w:rsidRDefault="003F5A23" w:rsidP="003F5A23">
            <w:pPr>
              <w:jc w:val="both"/>
              <w:rPr>
                <w:rFonts w:ascii="Calibri" w:hAnsi="Calibri"/>
                <w:b/>
                <w:i/>
                <w:sz w:val="18"/>
              </w:rPr>
            </w:pPr>
          </w:p>
        </w:tc>
        <w:tc>
          <w:tcPr>
            <w:tcW w:w="1206" w:type="dxa"/>
            <w:shd w:val="clear" w:color="auto" w:fill="auto"/>
          </w:tcPr>
          <w:p w:rsidR="003F5A23" w:rsidRPr="00EB4A61" w:rsidRDefault="003F5A23" w:rsidP="003F5A23">
            <w:pPr>
              <w:jc w:val="both"/>
              <w:rPr>
                <w:rFonts w:ascii="Calibri" w:hAnsi="Calibri"/>
                <w:b/>
                <w:i/>
                <w:sz w:val="18"/>
              </w:rPr>
            </w:pPr>
          </w:p>
        </w:tc>
        <w:tc>
          <w:tcPr>
            <w:tcW w:w="1610" w:type="dxa"/>
            <w:shd w:val="clear" w:color="auto" w:fill="auto"/>
          </w:tcPr>
          <w:p w:rsidR="003F5A23" w:rsidRPr="00EB4A61" w:rsidRDefault="003F5A23" w:rsidP="003F5A23">
            <w:pPr>
              <w:jc w:val="both"/>
              <w:rPr>
                <w:rFonts w:ascii="Calibri" w:hAnsi="Calibri"/>
                <w:b/>
                <w:i/>
                <w:sz w:val="18"/>
              </w:rPr>
            </w:pPr>
          </w:p>
        </w:tc>
        <w:tc>
          <w:tcPr>
            <w:tcW w:w="1610" w:type="dxa"/>
            <w:shd w:val="clear" w:color="auto" w:fill="auto"/>
          </w:tcPr>
          <w:p w:rsidR="003F5A23" w:rsidRPr="00EB4A61" w:rsidRDefault="003F5A23" w:rsidP="003F5A23">
            <w:pPr>
              <w:jc w:val="both"/>
              <w:rPr>
                <w:rFonts w:ascii="Calibri" w:hAnsi="Calibri"/>
                <w:b/>
                <w:i/>
                <w:sz w:val="18"/>
              </w:rPr>
            </w:pPr>
          </w:p>
        </w:tc>
        <w:tc>
          <w:tcPr>
            <w:tcW w:w="1602" w:type="dxa"/>
            <w:shd w:val="clear" w:color="auto" w:fill="auto"/>
          </w:tcPr>
          <w:p w:rsidR="003F5A23" w:rsidRPr="00EB4A61" w:rsidRDefault="003F5A23" w:rsidP="003F5A23">
            <w:pPr>
              <w:jc w:val="both"/>
              <w:rPr>
                <w:rFonts w:ascii="Calibri" w:hAnsi="Calibri"/>
                <w:b/>
                <w:i/>
                <w:sz w:val="18"/>
              </w:rPr>
            </w:pPr>
          </w:p>
        </w:tc>
      </w:tr>
      <w:tr w:rsidR="003F5A23" w:rsidRPr="00EB4A61" w:rsidTr="00EB4A61">
        <w:trPr>
          <w:trHeight w:val="252"/>
        </w:trPr>
        <w:tc>
          <w:tcPr>
            <w:tcW w:w="2527" w:type="dxa"/>
            <w:shd w:val="clear" w:color="auto" w:fill="auto"/>
          </w:tcPr>
          <w:p w:rsidR="003F5A23" w:rsidRPr="00EB4A61" w:rsidRDefault="003F5A23" w:rsidP="003F5A23">
            <w:pPr>
              <w:rPr>
                <w:rFonts w:ascii="Calibri" w:hAnsi="Calibri"/>
                <w:b/>
                <w:i/>
                <w:sz w:val="18"/>
              </w:rPr>
            </w:pPr>
          </w:p>
        </w:tc>
        <w:tc>
          <w:tcPr>
            <w:tcW w:w="1313" w:type="dxa"/>
            <w:shd w:val="clear" w:color="auto" w:fill="auto"/>
          </w:tcPr>
          <w:p w:rsidR="003F5A23" w:rsidRPr="00EB4A61" w:rsidRDefault="003F5A23" w:rsidP="003F5A23">
            <w:pPr>
              <w:jc w:val="both"/>
              <w:rPr>
                <w:rFonts w:ascii="Calibri" w:hAnsi="Calibri"/>
                <w:b/>
                <w:i/>
                <w:sz w:val="18"/>
              </w:rPr>
            </w:pPr>
          </w:p>
        </w:tc>
        <w:tc>
          <w:tcPr>
            <w:tcW w:w="1206" w:type="dxa"/>
            <w:shd w:val="clear" w:color="auto" w:fill="auto"/>
          </w:tcPr>
          <w:p w:rsidR="003F5A23" w:rsidRPr="00EB4A61" w:rsidRDefault="003F5A23" w:rsidP="003F5A23">
            <w:pPr>
              <w:jc w:val="both"/>
              <w:rPr>
                <w:rFonts w:ascii="Calibri" w:hAnsi="Calibri"/>
                <w:b/>
                <w:i/>
                <w:sz w:val="18"/>
              </w:rPr>
            </w:pPr>
          </w:p>
        </w:tc>
        <w:tc>
          <w:tcPr>
            <w:tcW w:w="1610" w:type="dxa"/>
            <w:shd w:val="clear" w:color="auto" w:fill="auto"/>
          </w:tcPr>
          <w:p w:rsidR="003F5A23" w:rsidRPr="00EB4A61" w:rsidRDefault="003F5A23" w:rsidP="003F5A23">
            <w:pPr>
              <w:jc w:val="both"/>
              <w:rPr>
                <w:rFonts w:ascii="Calibri" w:hAnsi="Calibri"/>
                <w:b/>
                <w:i/>
                <w:sz w:val="18"/>
              </w:rPr>
            </w:pPr>
          </w:p>
        </w:tc>
        <w:tc>
          <w:tcPr>
            <w:tcW w:w="1610" w:type="dxa"/>
            <w:shd w:val="clear" w:color="auto" w:fill="auto"/>
          </w:tcPr>
          <w:p w:rsidR="003F5A23" w:rsidRPr="00EB4A61" w:rsidRDefault="003F5A23" w:rsidP="003F5A23">
            <w:pPr>
              <w:jc w:val="both"/>
              <w:rPr>
                <w:rFonts w:ascii="Calibri" w:hAnsi="Calibri"/>
                <w:b/>
                <w:i/>
                <w:sz w:val="18"/>
              </w:rPr>
            </w:pPr>
          </w:p>
        </w:tc>
        <w:tc>
          <w:tcPr>
            <w:tcW w:w="1602" w:type="dxa"/>
            <w:shd w:val="clear" w:color="auto" w:fill="auto"/>
          </w:tcPr>
          <w:p w:rsidR="003F5A23" w:rsidRPr="00EB4A61" w:rsidRDefault="003F5A23" w:rsidP="003F5A23">
            <w:pPr>
              <w:jc w:val="both"/>
              <w:rPr>
                <w:rFonts w:ascii="Calibri" w:hAnsi="Calibri"/>
                <w:b/>
                <w:i/>
                <w:sz w:val="18"/>
              </w:rPr>
            </w:pPr>
          </w:p>
        </w:tc>
      </w:tr>
      <w:tr w:rsidR="003F5A23" w:rsidRPr="00EB4A61" w:rsidTr="00EB4A61">
        <w:trPr>
          <w:trHeight w:val="252"/>
        </w:trPr>
        <w:tc>
          <w:tcPr>
            <w:tcW w:w="2527" w:type="dxa"/>
            <w:shd w:val="clear" w:color="auto" w:fill="auto"/>
          </w:tcPr>
          <w:p w:rsidR="003F5A23" w:rsidRPr="00EB4A61" w:rsidRDefault="003F5A23" w:rsidP="003F5A23">
            <w:pPr>
              <w:rPr>
                <w:rFonts w:ascii="Calibri" w:hAnsi="Calibri"/>
                <w:b/>
                <w:i/>
                <w:sz w:val="18"/>
              </w:rPr>
            </w:pPr>
          </w:p>
        </w:tc>
        <w:tc>
          <w:tcPr>
            <w:tcW w:w="1313" w:type="dxa"/>
            <w:shd w:val="clear" w:color="auto" w:fill="auto"/>
          </w:tcPr>
          <w:p w:rsidR="003F5A23" w:rsidRPr="00EB4A61" w:rsidRDefault="003F5A23" w:rsidP="003F5A23">
            <w:pPr>
              <w:jc w:val="both"/>
              <w:rPr>
                <w:rFonts w:ascii="Calibri" w:hAnsi="Calibri"/>
                <w:b/>
                <w:i/>
                <w:sz w:val="18"/>
              </w:rPr>
            </w:pPr>
          </w:p>
        </w:tc>
        <w:tc>
          <w:tcPr>
            <w:tcW w:w="1206" w:type="dxa"/>
            <w:shd w:val="clear" w:color="auto" w:fill="auto"/>
          </w:tcPr>
          <w:p w:rsidR="003F5A23" w:rsidRPr="00EB4A61" w:rsidRDefault="003F5A23" w:rsidP="003F5A23">
            <w:pPr>
              <w:jc w:val="both"/>
              <w:rPr>
                <w:rFonts w:ascii="Calibri" w:hAnsi="Calibri"/>
                <w:b/>
                <w:i/>
                <w:sz w:val="18"/>
              </w:rPr>
            </w:pPr>
          </w:p>
        </w:tc>
        <w:tc>
          <w:tcPr>
            <w:tcW w:w="1610" w:type="dxa"/>
            <w:shd w:val="clear" w:color="auto" w:fill="auto"/>
          </w:tcPr>
          <w:p w:rsidR="003F5A23" w:rsidRPr="00EB4A61" w:rsidRDefault="003F5A23" w:rsidP="003F5A23">
            <w:pPr>
              <w:jc w:val="both"/>
              <w:rPr>
                <w:rFonts w:ascii="Calibri" w:hAnsi="Calibri"/>
                <w:b/>
                <w:i/>
                <w:sz w:val="18"/>
              </w:rPr>
            </w:pPr>
          </w:p>
        </w:tc>
        <w:tc>
          <w:tcPr>
            <w:tcW w:w="1610" w:type="dxa"/>
            <w:shd w:val="clear" w:color="auto" w:fill="auto"/>
          </w:tcPr>
          <w:p w:rsidR="003F5A23" w:rsidRPr="00EB4A61" w:rsidRDefault="003F5A23" w:rsidP="003F5A23">
            <w:pPr>
              <w:jc w:val="both"/>
              <w:rPr>
                <w:rFonts w:ascii="Calibri" w:hAnsi="Calibri"/>
                <w:b/>
                <w:i/>
                <w:sz w:val="18"/>
              </w:rPr>
            </w:pPr>
          </w:p>
        </w:tc>
        <w:tc>
          <w:tcPr>
            <w:tcW w:w="1602" w:type="dxa"/>
            <w:shd w:val="clear" w:color="auto" w:fill="auto"/>
          </w:tcPr>
          <w:p w:rsidR="003F5A23" w:rsidRPr="00EB4A61" w:rsidRDefault="003F5A23" w:rsidP="003F5A23">
            <w:pPr>
              <w:jc w:val="both"/>
              <w:rPr>
                <w:rFonts w:ascii="Calibri" w:hAnsi="Calibri"/>
                <w:b/>
                <w:i/>
                <w:sz w:val="18"/>
              </w:rPr>
            </w:pPr>
          </w:p>
        </w:tc>
      </w:tr>
    </w:tbl>
    <w:p w:rsidR="00522C56" w:rsidRPr="00D36EBA" w:rsidRDefault="00522C56" w:rsidP="00D36EBA">
      <w:pPr>
        <w:jc w:val="both"/>
        <w:rPr>
          <w:rFonts w:ascii="Calibri" w:hAnsi="Calibri"/>
          <w:b/>
          <w:i/>
          <w:sz w:val="18"/>
        </w:rPr>
      </w:pPr>
    </w:p>
    <w:p w:rsidR="009523E8" w:rsidRPr="003A57E7" w:rsidRDefault="009523E8" w:rsidP="009523E8">
      <w:pPr>
        <w:spacing w:before="120" w:after="120"/>
        <w:rPr>
          <w:rFonts w:ascii="Calibri" w:hAnsi="Calibri"/>
          <w:b/>
          <w:i/>
          <w:sz w:val="18"/>
          <w:szCs w:val="18"/>
          <w:lang w:val="en-GB"/>
        </w:rPr>
      </w:pPr>
      <w:r w:rsidRPr="003A57E7">
        <w:rPr>
          <w:rFonts w:ascii="Calibri" w:hAnsi="Calibri"/>
          <w:b/>
          <w:i/>
          <w:sz w:val="18"/>
          <w:szCs w:val="18"/>
          <w:lang w:val="en-GB"/>
        </w:rPr>
        <w:t>Sustainability of activities</w:t>
      </w:r>
    </w:p>
    <w:p w:rsidR="007B273D" w:rsidRPr="007B273D" w:rsidRDefault="007B273D" w:rsidP="007B273D">
      <w:pPr>
        <w:pBdr>
          <w:top w:val="single" w:sz="4" w:space="1" w:color="auto"/>
          <w:left w:val="single" w:sz="4" w:space="4" w:color="auto"/>
          <w:bottom w:val="single" w:sz="4" w:space="1" w:color="auto"/>
          <w:right w:val="single" w:sz="4" w:space="4" w:color="auto"/>
        </w:pBdr>
        <w:jc w:val="both"/>
        <w:rPr>
          <w:rFonts w:ascii="Calibri" w:hAnsi="Calibri"/>
          <w:i/>
          <w:sz w:val="18"/>
          <w:lang w:val="fr-FR"/>
        </w:rPr>
      </w:pPr>
      <w:r w:rsidRPr="007B273D">
        <w:rPr>
          <w:rFonts w:ascii="Calibri" w:hAnsi="Calibri"/>
          <w:i/>
          <w:sz w:val="18"/>
          <w:lang w:val="fr-FR"/>
        </w:rPr>
        <w:t>The sustainability of RURALSCAPES occurs on two levels:</w:t>
      </w:r>
    </w:p>
    <w:p w:rsidR="007B273D" w:rsidRPr="007B273D" w:rsidRDefault="007B273D" w:rsidP="007B273D">
      <w:pPr>
        <w:pBdr>
          <w:top w:val="single" w:sz="4" w:space="1" w:color="auto"/>
          <w:left w:val="single" w:sz="4" w:space="4" w:color="auto"/>
          <w:bottom w:val="single" w:sz="4" w:space="1" w:color="auto"/>
          <w:right w:val="single" w:sz="4" w:space="4" w:color="auto"/>
        </w:pBdr>
        <w:jc w:val="both"/>
        <w:rPr>
          <w:rFonts w:ascii="Calibri" w:hAnsi="Calibri"/>
          <w:i/>
          <w:sz w:val="18"/>
          <w:lang w:val="fr-FR"/>
        </w:rPr>
      </w:pPr>
    </w:p>
    <w:p w:rsidR="007B273D" w:rsidRPr="007B273D" w:rsidRDefault="007B273D" w:rsidP="007B273D">
      <w:pPr>
        <w:pBdr>
          <w:top w:val="single" w:sz="4" w:space="1" w:color="auto"/>
          <w:left w:val="single" w:sz="4" w:space="4" w:color="auto"/>
          <w:bottom w:val="single" w:sz="4" w:space="1" w:color="auto"/>
          <w:right w:val="single" w:sz="4" w:space="4" w:color="auto"/>
        </w:pBdr>
        <w:jc w:val="both"/>
        <w:rPr>
          <w:rFonts w:ascii="Calibri" w:hAnsi="Calibri"/>
          <w:i/>
          <w:sz w:val="18"/>
          <w:lang w:val="fr-FR"/>
        </w:rPr>
      </w:pPr>
      <w:r w:rsidRPr="007B273D">
        <w:rPr>
          <w:rFonts w:ascii="Calibri" w:hAnsi="Calibri"/>
          <w:i/>
          <w:sz w:val="18"/>
          <w:lang w:val="fr-FR"/>
        </w:rPr>
        <w:t>1. At the regional level the project will allow the acquisition of skills and experience in areas that face the same challenges in integrated management and development of rural  areas and will provide a wealth of knowledge and know-how expendable in the long term, beyond the termination of the project.</w:t>
      </w:r>
    </w:p>
    <w:p w:rsidR="007B273D" w:rsidRPr="007B273D" w:rsidRDefault="007B273D" w:rsidP="007B273D">
      <w:pPr>
        <w:pBdr>
          <w:top w:val="single" w:sz="4" w:space="1" w:color="auto"/>
          <w:left w:val="single" w:sz="4" w:space="4" w:color="auto"/>
          <w:bottom w:val="single" w:sz="4" w:space="1" w:color="auto"/>
          <w:right w:val="single" w:sz="4" w:space="4" w:color="auto"/>
        </w:pBdr>
        <w:jc w:val="both"/>
        <w:rPr>
          <w:rFonts w:ascii="Calibri" w:hAnsi="Calibri"/>
          <w:i/>
          <w:sz w:val="18"/>
          <w:lang w:val="fr-FR"/>
        </w:rPr>
      </w:pPr>
    </w:p>
    <w:p w:rsidR="007B273D" w:rsidRPr="00442B3A" w:rsidRDefault="007B273D" w:rsidP="007B273D">
      <w:pPr>
        <w:pBdr>
          <w:top w:val="single" w:sz="4" w:space="1" w:color="auto"/>
          <w:left w:val="single" w:sz="4" w:space="4" w:color="auto"/>
          <w:bottom w:val="single" w:sz="4" w:space="1" w:color="auto"/>
          <w:right w:val="single" w:sz="4" w:space="4" w:color="auto"/>
        </w:pBdr>
        <w:jc w:val="both"/>
        <w:rPr>
          <w:rFonts w:ascii="Calibri" w:hAnsi="Calibri"/>
          <w:i/>
          <w:sz w:val="18"/>
          <w:lang w:val="fr-FR"/>
        </w:rPr>
      </w:pPr>
      <w:r w:rsidRPr="007B273D">
        <w:rPr>
          <w:rFonts w:ascii="Calibri" w:hAnsi="Calibri"/>
          <w:i/>
          <w:sz w:val="18"/>
          <w:lang w:val="fr-FR"/>
        </w:rPr>
        <w:t xml:space="preserve">2. At the transnational level, the </w:t>
      </w:r>
      <w:r w:rsidR="00FF0C40">
        <w:rPr>
          <w:rFonts w:ascii="Calibri" w:hAnsi="Calibri"/>
          <w:i/>
          <w:sz w:val="18"/>
          <w:lang w:val="fr-FR"/>
        </w:rPr>
        <w:t xml:space="preserve">cooperation </w:t>
      </w:r>
      <w:r w:rsidRPr="007B273D">
        <w:rPr>
          <w:rFonts w:ascii="Calibri" w:hAnsi="Calibri"/>
          <w:i/>
          <w:sz w:val="18"/>
          <w:lang w:val="fr-FR"/>
        </w:rPr>
        <w:t>started with the described project will lead to the creation of a relational capital, which can be a starting point for future collaborations for further planning and cooperation. In addition, the cross-cutting nature of the activity, thanks to the participation of different professionals and foreign partners, will be useful to a wide audience in the European rural zones.</w:t>
      </w:r>
    </w:p>
    <w:p w:rsidR="009523E8" w:rsidRPr="007B273D" w:rsidRDefault="009523E8" w:rsidP="007B273D">
      <w:pPr>
        <w:pBdr>
          <w:top w:val="single" w:sz="4" w:space="1" w:color="auto"/>
          <w:left w:val="single" w:sz="4" w:space="4" w:color="auto"/>
          <w:bottom w:val="single" w:sz="4" w:space="1" w:color="auto"/>
          <w:right w:val="single" w:sz="4" w:space="4" w:color="auto"/>
        </w:pBdr>
        <w:jc w:val="both"/>
        <w:rPr>
          <w:rFonts w:ascii="Calibri" w:hAnsi="Calibri"/>
          <w:i/>
          <w:sz w:val="18"/>
          <w:lang w:val="fr-FR"/>
        </w:rPr>
      </w:pPr>
    </w:p>
    <w:sectPr w:rsidR="009523E8" w:rsidRPr="007B273D" w:rsidSect="009A6189">
      <w:footerReference w:type="default" r:id="rId17"/>
      <w:pgSz w:w="11906" w:h="16838"/>
      <w:pgMar w:top="1276" w:right="1247" w:bottom="1418" w:left="1247" w:header="709" w:footer="709"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08E7" w:rsidRDefault="007C08E7">
      <w:r>
        <w:separator/>
      </w:r>
    </w:p>
  </w:endnote>
  <w:endnote w:type="continuationSeparator" w:id="0">
    <w:p w:rsidR="007C08E7" w:rsidRDefault="007C08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BF0" w:rsidRPr="00C1218E" w:rsidRDefault="00DB37D2">
    <w:pPr>
      <w:pStyle w:val="Rodap"/>
      <w:jc w:val="right"/>
      <w:rPr>
        <w:rFonts w:ascii="Calibri" w:hAnsi="Calibri"/>
        <w:sz w:val="20"/>
      </w:rPr>
    </w:pPr>
    <w:r w:rsidRPr="00C1218E">
      <w:rPr>
        <w:rFonts w:ascii="Calibri" w:hAnsi="Calibri"/>
        <w:sz w:val="20"/>
      </w:rPr>
      <w:fldChar w:fldCharType="begin"/>
    </w:r>
    <w:r w:rsidR="00C95BF0" w:rsidRPr="00C1218E">
      <w:rPr>
        <w:rFonts w:ascii="Calibri" w:hAnsi="Calibri"/>
        <w:sz w:val="20"/>
      </w:rPr>
      <w:instrText>PAGE   \* MERGEFORMAT</w:instrText>
    </w:r>
    <w:r w:rsidRPr="00C1218E">
      <w:rPr>
        <w:rFonts w:ascii="Calibri" w:hAnsi="Calibri"/>
        <w:sz w:val="20"/>
      </w:rPr>
      <w:fldChar w:fldCharType="separate"/>
    </w:r>
    <w:r w:rsidR="00975A8B">
      <w:rPr>
        <w:rFonts w:ascii="Calibri" w:hAnsi="Calibri"/>
        <w:noProof/>
        <w:sz w:val="20"/>
      </w:rPr>
      <w:t>2</w:t>
    </w:r>
    <w:r w:rsidRPr="00C1218E">
      <w:rPr>
        <w:rFonts w:ascii="Calibri" w:hAnsi="Calibri"/>
        <w:sz w:val="20"/>
      </w:rPr>
      <w:fldChar w:fldCharType="end"/>
    </w:r>
  </w:p>
  <w:p w:rsidR="00C95BF0" w:rsidRDefault="00C95BF0">
    <w:pPr>
      <w:pStyle w:val="Rodap"/>
    </w:pPr>
  </w:p>
  <w:p w:rsidR="00C95BF0" w:rsidRDefault="00C95BF0">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08E7" w:rsidRDefault="007C08E7">
      <w:r>
        <w:separator/>
      </w:r>
    </w:p>
  </w:footnote>
  <w:footnote w:type="continuationSeparator" w:id="0">
    <w:p w:rsidR="007C08E7" w:rsidRDefault="007C08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955EA"/>
    <w:multiLevelType w:val="hybridMultilevel"/>
    <w:tmpl w:val="BCAA385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ADF336C"/>
    <w:multiLevelType w:val="multilevel"/>
    <w:tmpl w:val="EBF46C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0D47205D"/>
    <w:multiLevelType w:val="multilevel"/>
    <w:tmpl w:val="9D76620E"/>
    <w:lvl w:ilvl="0">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17A70593"/>
    <w:multiLevelType w:val="hybridMultilevel"/>
    <w:tmpl w:val="5FCEF012"/>
    <w:lvl w:ilvl="0" w:tplc="A6B60E1A">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229310CC"/>
    <w:multiLevelType w:val="hybridMultilevel"/>
    <w:tmpl w:val="45A2E8DA"/>
    <w:lvl w:ilvl="0" w:tplc="B712D442">
      <w:start w:val="1"/>
      <w:numFmt w:val="bullet"/>
      <w:lvlText w:val=" "/>
      <w:lvlJc w:val="left"/>
      <w:pPr>
        <w:tabs>
          <w:tab w:val="num" w:pos="720"/>
        </w:tabs>
        <w:ind w:left="720" w:hanging="360"/>
      </w:pPr>
      <w:rPr>
        <w:rFonts w:ascii="Calibri" w:hAnsi="Calibri" w:hint="default"/>
      </w:rPr>
    </w:lvl>
    <w:lvl w:ilvl="1" w:tplc="7002832A" w:tentative="1">
      <w:start w:val="1"/>
      <w:numFmt w:val="bullet"/>
      <w:lvlText w:val=" "/>
      <w:lvlJc w:val="left"/>
      <w:pPr>
        <w:tabs>
          <w:tab w:val="num" w:pos="1440"/>
        </w:tabs>
        <w:ind w:left="1440" w:hanging="360"/>
      </w:pPr>
      <w:rPr>
        <w:rFonts w:ascii="Calibri" w:hAnsi="Calibri" w:hint="default"/>
      </w:rPr>
    </w:lvl>
    <w:lvl w:ilvl="2" w:tplc="851E5334" w:tentative="1">
      <w:start w:val="1"/>
      <w:numFmt w:val="bullet"/>
      <w:lvlText w:val=" "/>
      <w:lvlJc w:val="left"/>
      <w:pPr>
        <w:tabs>
          <w:tab w:val="num" w:pos="2160"/>
        </w:tabs>
        <w:ind w:left="2160" w:hanging="360"/>
      </w:pPr>
      <w:rPr>
        <w:rFonts w:ascii="Calibri" w:hAnsi="Calibri" w:hint="default"/>
      </w:rPr>
    </w:lvl>
    <w:lvl w:ilvl="3" w:tplc="81C4D69C" w:tentative="1">
      <w:start w:val="1"/>
      <w:numFmt w:val="bullet"/>
      <w:lvlText w:val=" "/>
      <w:lvlJc w:val="left"/>
      <w:pPr>
        <w:tabs>
          <w:tab w:val="num" w:pos="2880"/>
        </w:tabs>
        <w:ind w:left="2880" w:hanging="360"/>
      </w:pPr>
      <w:rPr>
        <w:rFonts w:ascii="Calibri" w:hAnsi="Calibri" w:hint="default"/>
      </w:rPr>
    </w:lvl>
    <w:lvl w:ilvl="4" w:tplc="CD26DBBA" w:tentative="1">
      <w:start w:val="1"/>
      <w:numFmt w:val="bullet"/>
      <w:lvlText w:val=" "/>
      <w:lvlJc w:val="left"/>
      <w:pPr>
        <w:tabs>
          <w:tab w:val="num" w:pos="3600"/>
        </w:tabs>
        <w:ind w:left="3600" w:hanging="360"/>
      </w:pPr>
      <w:rPr>
        <w:rFonts w:ascii="Calibri" w:hAnsi="Calibri" w:hint="default"/>
      </w:rPr>
    </w:lvl>
    <w:lvl w:ilvl="5" w:tplc="F836F47E" w:tentative="1">
      <w:start w:val="1"/>
      <w:numFmt w:val="bullet"/>
      <w:lvlText w:val=" "/>
      <w:lvlJc w:val="left"/>
      <w:pPr>
        <w:tabs>
          <w:tab w:val="num" w:pos="4320"/>
        </w:tabs>
        <w:ind w:left="4320" w:hanging="360"/>
      </w:pPr>
      <w:rPr>
        <w:rFonts w:ascii="Calibri" w:hAnsi="Calibri" w:hint="default"/>
      </w:rPr>
    </w:lvl>
    <w:lvl w:ilvl="6" w:tplc="2BC8F684" w:tentative="1">
      <w:start w:val="1"/>
      <w:numFmt w:val="bullet"/>
      <w:lvlText w:val=" "/>
      <w:lvlJc w:val="left"/>
      <w:pPr>
        <w:tabs>
          <w:tab w:val="num" w:pos="5040"/>
        </w:tabs>
        <w:ind w:left="5040" w:hanging="360"/>
      </w:pPr>
      <w:rPr>
        <w:rFonts w:ascii="Calibri" w:hAnsi="Calibri" w:hint="default"/>
      </w:rPr>
    </w:lvl>
    <w:lvl w:ilvl="7" w:tplc="ABC8B19E" w:tentative="1">
      <w:start w:val="1"/>
      <w:numFmt w:val="bullet"/>
      <w:lvlText w:val=" "/>
      <w:lvlJc w:val="left"/>
      <w:pPr>
        <w:tabs>
          <w:tab w:val="num" w:pos="5760"/>
        </w:tabs>
        <w:ind w:left="5760" w:hanging="360"/>
      </w:pPr>
      <w:rPr>
        <w:rFonts w:ascii="Calibri" w:hAnsi="Calibri" w:hint="default"/>
      </w:rPr>
    </w:lvl>
    <w:lvl w:ilvl="8" w:tplc="8D4E873A" w:tentative="1">
      <w:start w:val="1"/>
      <w:numFmt w:val="bullet"/>
      <w:lvlText w:val=" "/>
      <w:lvlJc w:val="left"/>
      <w:pPr>
        <w:tabs>
          <w:tab w:val="num" w:pos="6480"/>
        </w:tabs>
        <w:ind w:left="6480" w:hanging="360"/>
      </w:pPr>
      <w:rPr>
        <w:rFonts w:ascii="Calibri" w:hAnsi="Calibri" w:hint="default"/>
      </w:rPr>
    </w:lvl>
  </w:abstractNum>
  <w:abstractNum w:abstractNumId="5">
    <w:nsid w:val="25DB7379"/>
    <w:multiLevelType w:val="hybridMultilevel"/>
    <w:tmpl w:val="6B1A389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265C44E2"/>
    <w:multiLevelType w:val="singleLevel"/>
    <w:tmpl w:val="04100017"/>
    <w:lvl w:ilvl="0">
      <w:start w:val="1"/>
      <w:numFmt w:val="lowerLetter"/>
      <w:lvlText w:val="%1)"/>
      <w:lvlJc w:val="left"/>
      <w:pPr>
        <w:tabs>
          <w:tab w:val="num" w:pos="360"/>
        </w:tabs>
        <w:ind w:left="360" w:hanging="360"/>
      </w:pPr>
      <w:rPr>
        <w:rFonts w:hint="default"/>
        <w:i w:val="0"/>
      </w:rPr>
    </w:lvl>
  </w:abstractNum>
  <w:abstractNum w:abstractNumId="7">
    <w:nsid w:val="2CFC0896"/>
    <w:multiLevelType w:val="hybridMultilevel"/>
    <w:tmpl w:val="352C6B4A"/>
    <w:lvl w:ilvl="0" w:tplc="04100001">
      <w:start w:val="1"/>
      <w:numFmt w:val="bullet"/>
      <w:lvlText w:val=""/>
      <w:lvlJc w:val="left"/>
      <w:pPr>
        <w:tabs>
          <w:tab w:val="num" w:pos="720"/>
        </w:tabs>
        <w:ind w:left="720" w:hanging="360"/>
      </w:pPr>
      <w:rPr>
        <w:rFonts w:ascii="Symbol" w:hAnsi="Symbol" w:hint="default"/>
      </w:rPr>
    </w:lvl>
    <w:lvl w:ilvl="1" w:tplc="7052867C">
      <w:start w:val="3"/>
      <w:numFmt w:val="bullet"/>
      <w:lvlText w:val="-"/>
      <w:lvlJc w:val="left"/>
      <w:pPr>
        <w:tabs>
          <w:tab w:val="num" w:pos="1440"/>
        </w:tabs>
        <w:ind w:left="1440" w:hanging="360"/>
      </w:pPr>
      <w:rPr>
        <w:rFonts w:ascii="Times New Roman" w:eastAsia="Times New Roman" w:hAnsi="Times New Roman" w:cs="Times New Roman"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nsid w:val="3B0740A5"/>
    <w:multiLevelType w:val="hybridMultilevel"/>
    <w:tmpl w:val="7FCE91C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3E806F24"/>
    <w:multiLevelType w:val="hybridMultilevel"/>
    <w:tmpl w:val="5D70FF6A"/>
    <w:lvl w:ilvl="0" w:tplc="8640B250">
      <w:start w:val="7"/>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468E7C82"/>
    <w:multiLevelType w:val="hybridMultilevel"/>
    <w:tmpl w:val="39DE7E56"/>
    <w:lvl w:ilvl="0" w:tplc="6528353A">
      <w:numFmt w:val="bullet"/>
      <w:lvlText w:val="-"/>
      <w:lvlJc w:val="left"/>
      <w:pPr>
        <w:ind w:left="720" w:hanging="360"/>
      </w:pPr>
      <w:rPr>
        <w:rFonts w:ascii="Calibri" w:eastAsia="Times New Roman" w:hAnsi="Calibri" w:cs="Times New Roman"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4FEA786F"/>
    <w:multiLevelType w:val="multilevel"/>
    <w:tmpl w:val="20C6BCE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2">
    <w:nsid w:val="55F15957"/>
    <w:multiLevelType w:val="singleLevel"/>
    <w:tmpl w:val="04100017"/>
    <w:lvl w:ilvl="0">
      <w:start w:val="1"/>
      <w:numFmt w:val="lowerLetter"/>
      <w:lvlText w:val="%1)"/>
      <w:lvlJc w:val="left"/>
      <w:pPr>
        <w:tabs>
          <w:tab w:val="num" w:pos="360"/>
        </w:tabs>
        <w:ind w:left="360" w:hanging="360"/>
      </w:pPr>
      <w:rPr>
        <w:rFonts w:hint="default"/>
      </w:rPr>
    </w:lvl>
  </w:abstractNum>
  <w:abstractNum w:abstractNumId="13">
    <w:nsid w:val="60A3077B"/>
    <w:multiLevelType w:val="multilevel"/>
    <w:tmpl w:val="565C7D64"/>
    <w:lvl w:ilvl="0">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62B61941"/>
    <w:multiLevelType w:val="singleLevel"/>
    <w:tmpl w:val="8194A8CE"/>
    <w:lvl w:ilvl="0">
      <w:start w:val="1"/>
      <w:numFmt w:val="bullet"/>
      <w:lvlText w:val=""/>
      <w:lvlJc w:val="left"/>
      <w:pPr>
        <w:tabs>
          <w:tab w:val="num" w:pos="360"/>
        </w:tabs>
        <w:ind w:left="360" w:hanging="360"/>
      </w:pPr>
      <w:rPr>
        <w:rFonts w:ascii="Symbol" w:hAnsi="Symbol" w:hint="default"/>
      </w:rPr>
    </w:lvl>
  </w:abstractNum>
  <w:abstractNum w:abstractNumId="15">
    <w:nsid w:val="6A4057B4"/>
    <w:multiLevelType w:val="hybridMultilevel"/>
    <w:tmpl w:val="AC6AD1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6A771AD9"/>
    <w:multiLevelType w:val="multilevel"/>
    <w:tmpl w:val="63FC4D3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6C4034CE"/>
    <w:multiLevelType w:val="hybridMultilevel"/>
    <w:tmpl w:val="E1C860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757443B2"/>
    <w:multiLevelType w:val="hybridMultilevel"/>
    <w:tmpl w:val="8E0E2D5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7673601F"/>
    <w:multiLevelType w:val="singleLevel"/>
    <w:tmpl w:val="01C0782E"/>
    <w:lvl w:ilvl="0">
      <w:start w:val="2"/>
      <w:numFmt w:val="bullet"/>
      <w:lvlText w:val="-"/>
      <w:lvlJc w:val="left"/>
      <w:pPr>
        <w:tabs>
          <w:tab w:val="num" w:pos="360"/>
        </w:tabs>
        <w:ind w:left="360" w:hanging="360"/>
      </w:pPr>
      <w:rPr>
        <w:rFonts w:hint="default"/>
      </w:rPr>
    </w:lvl>
  </w:abstractNum>
  <w:abstractNum w:abstractNumId="20">
    <w:nsid w:val="7F6815D4"/>
    <w:multiLevelType w:val="hybridMultilevel"/>
    <w:tmpl w:val="24984C92"/>
    <w:lvl w:ilvl="0" w:tplc="FFFFFFFF">
      <w:start w:val="1"/>
      <w:numFmt w:val="bullet"/>
      <w:lvlText w:val="-"/>
      <w:lvlJc w:val="left"/>
      <w:pPr>
        <w:tabs>
          <w:tab w:val="num" w:pos="794"/>
        </w:tabs>
        <w:ind w:left="794" w:hanging="397"/>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20"/>
  </w:num>
  <w:num w:numId="3">
    <w:abstractNumId w:val="14"/>
  </w:num>
  <w:num w:numId="4">
    <w:abstractNumId w:val="19"/>
  </w:num>
  <w:num w:numId="5">
    <w:abstractNumId w:val="6"/>
  </w:num>
  <w:num w:numId="6">
    <w:abstractNumId w:val="12"/>
  </w:num>
  <w:num w:numId="7">
    <w:abstractNumId w:val="9"/>
  </w:num>
  <w:num w:numId="8">
    <w:abstractNumId w:val="2"/>
  </w:num>
  <w:num w:numId="9">
    <w:abstractNumId w:val="10"/>
  </w:num>
  <w:num w:numId="10">
    <w:abstractNumId w:val="3"/>
  </w:num>
  <w:num w:numId="11">
    <w:abstractNumId w:val="5"/>
  </w:num>
  <w:num w:numId="12">
    <w:abstractNumId w:val="1"/>
  </w:num>
  <w:num w:numId="13">
    <w:abstractNumId w:val="13"/>
  </w:num>
  <w:num w:numId="14">
    <w:abstractNumId w:val="16"/>
  </w:num>
  <w:num w:numId="15">
    <w:abstractNumId w:val="0"/>
  </w:num>
  <w:num w:numId="16">
    <w:abstractNumId w:val="18"/>
  </w:num>
  <w:num w:numId="17">
    <w:abstractNumId w:val="8"/>
  </w:num>
  <w:num w:numId="18">
    <w:abstractNumId w:val="15"/>
  </w:num>
  <w:num w:numId="19">
    <w:abstractNumId w:val="4"/>
  </w:num>
  <w:num w:numId="20">
    <w:abstractNumId w:val="11"/>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401C"/>
    <w:rsid w:val="00006944"/>
    <w:rsid w:val="00025084"/>
    <w:rsid w:val="00026A8F"/>
    <w:rsid w:val="00030C6D"/>
    <w:rsid w:val="00032753"/>
    <w:rsid w:val="000365AA"/>
    <w:rsid w:val="00037D86"/>
    <w:rsid w:val="00040353"/>
    <w:rsid w:val="0004196A"/>
    <w:rsid w:val="0004224F"/>
    <w:rsid w:val="00047C16"/>
    <w:rsid w:val="000511C2"/>
    <w:rsid w:val="00051E3A"/>
    <w:rsid w:val="00053AB3"/>
    <w:rsid w:val="000547AA"/>
    <w:rsid w:val="000666C7"/>
    <w:rsid w:val="0007104B"/>
    <w:rsid w:val="00072296"/>
    <w:rsid w:val="0007375E"/>
    <w:rsid w:val="00074B94"/>
    <w:rsid w:val="00081745"/>
    <w:rsid w:val="00083396"/>
    <w:rsid w:val="0008549B"/>
    <w:rsid w:val="00085C20"/>
    <w:rsid w:val="0008775B"/>
    <w:rsid w:val="000905EF"/>
    <w:rsid w:val="00090614"/>
    <w:rsid w:val="00091570"/>
    <w:rsid w:val="0009542A"/>
    <w:rsid w:val="0009561B"/>
    <w:rsid w:val="000973F0"/>
    <w:rsid w:val="00097D3F"/>
    <w:rsid w:val="000A04AF"/>
    <w:rsid w:val="000A446C"/>
    <w:rsid w:val="000A7DD1"/>
    <w:rsid w:val="000B41D0"/>
    <w:rsid w:val="000C03CD"/>
    <w:rsid w:val="000C6384"/>
    <w:rsid w:val="000C6827"/>
    <w:rsid w:val="000D2F86"/>
    <w:rsid w:val="000D4049"/>
    <w:rsid w:val="000D7B91"/>
    <w:rsid w:val="000E54F9"/>
    <w:rsid w:val="000F1819"/>
    <w:rsid w:val="000F72B6"/>
    <w:rsid w:val="00100AB8"/>
    <w:rsid w:val="001127BB"/>
    <w:rsid w:val="00117AC8"/>
    <w:rsid w:val="0012129F"/>
    <w:rsid w:val="001249EF"/>
    <w:rsid w:val="0013119A"/>
    <w:rsid w:val="00133D2D"/>
    <w:rsid w:val="00140365"/>
    <w:rsid w:val="00145B1B"/>
    <w:rsid w:val="001530AA"/>
    <w:rsid w:val="00154D14"/>
    <w:rsid w:val="00154DF7"/>
    <w:rsid w:val="001550E5"/>
    <w:rsid w:val="00157330"/>
    <w:rsid w:val="00162EB3"/>
    <w:rsid w:val="00166308"/>
    <w:rsid w:val="00170AD2"/>
    <w:rsid w:val="00171E9D"/>
    <w:rsid w:val="0019703C"/>
    <w:rsid w:val="001A31F9"/>
    <w:rsid w:val="001A4CC3"/>
    <w:rsid w:val="001A6408"/>
    <w:rsid w:val="001C4DE4"/>
    <w:rsid w:val="001D1355"/>
    <w:rsid w:val="001D1983"/>
    <w:rsid w:val="001D5B57"/>
    <w:rsid w:val="001E69B9"/>
    <w:rsid w:val="001E7921"/>
    <w:rsid w:val="001F15B7"/>
    <w:rsid w:val="001F1648"/>
    <w:rsid w:val="001F1B73"/>
    <w:rsid w:val="001F3B5F"/>
    <w:rsid w:val="001F7BDB"/>
    <w:rsid w:val="00201029"/>
    <w:rsid w:val="00201E83"/>
    <w:rsid w:val="00202149"/>
    <w:rsid w:val="002137DA"/>
    <w:rsid w:val="00220B1D"/>
    <w:rsid w:val="0022297D"/>
    <w:rsid w:val="00230128"/>
    <w:rsid w:val="002378D0"/>
    <w:rsid w:val="00240D0F"/>
    <w:rsid w:val="00246FCE"/>
    <w:rsid w:val="00251117"/>
    <w:rsid w:val="00254B67"/>
    <w:rsid w:val="00260502"/>
    <w:rsid w:val="00260938"/>
    <w:rsid w:val="00265902"/>
    <w:rsid w:val="00267560"/>
    <w:rsid w:val="00267A9D"/>
    <w:rsid w:val="002707D3"/>
    <w:rsid w:val="00274FD5"/>
    <w:rsid w:val="00275CBE"/>
    <w:rsid w:val="002779E7"/>
    <w:rsid w:val="0028276A"/>
    <w:rsid w:val="00286270"/>
    <w:rsid w:val="00292D7C"/>
    <w:rsid w:val="00295365"/>
    <w:rsid w:val="002A17AC"/>
    <w:rsid w:val="002A73A3"/>
    <w:rsid w:val="002B6B53"/>
    <w:rsid w:val="002C0EB8"/>
    <w:rsid w:val="002C29D3"/>
    <w:rsid w:val="002C49AA"/>
    <w:rsid w:val="002C63C7"/>
    <w:rsid w:val="002C68B6"/>
    <w:rsid w:val="002C70B2"/>
    <w:rsid w:val="002E3FE0"/>
    <w:rsid w:val="002F3327"/>
    <w:rsid w:val="002F5BED"/>
    <w:rsid w:val="00310F7E"/>
    <w:rsid w:val="003114F9"/>
    <w:rsid w:val="00313C40"/>
    <w:rsid w:val="00324269"/>
    <w:rsid w:val="00325D39"/>
    <w:rsid w:val="00330F20"/>
    <w:rsid w:val="0033141B"/>
    <w:rsid w:val="003405CD"/>
    <w:rsid w:val="00340BB9"/>
    <w:rsid w:val="00362680"/>
    <w:rsid w:val="00367DEF"/>
    <w:rsid w:val="00372549"/>
    <w:rsid w:val="00374233"/>
    <w:rsid w:val="00377857"/>
    <w:rsid w:val="003812B9"/>
    <w:rsid w:val="00383850"/>
    <w:rsid w:val="003848F3"/>
    <w:rsid w:val="003A49B2"/>
    <w:rsid w:val="003A5893"/>
    <w:rsid w:val="003B1BBD"/>
    <w:rsid w:val="003C4C78"/>
    <w:rsid w:val="003C64E3"/>
    <w:rsid w:val="003C79D7"/>
    <w:rsid w:val="003D1AEA"/>
    <w:rsid w:val="003D4905"/>
    <w:rsid w:val="003D5B72"/>
    <w:rsid w:val="003D6665"/>
    <w:rsid w:val="003E08F3"/>
    <w:rsid w:val="003E1720"/>
    <w:rsid w:val="003E6802"/>
    <w:rsid w:val="003F2281"/>
    <w:rsid w:val="003F2955"/>
    <w:rsid w:val="003F5555"/>
    <w:rsid w:val="003F5A23"/>
    <w:rsid w:val="00400AFF"/>
    <w:rsid w:val="00400FE3"/>
    <w:rsid w:val="00403D43"/>
    <w:rsid w:val="0040442F"/>
    <w:rsid w:val="00413F1C"/>
    <w:rsid w:val="004142B7"/>
    <w:rsid w:val="00425744"/>
    <w:rsid w:val="004278FF"/>
    <w:rsid w:val="00431C86"/>
    <w:rsid w:val="00442B3A"/>
    <w:rsid w:val="00442DF8"/>
    <w:rsid w:val="00453FC4"/>
    <w:rsid w:val="00461333"/>
    <w:rsid w:val="00463E26"/>
    <w:rsid w:val="00465964"/>
    <w:rsid w:val="00466DA1"/>
    <w:rsid w:val="0047069D"/>
    <w:rsid w:val="004720B3"/>
    <w:rsid w:val="004733F2"/>
    <w:rsid w:val="004761A0"/>
    <w:rsid w:val="00482EF5"/>
    <w:rsid w:val="00483866"/>
    <w:rsid w:val="004852A0"/>
    <w:rsid w:val="00497D1C"/>
    <w:rsid w:val="004A0657"/>
    <w:rsid w:val="004A219B"/>
    <w:rsid w:val="004A41FC"/>
    <w:rsid w:val="004A4CAF"/>
    <w:rsid w:val="004A73AE"/>
    <w:rsid w:val="004B4356"/>
    <w:rsid w:val="004B7173"/>
    <w:rsid w:val="004B7A64"/>
    <w:rsid w:val="004C604C"/>
    <w:rsid w:val="004C7514"/>
    <w:rsid w:val="004D00A7"/>
    <w:rsid w:val="004E262D"/>
    <w:rsid w:val="004E7558"/>
    <w:rsid w:val="004F4EAD"/>
    <w:rsid w:val="00503B0A"/>
    <w:rsid w:val="00505542"/>
    <w:rsid w:val="005121A0"/>
    <w:rsid w:val="00522C56"/>
    <w:rsid w:val="00523477"/>
    <w:rsid w:val="00530C21"/>
    <w:rsid w:val="0053580C"/>
    <w:rsid w:val="005372B0"/>
    <w:rsid w:val="0054472A"/>
    <w:rsid w:val="00545C68"/>
    <w:rsid w:val="005474A7"/>
    <w:rsid w:val="00553C4A"/>
    <w:rsid w:val="00554C1B"/>
    <w:rsid w:val="005568BF"/>
    <w:rsid w:val="00564F79"/>
    <w:rsid w:val="0056674B"/>
    <w:rsid w:val="00567CD0"/>
    <w:rsid w:val="00567E6A"/>
    <w:rsid w:val="00582A87"/>
    <w:rsid w:val="0058363B"/>
    <w:rsid w:val="00583B99"/>
    <w:rsid w:val="00584709"/>
    <w:rsid w:val="00591CC9"/>
    <w:rsid w:val="005A2CCF"/>
    <w:rsid w:val="005A408F"/>
    <w:rsid w:val="005A5FDD"/>
    <w:rsid w:val="005B101C"/>
    <w:rsid w:val="005C1F40"/>
    <w:rsid w:val="005C6412"/>
    <w:rsid w:val="005C76CA"/>
    <w:rsid w:val="005C7FC8"/>
    <w:rsid w:val="005E31C1"/>
    <w:rsid w:val="005E6121"/>
    <w:rsid w:val="005F4CB0"/>
    <w:rsid w:val="005F6860"/>
    <w:rsid w:val="00601136"/>
    <w:rsid w:val="00605D7A"/>
    <w:rsid w:val="00620878"/>
    <w:rsid w:val="00621E28"/>
    <w:rsid w:val="00622F22"/>
    <w:rsid w:val="006264C2"/>
    <w:rsid w:val="00633966"/>
    <w:rsid w:val="00633FF4"/>
    <w:rsid w:val="0063627B"/>
    <w:rsid w:val="006416EE"/>
    <w:rsid w:val="006445C9"/>
    <w:rsid w:val="006529A4"/>
    <w:rsid w:val="00653C27"/>
    <w:rsid w:val="006555AA"/>
    <w:rsid w:val="0065785E"/>
    <w:rsid w:val="00662404"/>
    <w:rsid w:val="0066417C"/>
    <w:rsid w:val="00672BCC"/>
    <w:rsid w:val="006730AD"/>
    <w:rsid w:val="00674BAC"/>
    <w:rsid w:val="006764E8"/>
    <w:rsid w:val="006774A8"/>
    <w:rsid w:val="006800BE"/>
    <w:rsid w:val="0068166A"/>
    <w:rsid w:val="0068237A"/>
    <w:rsid w:val="0068733D"/>
    <w:rsid w:val="00687E02"/>
    <w:rsid w:val="00696842"/>
    <w:rsid w:val="006B5E1F"/>
    <w:rsid w:val="006C02FF"/>
    <w:rsid w:val="006C5E90"/>
    <w:rsid w:val="006D181E"/>
    <w:rsid w:val="006E0200"/>
    <w:rsid w:val="006E08CF"/>
    <w:rsid w:val="006E5BA4"/>
    <w:rsid w:val="006F121F"/>
    <w:rsid w:val="006F1BD1"/>
    <w:rsid w:val="006F1E0B"/>
    <w:rsid w:val="006F4A57"/>
    <w:rsid w:val="006F505C"/>
    <w:rsid w:val="006F5CFE"/>
    <w:rsid w:val="006F6C9E"/>
    <w:rsid w:val="00700826"/>
    <w:rsid w:val="0070386D"/>
    <w:rsid w:val="00710B5F"/>
    <w:rsid w:val="007118A4"/>
    <w:rsid w:val="00717218"/>
    <w:rsid w:val="00722AA1"/>
    <w:rsid w:val="00723FF4"/>
    <w:rsid w:val="00725C99"/>
    <w:rsid w:val="00731125"/>
    <w:rsid w:val="00734B95"/>
    <w:rsid w:val="00735A2C"/>
    <w:rsid w:val="00736D00"/>
    <w:rsid w:val="00741F98"/>
    <w:rsid w:val="007440F6"/>
    <w:rsid w:val="00745256"/>
    <w:rsid w:val="00745A89"/>
    <w:rsid w:val="00750F67"/>
    <w:rsid w:val="00752AB3"/>
    <w:rsid w:val="00757822"/>
    <w:rsid w:val="00763430"/>
    <w:rsid w:val="00766DE3"/>
    <w:rsid w:val="0076745E"/>
    <w:rsid w:val="00770246"/>
    <w:rsid w:val="00772E35"/>
    <w:rsid w:val="00772EE1"/>
    <w:rsid w:val="007819DC"/>
    <w:rsid w:val="0078389C"/>
    <w:rsid w:val="00783ED0"/>
    <w:rsid w:val="00787589"/>
    <w:rsid w:val="007A1935"/>
    <w:rsid w:val="007A6875"/>
    <w:rsid w:val="007B273D"/>
    <w:rsid w:val="007B2C7C"/>
    <w:rsid w:val="007B2CB5"/>
    <w:rsid w:val="007B63A5"/>
    <w:rsid w:val="007C08E7"/>
    <w:rsid w:val="007C3D05"/>
    <w:rsid w:val="007C4E90"/>
    <w:rsid w:val="007C57B3"/>
    <w:rsid w:val="007C70FF"/>
    <w:rsid w:val="007D28D5"/>
    <w:rsid w:val="007D7844"/>
    <w:rsid w:val="007E0E56"/>
    <w:rsid w:val="007E1963"/>
    <w:rsid w:val="007E29B7"/>
    <w:rsid w:val="007F25F0"/>
    <w:rsid w:val="007F73A7"/>
    <w:rsid w:val="0080736E"/>
    <w:rsid w:val="00812DF8"/>
    <w:rsid w:val="00813E09"/>
    <w:rsid w:val="00816568"/>
    <w:rsid w:val="00820BC8"/>
    <w:rsid w:val="00832208"/>
    <w:rsid w:val="00833756"/>
    <w:rsid w:val="00834F9D"/>
    <w:rsid w:val="00840348"/>
    <w:rsid w:val="00845B4C"/>
    <w:rsid w:val="0084765E"/>
    <w:rsid w:val="00860B73"/>
    <w:rsid w:val="00863474"/>
    <w:rsid w:val="00866911"/>
    <w:rsid w:val="0087211B"/>
    <w:rsid w:val="00874DD9"/>
    <w:rsid w:val="00876C6F"/>
    <w:rsid w:val="00880EF3"/>
    <w:rsid w:val="0088263F"/>
    <w:rsid w:val="00883BA7"/>
    <w:rsid w:val="0088428A"/>
    <w:rsid w:val="008856A2"/>
    <w:rsid w:val="00887F33"/>
    <w:rsid w:val="00897C0D"/>
    <w:rsid w:val="008A0629"/>
    <w:rsid w:val="008A6CBE"/>
    <w:rsid w:val="008A77C6"/>
    <w:rsid w:val="008B151F"/>
    <w:rsid w:val="008B47BB"/>
    <w:rsid w:val="008C791D"/>
    <w:rsid w:val="008D6D59"/>
    <w:rsid w:val="008E0B56"/>
    <w:rsid w:val="008E3942"/>
    <w:rsid w:val="008E47CA"/>
    <w:rsid w:val="008E7649"/>
    <w:rsid w:val="008F1E81"/>
    <w:rsid w:val="008F469E"/>
    <w:rsid w:val="00901AB9"/>
    <w:rsid w:val="00901C00"/>
    <w:rsid w:val="00915FD4"/>
    <w:rsid w:val="009242E8"/>
    <w:rsid w:val="009321D8"/>
    <w:rsid w:val="00933349"/>
    <w:rsid w:val="00943E21"/>
    <w:rsid w:val="009468DF"/>
    <w:rsid w:val="009523E8"/>
    <w:rsid w:val="00952507"/>
    <w:rsid w:val="00953407"/>
    <w:rsid w:val="009537EC"/>
    <w:rsid w:val="00953B77"/>
    <w:rsid w:val="00956372"/>
    <w:rsid w:val="0096318A"/>
    <w:rsid w:val="0096678E"/>
    <w:rsid w:val="00975A8B"/>
    <w:rsid w:val="009853E7"/>
    <w:rsid w:val="009871B5"/>
    <w:rsid w:val="009944CA"/>
    <w:rsid w:val="00994F2B"/>
    <w:rsid w:val="009A6189"/>
    <w:rsid w:val="009A724C"/>
    <w:rsid w:val="009B0DFB"/>
    <w:rsid w:val="009B2244"/>
    <w:rsid w:val="009B34AE"/>
    <w:rsid w:val="009B4894"/>
    <w:rsid w:val="009B54CC"/>
    <w:rsid w:val="009B736B"/>
    <w:rsid w:val="009C55B9"/>
    <w:rsid w:val="009C6120"/>
    <w:rsid w:val="009D1FEA"/>
    <w:rsid w:val="009D224A"/>
    <w:rsid w:val="009D7D68"/>
    <w:rsid w:val="009E1773"/>
    <w:rsid w:val="009E53E8"/>
    <w:rsid w:val="009F17AB"/>
    <w:rsid w:val="009F4E3F"/>
    <w:rsid w:val="009F658E"/>
    <w:rsid w:val="00A00A61"/>
    <w:rsid w:val="00A0681E"/>
    <w:rsid w:val="00A06952"/>
    <w:rsid w:val="00A22ACD"/>
    <w:rsid w:val="00A23C02"/>
    <w:rsid w:val="00A27599"/>
    <w:rsid w:val="00A359AA"/>
    <w:rsid w:val="00A3659C"/>
    <w:rsid w:val="00A40598"/>
    <w:rsid w:val="00A41D53"/>
    <w:rsid w:val="00A47211"/>
    <w:rsid w:val="00A51073"/>
    <w:rsid w:val="00A600D4"/>
    <w:rsid w:val="00A64498"/>
    <w:rsid w:val="00A64BFB"/>
    <w:rsid w:val="00A71FD2"/>
    <w:rsid w:val="00A73830"/>
    <w:rsid w:val="00A75095"/>
    <w:rsid w:val="00A752A9"/>
    <w:rsid w:val="00A824D0"/>
    <w:rsid w:val="00A86279"/>
    <w:rsid w:val="00A878B7"/>
    <w:rsid w:val="00A90E4D"/>
    <w:rsid w:val="00A9125F"/>
    <w:rsid w:val="00A939BA"/>
    <w:rsid w:val="00AA051D"/>
    <w:rsid w:val="00AA5E30"/>
    <w:rsid w:val="00AB3CD4"/>
    <w:rsid w:val="00AB6A99"/>
    <w:rsid w:val="00AC53B9"/>
    <w:rsid w:val="00AC5FD3"/>
    <w:rsid w:val="00AC6177"/>
    <w:rsid w:val="00AC74AF"/>
    <w:rsid w:val="00AD69FC"/>
    <w:rsid w:val="00AE47DF"/>
    <w:rsid w:val="00AE4A4B"/>
    <w:rsid w:val="00AE6592"/>
    <w:rsid w:val="00AF3692"/>
    <w:rsid w:val="00AF3A1F"/>
    <w:rsid w:val="00B034CC"/>
    <w:rsid w:val="00B069BD"/>
    <w:rsid w:val="00B13965"/>
    <w:rsid w:val="00B21BCC"/>
    <w:rsid w:val="00B22897"/>
    <w:rsid w:val="00B24D8D"/>
    <w:rsid w:val="00B402B8"/>
    <w:rsid w:val="00B42D42"/>
    <w:rsid w:val="00B454D3"/>
    <w:rsid w:val="00B45F8D"/>
    <w:rsid w:val="00B467CC"/>
    <w:rsid w:val="00B5000E"/>
    <w:rsid w:val="00B53514"/>
    <w:rsid w:val="00B54244"/>
    <w:rsid w:val="00B55B83"/>
    <w:rsid w:val="00B601D7"/>
    <w:rsid w:val="00B60A42"/>
    <w:rsid w:val="00B62C74"/>
    <w:rsid w:val="00B71393"/>
    <w:rsid w:val="00B7256F"/>
    <w:rsid w:val="00B72750"/>
    <w:rsid w:val="00B7401C"/>
    <w:rsid w:val="00B74D65"/>
    <w:rsid w:val="00B7593C"/>
    <w:rsid w:val="00B76DCE"/>
    <w:rsid w:val="00B813E6"/>
    <w:rsid w:val="00B83341"/>
    <w:rsid w:val="00B85776"/>
    <w:rsid w:val="00BA20AE"/>
    <w:rsid w:val="00BA29AD"/>
    <w:rsid w:val="00BA2C95"/>
    <w:rsid w:val="00BA4617"/>
    <w:rsid w:val="00BB7237"/>
    <w:rsid w:val="00BC1176"/>
    <w:rsid w:val="00BC36E1"/>
    <w:rsid w:val="00BC66E7"/>
    <w:rsid w:val="00BD32A9"/>
    <w:rsid w:val="00BD7CD9"/>
    <w:rsid w:val="00BE0FD2"/>
    <w:rsid w:val="00BE2FA7"/>
    <w:rsid w:val="00BF0085"/>
    <w:rsid w:val="00BF5FBA"/>
    <w:rsid w:val="00C001E6"/>
    <w:rsid w:val="00C0042F"/>
    <w:rsid w:val="00C0063C"/>
    <w:rsid w:val="00C024E7"/>
    <w:rsid w:val="00C073E5"/>
    <w:rsid w:val="00C104C5"/>
    <w:rsid w:val="00C1218E"/>
    <w:rsid w:val="00C24C1A"/>
    <w:rsid w:val="00C339FB"/>
    <w:rsid w:val="00C36EF1"/>
    <w:rsid w:val="00C37273"/>
    <w:rsid w:val="00C42592"/>
    <w:rsid w:val="00C4285A"/>
    <w:rsid w:val="00C42ED8"/>
    <w:rsid w:val="00C441B2"/>
    <w:rsid w:val="00C51B9C"/>
    <w:rsid w:val="00C535AF"/>
    <w:rsid w:val="00C6045E"/>
    <w:rsid w:val="00C71607"/>
    <w:rsid w:val="00C74575"/>
    <w:rsid w:val="00C752D9"/>
    <w:rsid w:val="00C82292"/>
    <w:rsid w:val="00C86100"/>
    <w:rsid w:val="00C92E8E"/>
    <w:rsid w:val="00C95BF0"/>
    <w:rsid w:val="00CA5CD3"/>
    <w:rsid w:val="00CB4B2A"/>
    <w:rsid w:val="00CC60ED"/>
    <w:rsid w:val="00CD08D5"/>
    <w:rsid w:val="00CD0E67"/>
    <w:rsid w:val="00CD5E66"/>
    <w:rsid w:val="00CD6783"/>
    <w:rsid w:val="00CE127E"/>
    <w:rsid w:val="00CE6A91"/>
    <w:rsid w:val="00CE6BFB"/>
    <w:rsid w:val="00CF6BF3"/>
    <w:rsid w:val="00CF7E69"/>
    <w:rsid w:val="00D0421D"/>
    <w:rsid w:val="00D048A3"/>
    <w:rsid w:val="00D06DB6"/>
    <w:rsid w:val="00D12335"/>
    <w:rsid w:val="00D148E4"/>
    <w:rsid w:val="00D22BF5"/>
    <w:rsid w:val="00D248A4"/>
    <w:rsid w:val="00D24FEB"/>
    <w:rsid w:val="00D33F07"/>
    <w:rsid w:val="00D349CE"/>
    <w:rsid w:val="00D36EBA"/>
    <w:rsid w:val="00D41E51"/>
    <w:rsid w:val="00D51220"/>
    <w:rsid w:val="00D519E6"/>
    <w:rsid w:val="00D5211F"/>
    <w:rsid w:val="00D52DAF"/>
    <w:rsid w:val="00D611B4"/>
    <w:rsid w:val="00D61A0D"/>
    <w:rsid w:val="00D62F4C"/>
    <w:rsid w:val="00D656A7"/>
    <w:rsid w:val="00D679E9"/>
    <w:rsid w:val="00D73A31"/>
    <w:rsid w:val="00D74E09"/>
    <w:rsid w:val="00D76A32"/>
    <w:rsid w:val="00D83DB4"/>
    <w:rsid w:val="00D8761A"/>
    <w:rsid w:val="00D92714"/>
    <w:rsid w:val="00D927FD"/>
    <w:rsid w:val="00D97C36"/>
    <w:rsid w:val="00DB37D2"/>
    <w:rsid w:val="00DB4714"/>
    <w:rsid w:val="00DB60F7"/>
    <w:rsid w:val="00DB675C"/>
    <w:rsid w:val="00DB6B86"/>
    <w:rsid w:val="00DB7899"/>
    <w:rsid w:val="00DC0287"/>
    <w:rsid w:val="00DD2033"/>
    <w:rsid w:val="00DF3BCA"/>
    <w:rsid w:val="00DF4AE8"/>
    <w:rsid w:val="00DF5A6E"/>
    <w:rsid w:val="00DF6A7E"/>
    <w:rsid w:val="00DF79E8"/>
    <w:rsid w:val="00E00BAA"/>
    <w:rsid w:val="00E01567"/>
    <w:rsid w:val="00E04646"/>
    <w:rsid w:val="00E056DF"/>
    <w:rsid w:val="00E12207"/>
    <w:rsid w:val="00E12D40"/>
    <w:rsid w:val="00E13C81"/>
    <w:rsid w:val="00E16192"/>
    <w:rsid w:val="00E176E4"/>
    <w:rsid w:val="00E26820"/>
    <w:rsid w:val="00E352E1"/>
    <w:rsid w:val="00E42753"/>
    <w:rsid w:val="00E43F33"/>
    <w:rsid w:val="00E5619B"/>
    <w:rsid w:val="00E5787F"/>
    <w:rsid w:val="00E7255C"/>
    <w:rsid w:val="00E759D5"/>
    <w:rsid w:val="00E75B11"/>
    <w:rsid w:val="00E812B2"/>
    <w:rsid w:val="00E825D6"/>
    <w:rsid w:val="00E94EE2"/>
    <w:rsid w:val="00E97514"/>
    <w:rsid w:val="00E97EAB"/>
    <w:rsid w:val="00EA27F8"/>
    <w:rsid w:val="00EA4BCB"/>
    <w:rsid w:val="00EA4C26"/>
    <w:rsid w:val="00EA5E10"/>
    <w:rsid w:val="00EB1066"/>
    <w:rsid w:val="00EB2F72"/>
    <w:rsid w:val="00EB3DF0"/>
    <w:rsid w:val="00EB4A61"/>
    <w:rsid w:val="00EC36EF"/>
    <w:rsid w:val="00EC6793"/>
    <w:rsid w:val="00ED0062"/>
    <w:rsid w:val="00ED6994"/>
    <w:rsid w:val="00ED6C7E"/>
    <w:rsid w:val="00ED7EF8"/>
    <w:rsid w:val="00EF509F"/>
    <w:rsid w:val="00F0000E"/>
    <w:rsid w:val="00F003AB"/>
    <w:rsid w:val="00F025B8"/>
    <w:rsid w:val="00F11960"/>
    <w:rsid w:val="00F202B9"/>
    <w:rsid w:val="00F20F85"/>
    <w:rsid w:val="00F249FB"/>
    <w:rsid w:val="00F25F1F"/>
    <w:rsid w:val="00F3277C"/>
    <w:rsid w:val="00F404A2"/>
    <w:rsid w:val="00F415A9"/>
    <w:rsid w:val="00F50028"/>
    <w:rsid w:val="00F510CE"/>
    <w:rsid w:val="00F51486"/>
    <w:rsid w:val="00F51574"/>
    <w:rsid w:val="00F518F4"/>
    <w:rsid w:val="00F52589"/>
    <w:rsid w:val="00F61286"/>
    <w:rsid w:val="00F616A5"/>
    <w:rsid w:val="00F61F4D"/>
    <w:rsid w:val="00F63607"/>
    <w:rsid w:val="00F663FF"/>
    <w:rsid w:val="00F66C85"/>
    <w:rsid w:val="00F807D8"/>
    <w:rsid w:val="00F86E04"/>
    <w:rsid w:val="00F91C63"/>
    <w:rsid w:val="00F929D4"/>
    <w:rsid w:val="00FA5771"/>
    <w:rsid w:val="00FA790A"/>
    <w:rsid w:val="00FB05A8"/>
    <w:rsid w:val="00FB3B1A"/>
    <w:rsid w:val="00FB3E26"/>
    <w:rsid w:val="00FC5CA0"/>
    <w:rsid w:val="00FD19AA"/>
    <w:rsid w:val="00FD1A3E"/>
    <w:rsid w:val="00FD59BB"/>
    <w:rsid w:val="00FD765F"/>
    <w:rsid w:val="00FE24E3"/>
    <w:rsid w:val="00FE3BCB"/>
    <w:rsid w:val="00FE5DA7"/>
    <w:rsid w:val="00FF0C40"/>
    <w:rsid w:val="00FF4E63"/>
    <w:rsid w:val="00FF5FA9"/>
  </w:rsids>
  <m:mathPr>
    <m:mathFont m:val="Cambria Math"/>
    <m:brkBin m:val="before"/>
    <m:brkBinSub m:val="--"/>
    <m:smallFrac/>
    <m:dispDef/>
    <m:lMargin m:val="0"/>
    <m:rMargin m:val="0"/>
    <m:defJc m:val="centerGroup"/>
    <m:wrapIndent m:val="1440"/>
    <m:intLim m:val="subSup"/>
    <m:naryLim m:val="undOvr"/>
  </m:mathPr>
  <w:themeFontLang w:val="it-IT"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it-IT"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uiPriority="9"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3" w:uiPriority="0"/>
    <w:lsdException w:name="Hyperlink" w:uiPriority="0"/>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2281"/>
    <w:rPr>
      <w:rFonts w:ascii="Times New Roman" w:eastAsia="Times New Roman" w:hAnsi="Times New Roman"/>
      <w:sz w:val="24"/>
      <w:szCs w:val="24"/>
      <w:lang w:eastAsia="it-IT"/>
    </w:rPr>
  </w:style>
  <w:style w:type="paragraph" w:styleId="Cabealho1">
    <w:name w:val="heading 1"/>
    <w:basedOn w:val="Normal"/>
    <w:next w:val="Normal"/>
    <w:link w:val="Cabealho1Carcter"/>
    <w:qFormat/>
    <w:rsid w:val="00B7401C"/>
    <w:pPr>
      <w:keepNext/>
      <w:spacing w:before="240" w:after="60"/>
      <w:outlineLvl w:val="0"/>
    </w:pPr>
    <w:rPr>
      <w:rFonts w:ascii="Arial" w:hAnsi="Arial"/>
      <w:b/>
      <w:bCs/>
      <w:kern w:val="32"/>
      <w:sz w:val="32"/>
      <w:szCs w:val="32"/>
    </w:rPr>
  </w:style>
  <w:style w:type="paragraph" w:styleId="Cabealho2">
    <w:name w:val="heading 2"/>
    <w:basedOn w:val="Normal"/>
    <w:next w:val="Normal"/>
    <w:link w:val="Cabealho2Carcter"/>
    <w:autoRedefine/>
    <w:qFormat/>
    <w:rsid w:val="00B7401C"/>
    <w:pPr>
      <w:keepNext/>
      <w:pBdr>
        <w:top w:val="single" w:sz="4" w:space="1" w:color="auto"/>
        <w:left w:val="single" w:sz="4" w:space="0" w:color="auto"/>
        <w:bottom w:val="single" w:sz="4" w:space="1" w:color="auto"/>
        <w:right w:val="single" w:sz="4" w:space="4" w:color="auto"/>
      </w:pBdr>
      <w:spacing w:before="120" w:after="120"/>
      <w:jc w:val="center"/>
      <w:outlineLvl w:val="1"/>
    </w:pPr>
    <w:rPr>
      <w:rFonts w:ascii="Calibri" w:hAnsi="Calibri"/>
      <w:bCs/>
      <w:i/>
      <w:iCs/>
      <w:sz w:val="20"/>
      <w:szCs w:val="20"/>
    </w:rPr>
  </w:style>
  <w:style w:type="paragraph" w:styleId="Cabealho3">
    <w:name w:val="heading 3"/>
    <w:basedOn w:val="Normal"/>
    <w:next w:val="Normal"/>
    <w:link w:val="Cabealho3Carcter"/>
    <w:qFormat/>
    <w:rsid w:val="00B7401C"/>
    <w:pPr>
      <w:keepNext/>
      <w:keepLines/>
      <w:spacing w:before="200" w:line="276" w:lineRule="auto"/>
      <w:outlineLvl w:val="2"/>
    </w:pPr>
    <w:rPr>
      <w:rFonts w:ascii="Cambria" w:hAnsi="Cambria"/>
      <w:b/>
      <w:bCs/>
      <w:color w:val="4F81BD"/>
      <w:sz w:val="20"/>
      <w:szCs w:val="20"/>
    </w:rPr>
  </w:style>
  <w:style w:type="paragraph" w:styleId="Cabealho4">
    <w:name w:val="heading 4"/>
    <w:basedOn w:val="Normal"/>
    <w:next w:val="Normal"/>
    <w:link w:val="Cabealho4Carcter"/>
    <w:uiPriority w:val="9"/>
    <w:qFormat/>
    <w:rsid w:val="00B7401C"/>
    <w:pPr>
      <w:keepNext/>
      <w:spacing w:before="240" w:after="60" w:line="276" w:lineRule="auto"/>
      <w:outlineLvl w:val="3"/>
    </w:pPr>
    <w:rPr>
      <w:rFonts w:ascii="Calibri" w:hAnsi="Calibri"/>
      <w:b/>
      <w:bCs/>
      <w:sz w:val="28"/>
      <w:szCs w:val="28"/>
    </w:rPr>
  </w:style>
  <w:style w:type="paragraph" w:styleId="Cabealho6">
    <w:name w:val="heading 6"/>
    <w:basedOn w:val="Normal"/>
    <w:next w:val="Normal"/>
    <w:link w:val="Cabealho6Carcter"/>
    <w:uiPriority w:val="9"/>
    <w:qFormat/>
    <w:rsid w:val="00B7401C"/>
    <w:pPr>
      <w:spacing w:before="240" w:after="60" w:line="276" w:lineRule="auto"/>
      <w:outlineLvl w:val="5"/>
    </w:pPr>
    <w:rPr>
      <w:rFonts w:ascii="Calibri" w:hAnsi="Calibri"/>
      <w:b/>
      <w:bCs/>
      <w:sz w:val="20"/>
      <w:szCs w:val="20"/>
    </w:rPr>
  </w:style>
  <w:style w:type="paragraph" w:styleId="Cabealho7">
    <w:name w:val="heading 7"/>
    <w:basedOn w:val="Normal"/>
    <w:next w:val="Normal"/>
    <w:link w:val="Cabealho7Carcter"/>
    <w:uiPriority w:val="9"/>
    <w:qFormat/>
    <w:rsid w:val="00B7401C"/>
    <w:pPr>
      <w:spacing w:before="240" w:after="60" w:line="276" w:lineRule="auto"/>
      <w:outlineLvl w:val="6"/>
    </w:pPr>
    <w:rPr>
      <w:rFonts w:ascii="Calibri" w:hAnsi="Calibri"/>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1Carcter">
    <w:name w:val="Cabeçalho 1 Carácter"/>
    <w:link w:val="Cabealho1"/>
    <w:rsid w:val="00B7401C"/>
    <w:rPr>
      <w:rFonts w:ascii="Arial" w:eastAsia="Times New Roman" w:hAnsi="Arial" w:cs="Arial"/>
      <w:b/>
      <w:bCs/>
      <w:kern w:val="32"/>
      <w:sz w:val="32"/>
      <w:szCs w:val="32"/>
      <w:lang w:eastAsia="it-IT"/>
    </w:rPr>
  </w:style>
  <w:style w:type="character" w:customStyle="1" w:styleId="Cabealho2Carcter">
    <w:name w:val="Cabeçalho 2 Carácter"/>
    <w:link w:val="Cabealho2"/>
    <w:rsid w:val="00B7401C"/>
    <w:rPr>
      <w:rFonts w:ascii="Calibri" w:eastAsia="Times New Roman" w:hAnsi="Calibri" w:cs="Arial"/>
      <w:bCs/>
      <w:i/>
      <w:iCs/>
      <w:sz w:val="20"/>
      <w:szCs w:val="20"/>
      <w:lang w:eastAsia="it-IT"/>
    </w:rPr>
  </w:style>
  <w:style w:type="character" w:customStyle="1" w:styleId="Cabealho3Carcter">
    <w:name w:val="Cabeçalho 3 Carácter"/>
    <w:link w:val="Cabealho3"/>
    <w:rsid w:val="00B7401C"/>
    <w:rPr>
      <w:rFonts w:ascii="Cambria" w:eastAsia="Times New Roman" w:hAnsi="Cambria" w:cs="Times New Roman"/>
      <w:b/>
      <w:bCs/>
      <w:color w:val="4F81BD"/>
      <w:lang w:eastAsia="it-IT"/>
    </w:rPr>
  </w:style>
  <w:style w:type="character" w:customStyle="1" w:styleId="Cabealho4Carcter">
    <w:name w:val="Cabeçalho 4 Carácter"/>
    <w:link w:val="Cabealho4"/>
    <w:uiPriority w:val="9"/>
    <w:rsid w:val="00B7401C"/>
    <w:rPr>
      <w:rFonts w:ascii="Calibri" w:eastAsia="Times New Roman" w:hAnsi="Calibri" w:cs="Times New Roman"/>
      <w:b/>
      <w:bCs/>
      <w:sz w:val="28"/>
      <w:szCs w:val="28"/>
    </w:rPr>
  </w:style>
  <w:style w:type="character" w:customStyle="1" w:styleId="Cabealho6Carcter">
    <w:name w:val="Cabeçalho 6 Carácter"/>
    <w:link w:val="Cabealho6"/>
    <w:uiPriority w:val="9"/>
    <w:rsid w:val="00B7401C"/>
    <w:rPr>
      <w:rFonts w:ascii="Calibri" w:eastAsia="Times New Roman" w:hAnsi="Calibri" w:cs="Times New Roman"/>
      <w:b/>
      <w:bCs/>
    </w:rPr>
  </w:style>
  <w:style w:type="character" w:customStyle="1" w:styleId="Cabealho7Carcter">
    <w:name w:val="Cabeçalho 7 Carácter"/>
    <w:link w:val="Cabealho7"/>
    <w:uiPriority w:val="9"/>
    <w:semiHidden/>
    <w:rsid w:val="00B7401C"/>
    <w:rPr>
      <w:rFonts w:ascii="Calibri" w:eastAsia="Times New Roman" w:hAnsi="Calibri" w:cs="Times New Roman"/>
      <w:sz w:val="24"/>
      <w:szCs w:val="24"/>
    </w:rPr>
  </w:style>
  <w:style w:type="paragraph" w:styleId="Rodap">
    <w:name w:val="footer"/>
    <w:basedOn w:val="Normal"/>
    <w:link w:val="RodapCarcter"/>
    <w:uiPriority w:val="99"/>
    <w:rsid w:val="00B7401C"/>
    <w:pPr>
      <w:tabs>
        <w:tab w:val="center" w:pos="4819"/>
        <w:tab w:val="right" w:pos="9638"/>
      </w:tabs>
    </w:pPr>
  </w:style>
  <w:style w:type="character" w:customStyle="1" w:styleId="RodapCarcter">
    <w:name w:val="Rodapé Carácter"/>
    <w:link w:val="Rodap"/>
    <w:uiPriority w:val="99"/>
    <w:rsid w:val="00B7401C"/>
    <w:rPr>
      <w:rFonts w:ascii="Times New Roman" w:eastAsia="Times New Roman" w:hAnsi="Times New Roman" w:cs="Times New Roman"/>
      <w:sz w:val="24"/>
      <w:szCs w:val="24"/>
      <w:lang w:eastAsia="it-IT"/>
    </w:rPr>
  </w:style>
  <w:style w:type="paragraph" w:styleId="PargrafodaLista">
    <w:name w:val="List Paragraph"/>
    <w:basedOn w:val="Normal"/>
    <w:uiPriority w:val="34"/>
    <w:qFormat/>
    <w:rsid w:val="00B7401C"/>
    <w:pPr>
      <w:spacing w:after="200" w:line="276" w:lineRule="auto"/>
      <w:ind w:left="720"/>
      <w:contextualSpacing/>
    </w:pPr>
    <w:rPr>
      <w:rFonts w:ascii="Calibri" w:eastAsia="Calibri" w:hAnsi="Calibri"/>
      <w:sz w:val="22"/>
      <w:szCs w:val="22"/>
      <w:lang w:eastAsia="en-US"/>
    </w:rPr>
  </w:style>
  <w:style w:type="paragraph" w:styleId="Corpodetexto2">
    <w:name w:val="Body Text 2"/>
    <w:basedOn w:val="Normal"/>
    <w:link w:val="Corpodetexto2Carcter"/>
    <w:rsid w:val="00B7401C"/>
    <w:pPr>
      <w:spacing w:after="120" w:line="480" w:lineRule="auto"/>
    </w:pPr>
  </w:style>
  <w:style w:type="character" w:customStyle="1" w:styleId="Corpodetexto2Carcter">
    <w:name w:val="Corpo de texto 2 Carácter"/>
    <w:link w:val="Corpodetexto2"/>
    <w:rsid w:val="00B7401C"/>
    <w:rPr>
      <w:rFonts w:ascii="Times New Roman" w:eastAsia="Times New Roman" w:hAnsi="Times New Roman" w:cs="Times New Roman"/>
      <w:sz w:val="24"/>
      <w:szCs w:val="24"/>
      <w:lang w:eastAsia="it-IT"/>
    </w:rPr>
  </w:style>
  <w:style w:type="paragraph" w:styleId="Corpodetexto3">
    <w:name w:val="Body Text 3"/>
    <w:basedOn w:val="Normal"/>
    <w:link w:val="Corpodetexto3Carcter"/>
    <w:rsid w:val="00B7401C"/>
    <w:pPr>
      <w:spacing w:after="120"/>
    </w:pPr>
    <w:rPr>
      <w:sz w:val="16"/>
      <w:szCs w:val="16"/>
    </w:rPr>
  </w:style>
  <w:style w:type="character" w:customStyle="1" w:styleId="Corpodetexto3Carcter">
    <w:name w:val="Corpo de texto 3 Carácter"/>
    <w:link w:val="Corpodetexto3"/>
    <w:rsid w:val="00B7401C"/>
    <w:rPr>
      <w:rFonts w:ascii="Times New Roman" w:eastAsia="Times New Roman" w:hAnsi="Times New Roman" w:cs="Times New Roman"/>
      <w:sz w:val="16"/>
      <w:szCs w:val="16"/>
      <w:lang w:eastAsia="it-IT"/>
    </w:rPr>
  </w:style>
  <w:style w:type="paragraph" w:customStyle="1" w:styleId="Corpotesto1">
    <w:name w:val="Corpo testo1"/>
    <w:basedOn w:val="Normal"/>
    <w:link w:val="CorpotestoCarattere"/>
    <w:uiPriority w:val="99"/>
    <w:unhideWhenUsed/>
    <w:rsid w:val="00B7401C"/>
    <w:pPr>
      <w:spacing w:after="120" w:line="276" w:lineRule="auto"/>
    </w:pPr>
    <w:rPr>
      <w:rFonts w:ascii="Calibri" w:eastAsia="Calibri" w:hAnsi="Calibri"/>
      <w:sz w:val="20"/>
      <w:szCs w:val="20"/>
    </w:rPr>
  </w:style>
  <w:style w:type="character" w:customStyle="1" w:styleId="CorpotestoCarattere">
    <w:name w:val="Corpo testo Carattere"/>
    <w:link w:val="Corpotesto1"/>
    <w:uiPriority w:val="99"/>
    <w:rsid w:val="00B7401C"/>
    <w:rPr>
      <w:rFonts w:ascii="Calibri" w:eastAsia="Calibri" w:hAnsi="Calibri" w:cs="Times New Roman"/>
    </w:rPr>
  </w:style>
  <w:style w:type="paragraph" w:styleId="Ttulo">
    <w:name w:val="Title"/>
    <w:basedOn w:val="Normal"/>
    <w:link w:val="TtuloCarcter"/>
    <w:qFormat/>
    <w:rsid w:val="00B7401C"/>
    <w:pPr>
      <w:jc w:val="center"/>
    </w:pPr>
    <w:rPr>
      <w:b/>
      <w:sz w:val="20"/>
      <w:szCs w:val="20"/>
    </w:rPr>
  </w:style>
  <w:style w:type="character" w:customStyle="1" w:styleId="TtuloCarcter">
    <w:name w:val="Título Carácter"/>
    <w:link w:val="Ttulo"/>
    <w:rsid w:val="00B7401C"/>
    <w:rPr>
      <w:rFonts w:ascii="Times New Roman" w:eastAsia="Times New Roman" w:hAnsi="Times New Roman" w:cs="Times New Roman"/>
      <w:b/>
      <w:sz w:val="20"/>
      <w:szCs w:val="20"/>
      <w:lang w:eastAsia="it-IT"/>
    </w:rPr>
  </w:style>
  <w:style w:type="paragraph" w:styleId="Textodebalo">
    <w:name w:val="Balloon Text"/>
    <w:basedOn w:val="Normal"/>
    <w:semiHidden/>
    <w:rsid w:val="002C63C7"/>
    <w:rPr>
      <w:rFonts w:ascii="Tahoma" w:hAnsi="Tahoma" w:cs="Tahoma"/>
      <w:sz w:val="16"/>
      <w:szCs w:val="16"/>
    </w:rPr>
  </w:style>
  <w:style w:type="character" w:styleId="Hiperligao">
    <w:name w:val="Hyperlink"/>
    <w:rsid w:val="0040442F"/>
    <w:rPr>
      <w:color w:val="0000FF"/>
      <w:u w:val="single"/>
    </w:rPr>
  </w:style>
  <w:style w:type="table" w:styleId="Tabelacomgrelha">
    <w:name w:val="Table Grid"/>
    <w:basedOn w:val="Tabelanormal"/>
    <w:uiPriority w:val="39"/>
    <w:rsid w:val="00B42D4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bealho">
    <w:name w:val="header"/>
    <w:basedOn w:val="Normal"/>
    <w:link w:val="CabealhoCarcter"/>
    <w:uiPriority w:val="99"/>
    <w:unhideWhenUsed/>
    <w:rsid w:val="00DB4714"/>
    <w:pPr>
      <w:tabs>
        <w:tab w:val="center" w:pos="4819"/>
        <w:tab w:val="right" w:pos="9638"/>
      </w:tabs>
    </w:pPr>
  </w:style>
  <w:style w:type="character" w:customStyle="1" w:styleId="CabealhoCarcter">
    <w:name w:val="Cabeçalho Carácter"/>
    <w:link w:val="Cabealho"/>
    <w:uiPriority w:val="99"/>
    <w:rsid w:val="00DB4714"/>
    <w:rPr>
      <w:rFonts w:ascii="Times New Roman" w:eastAsia="Times New Roman" w:hAnsi="Times New Roman"/>
      <w:sz w:val="24"/>
      <w:szCs w:val="24"/>
    </w:rPr>
  </w:style>
  <w:style w:type="paragraph" w:styleId="Textodenotaderodap">
    <w:name w:val="footnote text"/>
    <w:basedOn w:val="Normal"/>
    <w:link w:val="TextodenotaderodapCarcter"/>
    <w:uiPriority w:val="99"/>
    <w:semiHidden/>
    <w:unhideWhenUsed/>
    <w:rsid w:val="009944CA"/>
    <w:rPr>
      <w:sz w:val="20"/>
      <w:szCs w:val="20"/>
    </w:rPr>
  </w:style>
  <w:style w:type="character" w:customStyle="1" w:styleId="TextodenotaderodapCarcter">
    <w:name w:val="Texto de nota de rodapé Carácter"/>
    <w:link w:val="Textodenotaderodap"/>
    <w:uiPriority w:val="99"/>
    <w:semiHidden/>
    <w:rsid w:val="009944CA"/>
    <w:rPr>
      <w:rFonts w:ascii="Times New Roman" w:eastAsia="Times New Roman" w:hAnsi="Times New Roman"/>
    </w:rPr>
  </w:style>
  <w:style w:type="character" w:styleId="Refdenotaderodap">
    <w:name w:val="footnote reference"/>
    <w:uiPriority w:val="99"/>
    <w:semiHidden/>
    <w:unhideWhenUsed/>
    <w:rsid w:val="009944CA"/>
    <w:rPr>
      <w:vertAlign w:val="superscript"/>
    </w:rPr>
  </w:style>
  <w:style w:type="character" w:styleId="Forte">
    <w:name w:val="Strong"/>
    <w:qFormat/>
    <w:rsid w:val="002C70B2"/>
    <w:rPr>
      <w:b/>
      <w:bCs/>
    </w:rPr>
  </w:style>
  <w:style w:type="character" w:styleId="Nmerodepgina">
    <w:name w:val="page number"/>
    <w:uiPriority w:val="99"/>
    <w:unhideWhenUsed/>
    <w:rsid w:val="00C1218E"/>
  </w:style>
  <w:style w:type="character" w:styleId="Hiperligaovisitada">
    <w:name w:val="FollowedHyperlink"/>
    <w:uiPriority w:val="99"/>
    <w:semiHidden/>
    <w:unhideWhenUsed/>
    <w:rsid w:val="009A724C"/>
    <w:rPr>
      <w:color w:val="954F72"/>
      <w:u w:val="single"/>
    </w:rPr>
  </w:style>
  <w:style w:type="character" w:customStyle="1" w:styleId="tw4winMark">
    <w:name w:val="tw4winMark"/>
    <w:rsid w:val="00ED6C7E"/>
    <w:rPr>
      <w:rFonts w:ascii="Courier New" w:hAnsi="Courier New" w:cs="Courier New"/>
      <w:b w:val="0"/>
      <w:i w:val="0"/>
      <w:dstrike w:val="0"/>
      <w:noProof/>
      <w:vanish/>
      <w:color w:val="800080"/>
      <w:sz w:val="18"/>
      <w:szCs w:val="22"/>
      <w:effect w:val="none"/>
      <w:vertAlign w:val="subscript"/>
    </w:rPr>
  </w:style>
  <w:style w:type="paragraph" w:styleId="NormalWeb">
    <w:name w:val="Normal (Web)"/>
    <w:basedOn w:val="Normal"/>
    <w:uiPriority w:val="99"/>
    <w:unhideWhenUsed/>
    <w:rsid w:val="005E6121"/>
    <w:pPr>
      <w:spacing w:after="150"/>
    </w:pPr>
  </w:style>
  <w:style w:type="character" w:customStyle="1" w:styleId="hps">
    <w:name w:val="hps"/>
    <w:rsid w:val="0068237A"/>
  </w:style>
  <w:style w:type="paragraph" w:customStyle="1" w:styleId="Elencoacolori-Colore11">
    <w:name w:val="Elenco a colori - Colore 11"/>
    <w:basedOn w:val="Normal"/>
    <w:uiPriority w:val="34"/>
    <w:qFormat/>
    <w:rsid w:val="00750F67"/>
    <w:pPr>
      <w:spacing w:after="200" w:line="276" w:lineRule="auto"/>
      <w:ind w:left="720"/>
      <w:contextualSpacing/>
    </w:pPr>
    <w:rPr>
      <w:rFonts w:ascii="Calibri" w:eastAsia="Calibri" w:hAnsi="Calibri"/>
      <w:sz w:val="22"/>
      <w:szCs w:val="22"/>
      <w:lang w:eastAsia="en-US"/>
    </w:rPr>
  </w:style>
  <w:style w:type="paragraph" w:styleId="HTMLpr-formatado">
    <w:name w:val="HTML Preformatted"/>
    <w:basedOn w:val="Normal"/>
    <w:link w:val="HTMLpr-formatadoCarcter"/>
    <w:uiPriority w:val="99"/>
    <w:unhideWhenUsed/>
    <w:rsid w:val="00860B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fr-FR" w:eastAsia="fr-FR"/>
    </w:rPr>
  </w:style>
  <w:style w:type="character" w:customStyle="1" w:styleId="HTMLpr-formatadoCarcter">
    <w:name w:val="HTML pré-formatado Carácter"/>
    <w:basedOn w:val="Tipodeletrapredefinidodopargrafo"/>
    <w:link w:val="HTMLpr-formatado"/>
    <w:uiPriority w:val="99"/>
    <w:rsid w:val="00860B73"/>
    <w:rPr>
      <w:rFonts w:ascii="Courier New" w:eastAsia="Times New Roman" w:hAnsi="Courier New" w:cs="Courier New"/>
      <w:lang w:val="fr-FR" w:eastAsia="fr-FR"/>
    </w:rPr>
  </w:style>
  <w:style w:type="character" w:customStyle="1" w:styleId="st">
    <w:name w:val="st"/>
    <w:basedOn w:val="Tipodeletrapredefinidodopargrafo"/>
    <w:rsid w:val="005A5FDD"/>
  </w:style>
  <w:style w:type="character" w:styleId="nfase">
    <w:name w:val="Emphasis"/>
    <w:basedOn w:val="Tipodeletrapredefinidodopargrafo"/>
    <w:uiPriority w:val="20"/>
    <w:qFormat/>
    <w:rsid w:val="005A5FD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it-IT"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uiPriority="9"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3" w:uiPriority="0"/>
    <w:lsdException w:name="Hyperlink" w:uiPriority="0"/>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2281"/>
    <w:rPr>
      <w:rFonts w:ascii="Times New Roman" w:eastAsia="Times New Roman" w:hAnsi="Times New Roman"/>
      <w:sz w:val="24"/>
      <w:szCs w:val="24"/>
      <w:lang w:eastAsia="it-IT"/>
    </w:rPr>
  </w:style>
  <w:style w:type="paragraph" w:styleId="Cabealho1">
    <w:name w:val="heading 1"/>
    <w:basedOn w:val="Normal"/>
    <w:next w:val="Normal"/>
    <w:link w:val="Cabealho1Carcter"/>
    <w:qFormat/>
    <w:rsid w:val="00B7401C"/>
    <w:pPr>
      <w:keepNext/>
      <w:spacing w:before="240" w:after="60"/>
      <w:outlineLvl w:val="0"/>
    </w:pPr>
    <w:rPr>
      <w:rFonts w:ascii="Arial" w:hAnsi="Arial"/>
      <w:b/>
      <w:bCs/>
      <w:kern w:val="32"/>
      <w:sz w:val="32"/>
      <w:szCs w:val="32"/>
    </w:rPr>
  </w:style>
  <w:style w:type="paragraph" w:styleId="Cabealho2">
    <w:name w:val="heading 2"/>
    <w:basedOn w:val="Normal"/>
    <w:next w:val="Normal"/>
    <w:link w:val="Cabealho2Carcter"/>
    <w:autoRedefine/>
    <w:qFormat/>
    <w:rsid w:val="00B7401C"/>
    <w:pPr>
      <w:keepNext/>
      <w:pBdr>
        <w:top w:val="single" w:sz="4" w:space="1" w:color="auto"/>
        <w:left w:val="single" w:sz="4" w:space="0" w:color="auto"/>
        <w:bottom w:val="single" w:sz="4" w:space="1" w:color="auto"/>
        <w:right w:val="single" w:sz="4" w:space="4" w:color="auto"/>
      </w:pBdr>
      <w:spacing w:before="120" w:after="120"/>
      <w:jc w:val="center"/>
      <w:outlineLvl w:val="1"/>
    </w:pPr>
    <w:rPr>
      <w:rFonts w:ascii="Calibri" w:hAnsi="Calibri"/>
      <w:bCs/>
      <w:i/>
      <w:iCs/>
      <w:sz w:val="20"/>
      <w:szCs w:val="20"/>
    </w:rPr>
  </w:style>
  <w:style w:type="paragraph" w:styleId="Cabealho3">
    <w:name w:val="heading 3"/>
    <w:basedOn w:val="Normal"/>
    <w:next w:val="Normal"/>
    <w:link w:val="Cabealho3Carcter"/>
    <w:qFormat/>
    <w:rsid w:val="00B7401C"/>
    <w:pPr>
      <w:keepNext/>
      <w:keepLines/>
      <w:spacing w:before="200" w:line="276" w:lineRule="auto"/>
      <w:outlineLvl w:val="2"/>
    </w:pPr>
    <w:rPr>
      <w:rFonts w:ascii="Cambria" w:hAnsi="Cambria"/>
      <w:b/>
      <w:bCs/>
      <w:color w:val="4F81BD"/>
      <w:sz w:val="20"/>
      <w:szCs w:val="20"/>
    </w:rPr>
  </w:style>
  <w:style w:type="paragraph" w:styleId="Cabealho4">
    <w:name w:val="heading 4"/>
    <w:basedOn w:val="Normal"/>
    <w:next w:val="Normal"/>
    <w:link w:val="Cabealho4Carcter"/>
    <w:uiPriority w:val="9"/>
    <w:qFormat/>
    <w:rsid w:val="00B7401C"/>
    <w:pPr>
      <w:keepNext/>
      <w:spacing w:before="240" w:after="60" w:line="276" w:lineRule="auto"/>
      <w:outlineLvl w:val="3"/>
    </w:pPr>
    <w:rPr>
      <w:rFonts w:ascii="Calibri" w:hAnsi="Calibri"/>
      <w:b/>
      <w:bCs/>
      <w:sz w:val="28"/>
      <w:szCs w:val="28"/>
    </w:rPr>
  </w:style>
  <w:style w:type="paragraph" w:styleId="Cabealho6">
    <w:name w:val="heading 6"/>
    <w:basedOn w:val="Normal"/>
    <w:next w:val="Normal"/>
    <w:link w:val="Cabealho6Carcter"/>
    <w:uiPriority w:val="9"/>
    <w:qFormat/>
    <w:rsid w:val="00B7401C"/>
    <w:pPr>
      <w:spacing w:before="240" w:after="60" w:line="276" w:lineRule="auto"/>
      <w:outlineLvl w:val="5"/>
    </w:pPr>
    <w:rPr>
      <w:rFonts w:ascii="Calibri" w:hAnsi="Calibri"/>
      <w:b/>
      <w:bCs/>
      <w:sz w:val="20"/>
      <w:szCs w:val="20"/>
    </w:rPr>
  </w:style>
  <w:style w:type="paragraph" w:styleId="Cabealho7">
    <w:name w:val="heading 7"/>
    <w:basedOn w:val="Normal"/>
    <w:next w:val="Normal"/>
    <w:link w:val="Cabealho7Carcter"/>
    <w:uiPriority w:val="9"/>
    <w:qFormat/>
    <w:rsid w:val="00B7401C"/>
    <w:pPr>
      <w:spacing w:before="240" w:after="60" w:line="276" w:lineRule="auto"/>
      <w:outlineLvl w:val="6"/>
    </w:pPr>
    <w:rPr>
      <w:rFonts w:ascii="Calibri" w:hAnsi="Calibri"/>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1Carcter">
    <w:name w:val="Cabeçalho 1 Carácter"/>
    <w:link w:val="Cabealho1"/>
    <w:rsid w:val="00B7401C"/>
    <w:rPr>
      <w:rFonts w:ascii="Arial" w:eastAsia="Times New Roman" w:hAnsi="Arial" w:cs="Arial"/>
      <w:b/>
      <w:bCs/>
      <w:kern w:val="32"/>
      <w:sz w:val="32"/>
      <w:szCs w:val="32"/>
      <w:lang w:eastAsia="it-IT"/>
    </w:rPr>
  </w:style>
  <w:style w:type="character" w:customStyle="1" w:styleId="Cabealho2Carcter">
    <w:name w:val="Cabeçalho 2 Carácter"/>
    <w:link w:val="Cabealho2"/>
    <w:rsid w:val="00B7401C"/>
    <w:rPr>
      <w:rFonts w:ascii="Calibri" w:eastAsia="Times New Roman" w:hAnsi="Calibri" w:cs="Arial"/>
      <w:bCs/>
      <w:i/>
      <w:iCs/>
      <w:sz w:val="20"/>
      <w:szCs w:val="20"/>
      <w:lang w:eastAsia="it-IT"/>
    </w:rPr>
  </w:style>
  <w:style w:type="character" w:customStyle="1" w:styleId="Cabealho3Carcter">
    <w:name w:val="Cabeçalho 3 Carácter"/>
    <w:link w:val="Cabealho3"/>
    <w:rsid w:val="00B7401C"/>
    <w:rPr>
      <w:rFonts w:ascii="Cambria" w:eastAsia="Times New Roman" w:hAnsi="Cambria" w:cs="Times New Roman"/>
      <w:b/>
      <w:bCs/>
      <w:color w:val="4F81BD"/>
      <w:lang w:eastAsia="it-IT"/>
    </w:rPr>
  </w:style>
  <w:style w:type="character" w:customStyle="1" w:styleId="Cabealho4Carcter">
    <w:name w:val="Cabeçalho 4 Carácter"/>
    <w:link w:val="Cabealho4"/>
    <w:uiPriority w:val="9"/>
    <w:rsid w:val="00B7401C"/>
    <w:rPr>
      <w:rFonts w:ascii="Calibri" w:eastAsia="Times New Roman" w:hAnsi="Calibri" w:cs="Times New Roman"/>
      <w:b/>
      <w:bCs/>
      <w:sz w:val="28"/>
      <w:szCs w:val="28"/>
    </w:rPr>
  </w:style>
  <w:style w:type="character" w:customStyle="1" w:styleId="Cabealho6Carcter">
    <w:name w:val="Cabeçalho 6 Carácter"/>
    <w:link w:val="Cabealho6"/>
    <w:uiPriority w:val="9"/>
    <w:rsid w:val="00B7401C"/>
    <w:rPr>
      <w:rFonts w:ascii="Calibri" w:eastAsia="Times New Roman" w:hAnsi="Calibri" w:cs="Times New Roman"/>
      <w:b/>
      <w:bCs/>
    </w:rPr>
  </w:style>
  <w:style w:type="character" w:customStyle="1" w:styleId="Cabealho7Carcter">
    <w:name w:val="Cabeçalho 7 Carácter"/>
    <w:link w:val="Cabealho7"/>
    <w:uiPriority w:val="9"/>
    <w:semiHidden/>
    <w:rsid w:val="00B7401C"/>
    <w:rPr>
      <w:rFonts w:ascii="Calibri" w:eastAsia="Times New Roman" w:hAnsi="Calibri" w:cs="Times New Roman"/>
      <w:sz w:val="24"/>
      <w:szCs w:val="24"/>
    </w:rPr>
  </w:style>
  <w:style w:type="paragraph" w:styleId="Rodap">
    <w:name w:val="footer"/>
    <w:basedOn w:val="Normal"/>
    <w:link w:val="RodapCarcter"/>
    <w:uiPriority w:val="99"/>
    <w:rsid w:val="00B7401C"/>
    <w:pPr>
      <w:tabs>
        <w:tab w:val="center" w:pos="4819"/>
        <w:tab w:val="right" w:pos="9638"/>
      </w:tabs>
    </w:pPr>
  </w:style>
  <w:style w:type="character" w:customStyle="1" w:styleId="RodapCarcter">
    <w:name w:val="Rodapé Carácter"/>
    <w:link w:val="Rodap"/>
    <w:uiPriority w:val="99"/>
    <w:rsid w:val="00B7401C"/>
    <w:rPr>
      <w:rFonts w:ascii="Times New Roman" w:eastAsia="Times New Roman" w:hAnsi="Times New Roman" w:cs="Times New Roman"/>
      <w:sz w:val="24"/>
      <w:szCs w:val="24"/>
      <w:lang w:eastAsia="it-IT"/>
    </w:rPr>
  </w:style>
  <w:style w:type="paragraph" w:styleId="PargrafodaLista">
    <w:name w:val="List Paragraph"/>
    <w:basedOn w:val="Normal"/>
    <w:uiPriority w:val="34"/>
    <w:qFormat/>
    <w:rsid w:val="00B7401C"/>
    <w:pPr>
      <w:spacing w:after="200" w:line="276" w:lineRule="auto"/>
      <w:ind w:left="720"/>
      <w:contextualSpacing/>
    </w:pPr>
    <w:rPr>
      <w:rFonts w:ascii="Calibri" w:eastAsia="Calibri" w:hAnsi="Calibri"/>
      <w:sz w:val="22"/>
      <w:szCs w:val="22"/>
      <w:lang w:eastAsia="en-US"/>
    </w:rPr>
  </w:style>
  <w:style w:type="paragraph" w:styleId="Corpodetexto2">
    <w:name w:val="Body Text 2"/>
    <w:basedOn w:val="Normal"/>
    <w:link w:val="Corpodetexto2Carcter"/>
    <w:rsid w:val="00B7401C"/>
    <w:pPr>
      <w:spacing w:after="120" w:line="480" w:lineRule="auto"/>
    </w:pPr>
  </w:style>
  <w:style w:type="character" w:customStyle="1" w:styleId="Corpodetexto2Carcter">
    <w:name w:val="Corpo de texto 2 Carácter"/>
    <w:link w:val="Corpodetexto2"/>
    <w:rsid w:val="00B7401C"/>
    <w:rPr>
      <w:rFonts w:ascii="Times New Roman" w:eastAsia="Times New Roman" w:hAnsi="Times New Roman" w:cs="Times New Roman"/>
      <w:sz w:val="24"/>
      <w:szCs w:val="24"/>
      <w:lang w:eastAsia="it-IT"/>
    </w:rPr>
  </w:style>
  <w:style w:type="paragraph" w:styleId="Corpodetexto3">
    <w:name w:val="Body Text 3"/>
    <w:basedOn w:val="Normal"/>
    <w:link w:val="Corpodetexto3Carcter"/>
    <w:rsid w:val="00B7401C"/>
    <w:pPr>
      <w:spacing w:after="120"/>
    </w:pPr>
    <w:rPr>
      <w:sz w:val="16"/>
      <w:szCs w:val="16"/>
    </w:rPr>
  </w:style>
  <w:style w:type="character" w:customStyle="1" w:styleId="Corpodetexto3Carcter">
    <w:name w:val="Corpo de texto 3 Carácter"/>
    <w:link w:val="Corpodetexto3"/>
    <w:rsid w:val="00B7401C"/>
    <w:rPr>
      <w:rFonts w:ascii="Times New Roman" w:eastAsia="Times New Roman" w:hAnsi="Times New Roman" w:cs="Times New Roman"/>
      <w:sz w:val="16"/>
      <w:szCs w:val="16"/>
      <w:lang w:eastAsia="it-IT"/>
    </w:rPr>
  </w:style>
  <w:style w:type="paragraph" w:customStyle="1" w:styleId="Corpotesto1">
    <w:name w:val="Corpo testo1"/>
    <w:basedOn w:val="Normal"/>
    <w:link w:val="CorpotestoCarattere"/>
    <w:uiPriority w:val="99"/>
    <w:unhideWhenUsed/>
    <w:rsid w:val="00B7401C"/>
    <w:pPr>
      <w:spacing w:after="120" w:line="276" w:lineRule="auto"/>
    </w:pPr>
    <w:rPr>
      <w:rFonts w:ascii="Calibri" w:eastAsia="Calibri" w:hAnsi="Calibri"/>
      <w:sz w:val="20"/>
      <w:szCs w:val="20"/>
    </w:rPr>
  </w:style>
  <w:style w:type="character" w:customStyle="1" w:styleId="CorpotestoCarattere">
    <w:name w:val="Corpo testo Carattere"/>
    <w:link w:val="Corpotesto1"/>
    <w:uiPriority w:val="99"/>
    <w:rsid w:val="00B7401C"/>
    <w:rPr>
      <w:rFonts w:ascii="Calibri" w:eastAsia="Calibri" w:hAnsi="Calibri" w:cs="Times New Roman"/>
    </w:rPr>
  </w:style>
  <w:style w:type="paragraph" w:styleId="Ttulo">
    <w:name w:val="Title"/>
    <w:basedOn w:val="Normal"/>
    <w:link w:val="TtuloCarcter"/>
    <w:qFormat/>
    <w:rsid w:val="00B7401C"/>
    <w:pPr>
      <w:jc w:val="center"/>
    </w:pPr>
    <w:rPr>
      <w:b/>
      <w:sz w:val="20"/>
      <w:szCs w:val="20"/>
    </w:rPr>
  </w:style>
  <w:style w:type="character" w:customStyle="1" w:styleId="TtuloCarcter">
    <w:name w:val="Título Carácter"/>
    <w:link w:val="Ttulo"/>
    <w:rsid w:val="00B7401C"/>
    <w:rPr>
      <w:rFonts w:ascii="Times New Roman" w:eastAsia="Times New Roman" w:hAnsi="Times New Roman" w:cs="Times New Roman"/>
      <w:b/>
      <w:sz w:val="20"/>
      <w:szCs w:val="20"/>
      <w:lang w:eastAsia="it-IT"/>
    </w:rPr>
  </w:style>
  <w:style w:type="paragraph" w:styleId="Textodebalo">
    <w:name w:val="Balloon Text"/>
    <w:basedOn w:val="Normal"/>
    <w:semiHidden/>
    <w:rsid w:val="002C63C7"/>
    <w:rPr>
      <w:rFonts w:ascii="Tahoma" w:hAnsi="Tahoma" w:cs="Tahoma"/>
      <w:sz w:val="16"/>
      <w:szCs w:val="16"/>
    </w:rPr>
  </w:style>
  <w:style w:type="character" w:styleId="Hiperligao">
    <w:name w:val="Hyperlink"/>
    <w:rsid w:val="0040442F"/>
    <w:rPr>
      <w:color w:val="0000FF"/>
      <w:u w:val="single"/>
    </w:rPr>
  </w:style>
  <w:style w:type="table" w:styleId="Tabelacomgrelha">
    <w:name w:val="Table Grid"/>
    <w:basedOn w:val="Tabelanormal"/>
    <w:uiPriority w:val="39"/>
    <w:rsid w:val="00B42D4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bealho">
    <w:name w:val="header"/>
    <w:basedOn w:val="Normal"/>
    <w:link w:val="CabealhoCarcter"/>
    <w:uiPriority w:val="99"/>
    <w:unhideWhenUsed/>
    <w:rsid w:val="00DB4714"/>
    <w:pPr>
      <w:tabs>
        <w:tab w:val="center" w:pos="4819"/>
        <w:tab w:val="right" w:pos="9638"/>
      </w:tabs>
    </w:pPr>
  </w:style>
  <w:style w:type="character" w:customStyle="1" w:styleId="CabealhoCarcter">
    <w:name w:val="Cabeçalho Carácter"/>
    <w:link w:val="Cabealho"/>
    <w:uiPriority w:val="99"/>
    <w:rsid w:val="00DB4714"/>
    <w:rPr>
      <w:rFonts w:ascii="Times New Roman" w:eastAsia="Times New Roman" w:hAnsi="Times New Roman"/>
      <w:sz w:val="24"/>
      <w:szCs w:val="24"/>
    </w:rPr>
  </w:style>
  <w:style w:type="paragraph" w:styleId="Textodenotaderodap">
    <w:name w:val="footnote text"/>
    <w:basedOn w:val="Normal"/>
    <w:link w:val="TextodenotaderodapCarcter"/>
    <w:uiPriority w:val="99"/>
    <w:semiHidden/>
    <w:unhideWhenUsed/>
    <w:rsid w:val="009944CA"/>
    <w:rPr>
      <w:sz w:val="20"/>
      <w:szCs w:val="20"/>
    </w:rPr>
  </w:style>
  <w:style w:type="character" w:customStyle="1" w:styleId="TextodenotaderodapCarcter">
    <w:name w:val="Texto de nota de rodapé Carácter"/>
    <w:link w:val="Textodenotaderodap"/>
    <w:uiPriority w:val="99"/>
    <w:semiHidden/>
    <w:rsid w:val="009944CA"/>
    <w:rPr>
      <w:rFonts w:ascii="Times New Roman" w:eastAsia="Times New Roman" w:hAnsi="Times New Roman"/>
    </w:rPr>
  </w:style>
  <w:style w:type="character" w:styleId="Refdenotaderodap">
    <w:name w:val="footnote reference"/>
    <w:uiPriority w:val="99"/>
    <w:semiHidden/>
    <w:unhideWhenUsed/>
    <w:rsid w:val="009944CA"/>
    <w:rPr>
      <w:vertAlign w:val="superscript"/>
    </w:rPr>
  </w:style>
  <w:style w:type="character" w:styleId="Forte">
    <w:name w:val="Strong"/>
    <w:qFormat/>
    <w:rsid w:val="002C70B2"/>
    <w:rPr>
      <w:b/>
      <w:bCs/>
    </w:rPr>
  </w:style>
  <w:style w:type="character" w:styleId="Nmerodepgina">
    <w:name w:val="page number"/>
    <w:uiPriority w:val="99"/>
    <w:unhideWhenUsed/>
    <w:rsid w:val="00C1218E"/>
  </w:style>
  <w:style w:type="character" w:styleId="Hiperligaovisitada">
    <w:name w:val="FollowedHyperlink"/>
    <w:uiPriority w:val="99"/>
    <w:semiHidden/>
    <w:unhideWhenUsed/>
    <w:rsid w:val="009A724C"/>
    <w:rPr>
      <w:color w:val="954F72"/>
      <w:u w:val="single"/>
    </w:rPr>
  </w:style>
  <w:style w:type="character" w:customStyle="1" w:styleId="tw4winMark">
    <w:name w:val="tw4winMark"/>
    <w:rsid w:val="00ED6C7E"/>
    <w:rPr>
      <w:rFonts w:ascii="Courier New" w:hAnsi="Courier New" w:cs="Courier New"/>
      <w:b w:val="0"/>
      <w:i w:val="0"/>
      <w:dstrike w:val="0"/>
      <w:noProof/>
      <w:vanish/>
      <w:color w:val="800080"/>
      <w:sz w:val="18"/>
      <w:szCs w:val="22"/>
      <w:effect w:val="none"/>
      <w:vertAlign w:val="subscript"/>
    </w:rPr>
  </w:style>
  <w:style w:type="paragraph" w:styleId="NormalWeb">
    <w:name w:val="Normal (Web)"/>
    <w:basedOn w:val="Normal"/>
    <w:uiPriority w:val="99"/>
    <w:unhideWhenUsed/>
    <w:rsid w:val="005E6121"/>
    <w:pPr>
      <w:spacing w:after="150"/>
    </w:pPr>
  </w:style>
  <w:style w:type="character" w:customStyle="1" w:styleId="hps">
    <w:name w:val="hps"/>
    <w:rsid w:val="0068237A"/>
  </w:style>
  <w:style w:type="paragraph" w:customStyle="1" w:styleId="Elencoacolori-Colore11">
    <w:name w:val="Elenco a colori - Colore 11"/>
    <w:basedOn w:val="Normal"/>
    <w:uiPriority w:val="34"/>
    <w:qFormat/>
    <w:rsid w:val="00750F67"/>
    <w:pPr>
      <w:spacing w:after="200" w:line="276" w:lineRule="auto"/>
      <w:ind w:left="720"/>
      <w:contextualSpacing/>
    </w:pPr>
    <w:rPr>
      <w:rFonts w:ascii="Calibri" w:eastAsia="Calibri" w:hAnsi="Calibri"/>
      <w:sz w:val="22"/>
      <w:szCs w:val="22"/>
      <w:lang w:eastAsia="en-US"/>
    </w:rPr>
  </w:style>
  <w:style w:type="paragraph" w:styleId="HTMLpr-formatado">
    <w:name w:val="HTML Preformatted"/>
    <w:basedOn w:val="Normal"/>
    <w:link w:val="HTMLpr-formatadoCarcter"/>
    <w:uiPriority w:val="99"/>
    <w:unhideWhenUsed/>
    <w:rsid w:val="00860B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fr-FR" w:eastAsia="fr-FR"/>
    </w:rPr>
  </w:style>
  <w:style w:type="character" w:customStyle="1" w:styleId="HTMLpr-formatadoCarcter">
    <w:name w:val="HTML pré-formatado Carácter"/>
    <w:basedOn w:val="Tipodeletrapredefinidodopargrafo"/>
    <w:link w:val="HTMLpr-formatado"/>
    <w:uiPriority w:val="99"/>
    <w:rsid w:val="00860B73"/>
    <w:rPr>
      <w:rFonts w:ascii="Courier New" w:eastAsia="Times New Roman" w:hAnsi="Courier New" w:cs="Courier New"/>
      <w:lang w:val="fr-FR" w:eastAsia="fr-FR"/>
    </w:rPr>
  </w:style>
  <w:style w:type="character" w:customStyle="1" w:styleId="st">
    <w:name w:val="st"/>
    <w:basedOn w:val="Tipodeletrapredefinidodopargrafo"/>
    <w:rsid w:val="005A5FDD"/>
  </w:style>
  <w:style w:type="character" w:styleId="nfase">
    <w:name w:val="Emphasis"/>
    <w:basedOn w:val="Tipodeletrapredefinidodopargrafo"/>
    <w:uiPriority w:val="20"/>
    <w:qFormat/>
    <w:rsid w:val="005A5FD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588152">
      <w:bodyDiv w:val="1"/>
      <w:marLeft w:val="0"/>
      <w:marRight w:val="0"/>
      <w:marTop w:val="0"/>
      <w:marBottom w:val="0"/>
      <w:divBdr>
        <w:top w:val="none" w:sz="0" w:space="0" w:color="auto"/>
        <w:left w:val="none" w:sz="0" w:space="0" w:color="auto"/>
        <w:bottom w:val="none" w:sz="0" w:space="0" w:color="auto"/>
        <w:right w:val="none" w:sz="0" w:space="0" w:color="auto"/>
      </w:divBdr>
    </w:div>
    <w:div w:id="147015865">
      <w:bodyDiv w:val="1"/>
      <w:marLeft w:val="0"/>
      <w:marRight w:val="0"/>
      <w:marTop w:val="0"/>
      <w:marBottom w:val="0"/>
      <w:divBdr>
        <w:top w:val="none" w:sz="0" w:space="0" w:color="auto"/>
        <w:left w:val="none" w:sz="0" w:space="0" w:color="auto"/>
        <w:bottom w:val="none" w:sz="0" w:space="0" w:color="auto"/>
        <w:right w:val="none" w:sz="0" w:space="0" w:color="auto"/>
      </w:divBdr>
    </w:div>
    <w:div w:id="153452287">
      <w:bodyDiv w:val="1"/>
      <w:marLeft w:val="0"/>
      <w:marRight w:val="0"/>
      <w:marTop w:val="0"/>
      <w:marBottom w:val="0"/>
      <w:divBdr>
        <w:top w:val="none" w:sz="0" w:space="0" w:color="auto"/>
        <w:left w:val="none" w:sz="0" w:space="0" w:color="auto"/>
        <w:bottom w:val="none" w:sz="0" w:space="0" w:color="auto"/>
        <w:right w:val="none" w:sz="0" w:space="0" w:color="auto"/>
      </w:divBdr>
    </w:div>
    <w:div w:id="161899087">
      <w:bodyDiv w:val="1"/>
      <w:marLeft w:val="0"/>
      <w:marRight w:val="0"/>
      <w:marTop w:val="0"/>
      <w:marBottom w:val="0"/>
      <w:divBdr>
        <w:top w:val="none" w:sz="0" w:space="0" w:color="auto"/>
        <w:left w:val="none" w:sz="0" w:space="0" w:color="auto"/>
        <w:bottom w:val="none" w:sz="0" w:space="0" w:color="auto"/>
        <w:right w:val="none" w:sz="0" w:space="0" w:color="auto"/>
      </w:divBdr>
    </w:div>
    <w:div w:id="249782210">
      <w:bodyDiv w:val="1"/>
      <w:marLeft w:val="0"/>
      <w:marRight w:val="0"/>
      <w:marTop w:val="0"/>
      <w:marBottom w:val="0"/>
      <w:divBdr>
        <w:top w:val="none" w:sz="0" w:space="0" w:color="auto"/>
        <w:left w:val="none" w:sz="0" w:space="0" w:color="auto"/>
        <w:bottom w:val="none" w:sz="0" w:space="0" w:color="auto"/>
        <w:right w:val="none" w:sz="0" w:space="0" w:color="auto"/>
      </w:divBdr>
    </w:div>
    <w:div w:id="264844968">
      <w:bodyDiv w:val="1"/>
      <w:marLeft w:val="0"/>
      <w:marRight w:val="0"/>
      <w:marTop w:val="0"/>
      <w:marBottom w:val="0"/>
      <w:divBdr>
        <w:top w:val="none" w:sz="0" w:space="0" w:color="auto"/>
        <w:left w:val="none" w:sz="0" w:space="0" w:color="auto"/>
        <w:bottom w:val="none" w:sz="0" w:space="0" w:color="auto"/>
        <w:right w:val="none" w:sz="0" w:space="0" w:color="auto"/>
      </w:divBdr>
    </w:div>
    <w:div w:id="280840414">
      <w:bodyDiv w:val="1"/>
      <w:marLeft w:val="0"/>
      <w:marRight w:val="0"/>
      <w:marTop w:val="0"/>
      <w:marBottom w:val="0"/>
      <w:divBdr>
        <w:top w:val="none" w:sz="0" w:space="0" w:color="auto"/>
        <w:left w:val="none" w:sz="0" w:space="0" w:color="auto"/>
        <w:bottom w:val="none" w:sz="0" w:space="0" w:color="auto"/>
        <w:right w:val="none" w:sz="0" w:space="0" w:color="auto"/>
      </w:divBdr>
    </w:div>
    <w:div w:id="345911021">
      <w:bodyDiv w:val="1"/>
      <w:marLeft w:val="0"/>
      <w:marRight w:val="0"/>
      <w:marTop w:val="0"/>
      <w:marBottom w:val="0"/>
      <w:divBdr>
        <w:top w:val="none" w:sz="0" w:space="0" w:color="auto"/>
        <w:left w:val="none" w:sz="0" w:space="0" w:color="auto"/>
        <w:bottom w:val="none" w:sz="0" w:space="0" w:color="auto"/>
        <w:right w:val="none" w:sz="0" w:space="0" w:color="auto"/>
      </w:divBdr>
    </w:div>
    <w:div w:id="404299062">
      <w:bodyDiv w:val="1"/>
      <w:marLeft w:val="0"/>
      <w:marRight w:val="0"/>
      <w:marTop w:val="0"/>
      <w:marBottom w:val="0"/>
      <w:divBdr>
        <w:top w:val="none" w:sz="0" w:space="0" w:color="auto"/>
        <w:left w:val="none" w:sz="0" w:space="0" w:color="auto"/>
        <w:bottom w:val="none" w:sz="0" w:space="0" w:color="auto"/>
        <w:right w:val="none" w:sz="0" w:space="0" w:color="auto"/>
      </w:divBdr>
    </w:div>
    <w:div w:id="457067061">
      <w:bodyDiv w:val="1"/>
      <w:marLeft w:val="0"/>
      <w:marRight w:val="0"/>
      <w:marTop w:val="0"/>
      <w:marBottom w:val="0"/>
      <w:divBdr>
        <w:top w:val="none" w:sz="0" w:space="0" w:color="auto"/>
        <w:left w:val="none" w:sz="0" w:space="0" w:color="auto"/>
        <w:bottom w:val="none" w:sz="0" w:space="0" w:color="auto"/>
        <w:right w:val="none" w:sz="0" w:space="0" w:color="auto"/>
      </w:divBdr>
    </w:div>
    <w:div w:id="642199697">
      <w:bodyDiv w:val="1"/>
      <w:marLeft w:val="0"/>
      <w:marRight w:val="0"/>
      <w:marTop w:val="0"/>
      <w:marBottom w:val="0"/>
      <w:divBdr>
        <w:top w:val="none" w:sz="0" w:space="0" w:color="auto"/>
        <w:left w:val="none" w:sz="0" w:space="0" w:color="auto"/>
        <w:bottom w:val="none" w:sz="0" w:space="0" w:color="auto"/>
        <w:right w:val="none" w:sz="0" w:space="0" w:color="auto"/>
      </w:divBdr>
    </w:div>
    <w:div w:id="694501866">
      <w:bodyDiv w:val="1"/>
      <w:marLeft w:val="0"/>
      <w:marRight w:val="0"/>
      <w:marTop w:val="0"/>
      <w:marBottom w:val="0"/>
      <w:divBdr>
        <w:top w:val="none" w:sz="0" w:space="0" w:color="auto"/>
        <w:left w:val="none" w:sz="0" w:space="0" w:color="auto"/>
        <w:bottom w:val="none" w:sz="0" w:space="0" w:color="auto"/>
        <w:right w:val="none" w:sz="0" w:space="0" w:color="auto"/>
      </w:divBdr>
    </w:div>
    <w:div w:id="702554641">
      <w:bodyDiv w:val="1"/>
      <w:marLeft w:val="0"/>
      <w:marRight w:val="0"/>
      <w:marTop w:val="0"/>
      <w:marBottom w:val="0"/>
      <w:divBdr>
        <w:top w:val="none" w:sz="0" w:space="0" w:color="auto"/>
        <w:left w:val="none" w:sz="0" w:space="0" w:color="auto"/>
        <w:bottom w:val="none" w:sz="0" w:space="0" w:color="auto"/>
        <w:right w:val="none" w:sz="0" w:space="0" w:color="auto"/>
      </w:divBdr>
    </w:div>
    <w:div w:id="705914354">
      <w:bodyDiv w:val="1"/>
      <w:marLeft w:val="0"/>
      <w:marRight w:val="0"/>
      <w:marTop w:val="0"/>
      <w:marBottom w:val="0"/>
      <w:divBdr>
        <w:top w:val="none" w:sz="0" w:space="0" w:color="auto"/>
        <w:left w:val="none" w:sz="0" w:space="0" w:color="auto"/>
        <w:bottom w:val="none" w:sz="0" w:space="0" w:color="auto"/>
        <w:right w:val="none" w:sz="0" w:space="0" w:color="auto"/>
      </w:divBdr>
    </w:div>
    <w:div w:id="726343203">
      <w:bodyDiv w:val="1"/>
      <w:marLeft w:val="0"/>
      <w:marRight w:val="0"/>
      <w:marTop w:val="0"/>
      <w:marBottom w:val="0"/>
      <w:divBdr>
        <w:top w:val="none" w:sz="0" w:space="0" w:color="auto"/>
        <w:left w:val="none" w:sz="0" w:space="0" w:color="auto"/>
        <w:bottom w:val="none" w:sz="0" w:space="0" w:color="auto"/>
        <w:right w:val="none" w:sz="0" w:space="0" w:color="auto"/>
      </w:divBdr>
      <w:divsChild>
        <w:div w:id="54741779">
          <w:marLeft w:val="562"/>
          <w:marRight w:val="0"/>
          <w:marTop w:val="240"/>
          <w:marBottom w:val="40"/>
          <w:divBdr>
            <w:top w:val="none" w:sz="0" w:space="0" w:color="auto"/>
            <w:left w:val="none" w:sz="0" w:space="0" w:color="auto"/>
            <w:bottom w:val="none" w:sz="0" w:space="0" w:color="auto"/>
            <w:right w:val="none" w:sz="0" w:space="0" w:color="auto"/>
          </w:divBdr>
        </w:div>
        <w:div w:id="57094787">
          <w:marLeft w:val="562"/>
          <w:marRight w:val="0"/>
          <w:marTop w:val="240"/>
          <w:marBottom w:val="40"/>
          <w:divBdr>
            <w:top w:val="none" w:sz="0" w:space="0" w:color="auto"/>
            <w:left w:val="none" w:sz="0" w:space="0" w:color="auto"/>
            <w:bottom w:val="none" w:sz="0" w:space="0" w:color="auto"/>
            <w:right w:val="none" w:sz="0" w:space="0" w:color="auto"/>
          </w:divBdr>
        </w:div>
        <w:div w:id="113911123">
          <w:marLeft w:val="144"/>
          <w:marRight w:val="0"/>
          <w:marTop w:val="240"/>
          <w:marBottom w:val="40"/>
          <w:divBdr>
            <w:top w:val="none" w:sz="0" w:space="0" w:color="auto"/>
            <w:left w:val="none" w:sz="0" w:space="0" w:color="auto"/>
            <w:bottom w:val="none" w:sz="0" w:space="0" w:color="auto"/>
            <w:right w:val="none" w:sz="0" w:space="0" w:color="auto"/>
          </w:divBdr>
        </w:div>
        <w:div w:id="162867222">
          <w:marLeft w:val="562"/>
          <w:marRight w:val="0"/>
          <w:marTop w:val="240"/>
          <w:marBottom w:val="40"/>
          <w:divBdr>
            <w:top w:val="none" w:sz="0" w:space="0" w:color="auto"/>
            <w:left w:val="none" w:sz="0" w:space="0" w:color="auto"/>
            <w:bottom w:val="none" w:sz="0" w:space="0" w:color="auto"/>
            <w:right w:val="none" w:sz="0" w:space="0" w:color="auto"/>
          </w:divBdr>
        </w:div>
        <w:div w:id="351537221">
          <w:marLeft w:val="144"/>
          <w:marRight w:val="0"/>
          <w:marTop w:val="240"/>
          <w:marBottom w:val="40"/>
          <w:divBdr>
            <w:top w:val="none" w:sz="0" w:space="0" w:color="auto"/>
            <w:left w:val="none" w:sz="0" w:space="0" w:color="auto"/>
            <w:bottom w:val="none" w:sz="0" w:space="0" w:color="auto"/>
            <w:right w:val="none" w:sz="0" w:space="0" w:color="auto"/>
          </w:divBdr>
        </w:div>
        <w:div w:id="410784377">
          <w:marLeft w:val="562"/>
          <w:marRight w:val="0"/>
          <w:marTop w:val="240"/>
          <w:marBottom w:val="40"/>
          <w:divBdr>
            <w:top w:val="none" w:sz="0" w:space="0" w:color="auto"/>
            <w:left w:val="none" w:sz="0" w:space="0" w:color="auto"/>
            <w:bottom w:val="none" w:sz="0" w:space="0" w:color="auto"/>
            <w:right w:val="none" w:sz="0" w:space="0" w:color="auto"/>
          </w:divBdr>
        </w:div>
        <w:div w:id="413823730">
          <w:marLeft w:val="144"/>
          <w:marRight w:val="0"/>
          <w:marTop w:val="240"/>
          <w:marBottom w:val="40"/>
          <w:divBdr>
            <w:top w:val="none" w:sz="0" w:space="0" w:color="auto"/>
            <w:left w:val="none" w:sz="0" w:space="0" w:color="auto"/>
            <w:bottom w:val="none" w:sz="0" w:space="0" w:color="auto"/>
            <w:right w:val="none" w:sz="0" w:space="0" w:color="auto"/>
          </w:divBdr>
        </w:div>
        <w:div w:id="496771437">
          <w:marLeft w:val="144"/>
          <w:marRight w:val="0"/>
          <w:marTop w:val="240"/>
          <w:marBottom w:val="40"/>
          <w:divBdr>
            <w:top w:val="none" w:sz="0" w:space="0" w:color="auto"/>
            <w:left w:val="none" w:sz="0" w:space="0" w:color="auto"/>
            <w:bottom w:val="none" w:sz="0" w:space="0" w:color="auto"/>
            <w:right w:val="none" w:sz="0" w:space="0" w:color="auto"/>
          </w:divBdr>
        </w:div>
        <w:div w:id="1032271077">
          <w:marLeft w:val="562"/>
          <w:marRight w:val="0"/>
          <w:marTop w:val="240"/>
          <w:marBottom w:val="40"/>
          <w:divBdr>
            <w:top w:val="none" w:sz="0" w:space="0" w:color="auto"/>
            <w:left w:val="none" w:sz="0" w:space="0" w:color="auto"/>
            <w:bottom w:val="none" w:sz="0" w:space="0" w:color="auto"/>
            <w:right w:val="none" w:sz="0" w:space="0" w:color="auto"/>
          </w:divBdr>
        </w:div>
        <w:div w:id="1124808274">
          <w:marLeft w:val="562"/>
          <w:marRight w:val="0"/>
          <w:marTop w:val="240"/>
          <w:marBottom w:val="40"/>
          <w:divBdr>
            <w:top w:val="none" w:sz="0" w:space="0" w:color="auto"/>
            <w:left w:val="none" w:sz="0" w:space="0" w:color="auto"/>
            <w:bottom w:val="none" w:sz="0" w:space="0" w:color="auto"/>
            <w:right w:val="none" w:sz="0" w:space="0" w:color="auto"/>
          </w:divBdr>
        </w:div>
        <w:div w:id="1222711322">
          <w:marLeft w:val="144"/>
          <w:marRight w:val="0"/>
          <w:marTop w:val="240"/>
          <w:marBottom w:val="40"/>
          <w:divBdr>
            <w:top w:val="none" w:sz="0" w:space="0" w:color="auto"/>
            <w:left w:val="none" w:sz="0" w:space="0" w:color="auto"/>
            <w:bottom w:val="none" w:sz="0" w:space="0" w:color="auto"/>
            <w:right w:val="none" w:sz="0" w:space="0" w:color="auto"/>
          </w:divBdr>
        </w:div>
        <w:div w:id="1240750382">
          <w:marLeft w:val="144"/>
          <w:marRight w:val="0"/>
          <w:marTop w:val="240"/>
          <w:marBottom w:val="40"/>
          <w:divBdr>
            <w:top w:val="none" w:sz="0" w:space="0" w:color="auto"/>
            <w:left w:val="none" w:sz="0" w:space="0" w:color="auto"/>
            <w:bottom w:val="none" w:sz="0" w:space="0" w:color="auto"/>
            <w:right w:val="none" w:sz="0" w:space="0" w:color="auto"/>
          </w:divBdr>
        </w:div>
        <w:div w:id="1525290452">
          <w:marLeft w:val="144"/>
          <w:marRight w:val="0"/>
          <w:marTop w:val="240"/>
          <w:marBottom w:val="40"/>
          <w:divBdr>
            <w:top w:val="none" w:sz="0" w:space="0" w:color="auto"/>
            <w:left w:val="none" w:sz="0" w:space="0" w:color="auto"/>
            <w:bottom w:val="none" w:sz="0" w:space="0" w:color="auto"/>
            <w:right w:val="none" w:sz="0" w:space="0" w:color="auto"/>
          </w:divBdr>
        </w:div>
        <w:div w:id="1858152360">
          <w:marLeft w:val="562"/>
          <w:marRight w:val="0"/>
          <w:marTop w:val="240"/>
          <w:marBottom w:val="40"/>
          <w:divBdr>
            <w:top w:val="none" w:sz="0" w:space="0" w:color="auto"/>
            <w:left w:val="none" w:sz="0" w:space="0" w:color="auto"/>
            <w:bottom w:val="none" w:sz="0" w:space="0" w:color="auto"/>
            <w:right w:val="none" w:sz="0" w:space="0" w:color="auto"/>
          </w:divBdr>
        </w:div>
      </w:divsChild>
    </w:div>
    <w:div w:id="787309827">
      <w:bodyDiv w:val="1"/>
      <w:marLeft w:val="0"/>
      <w:marRight w:val="0"/>
      <w:marTop w:val="0"/>
      <w:marBottom w:val="0"/>
      <w:divBdr>
        <w:top w:val="none" w:sz="0" w:space="0" w:color="auto"/>
        <w:left w:val="none" w:sz="0" w:space="0" w:color="auto"/>
        <w:bottom w:val="none" w:sz="0" w:space="0" w:color="auto"/>
        <w:right w:val="none" w:sz="0" w:space="0" w:color="auto"/>
      </w:divBdr>
      <w:divsChild>
        <w:div w:id="639918104">
          <w:marLeft w:val="0"/>
          <w:marRight w:val="0"/>
          <w:marTop w:val="0"/>
          <w:marBottom w:val="0"/>
          <w:divBdr>
            <w:top w:val="none" w:sz="0" w:space="0" w:color="auto"/>
            <w:left w:val="none" w:sz="0" w:space="0" w:color="auto"/>
            <w:bottom w:val="none" w:sz="0" w:space="0" w:color="auto"/>
            <w:right w:val="none" w:sz="0" w:space="0" w:color="auto"/>
          </w:divBdr>
          <w:divsChild>
            <w:div w:id="1530994274">
              <w:marLeft w:val="0"/>
              <w:marRight w:val="0"/>
              <w:marTop w:val="0"/>
              <w:marBottom w:val="0"/>
              <w:divBdr>
                <w:top w:val="none" w:sz="0" w:space="0" w:color="auto"/>
                <w:left w:val="none" w:sz="0" w:space="0" w:color="auto"/>
                <w:bottom w:val="none" w:sz="0" w:space="0" w:color="auto"/>
                <w:right w:val="none" w:sz="0" w:space="0" w:color="auto"/>
              </w:divBdr>
              <w:divsChild>
                <w:div w:id="180774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124439">
      <w:bodyDiv w:val="1"/>
      <w:marLeft w:val="0"/>
      <w:marRight w:val="0"/>
      <w:marTop w:val="0"/>
      <w:marBottom w:val="0"/>
      <w:divBdr>
        <w:top w:val="none" w:sz="0" w:space="0" w:color="auto"/>
        <w:left w:val="none" w:sz="0" w:space="0" w:color="auto"/>
        <w:bottom w:val="none" w:sz="0" w:space="0" w:color="auto"/>
        <w:right w:val="none" w:sz="0" w:space="0" w:color="auto"/>
      </w:divBdr>
    </w:div>
    <w:div w:id="871069907">
      <w:bodyDiv w:val="1"/>
      <w:marLeft w:val="0"/>
      <w:marRight w:val="0"/>
      <w:marTop w:val="0"/>
      <w:marBottom w:val="0"/>
      <w:divBdr>
        <w:top w:val="none" w:sz="0" w:space="0" w:color="auto"/>
        <w:left w:val="none" w:sz="0" w:space="0" w:color="auto"/>
        <w:bottom w:val="none" w:sz="0" w:space="0" w:color="auto"/>
        <w:right w:val="none" w:sz="0" w:space="0" w:color="auto"/>
      </w:divBdr>
    </w:div>
    <w:div w:id="899168490">
      <w:bodyDiv w:val="1"/>
      <w:marLeft w:val="0"/>
      <w:marRight w:val="0"/>
      <w:marTop w:val="0"/>
      <w:marBottom w:val="0"/>
      <w:divBdr>
        <w:top w:val="none" w:sz="0" w:space="0" w:color="auto"/>
        <w:left w:val="none" w:sz="0" w:space="0" w:color="auto"/>
        <w:bottom w:val="none" w:sz="0" w:space="0" w:color="auto"/>
        <w:right w:val="none" w:sz="0" w:space="0" w:color="auto"/>
      </w:divBdr>
    </w:div>
    <w:div w:id="958993852">
      <w:bodyDiv w:val="1"/>
      <w:marLeft w:val="0"/>
      <w:marRight w:val="0"/>
      <w:marTop w:val="0"/>
      <w:marBottom w:val="0"/>
      <w:divBdr>
        <w:top w:val="none" w:sz="0" w:space="0" w:color="auto"/>
        <w:left w:val="none" w:sz="0" w:space="0" w:color="auto"/>
        <w:bottom w:val="none" w:sz="0" w:space="0" w:color="auto"/>
        <w:right w:val="none" w:sz="0" w:space="0" w:color="auto"/>
      </w:divBdr>
      <w:divsChild>
        <w:div w:id="1703743120">
          <w:marLeft w:val="0"/>
          <w:marRight w:val="0"/>
          <w:marTop w:val="0"/>
          <w:marBottom w:val="0"/>
          <w:divBdr>
            <w:top w:val="none" w:sz="0" w:space="0" w:color="auto"/>
            <w:left w:val="none" w:sz="0" w:space="0" w:color="auto"/>
            <w:bottom w:val="none" w:sz="0" w:space="0" w:color="auto"/>
            <w:right w:val="none" w:sz="0" w:space="0" w:color="auto"/>
          </w:divBdr>
          <w:divsChild>
            <w:div w:id="21056480">
              <w:marLeft w:val="0"/>
              <w:marRight w:val="0"/>
              <w:marTop w:val="0"/>
              <w:marBottom w:val="0"/>
              <w:divBdr>
                <w:top w:val="none" w:sz="0" w:space="0" w:color="auto"/>
                <w:left w:val="none" w:sz="0" w:space="0" w:color="auto"/>
                <w:bottom w:val="none" w:sz="0" w:space="0" w:color="auto"/>
                <w:right w:val="none" w:sz="0" w:space="0" w:color="auto"/>
              </w:divBdr>
              <w:divsChild>
                <w:div w:id="157458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522558">
      <w:bodyDiv w:val="1"/>
      <w:marLeft w:val="0"/>
      <w:marRight w:val="0"/>
      <w:marTop w:val="0"/>
      <w:marBottom w:val="0"/>
      <w:divBdr>
        <w:top w:val="none" w:sz="0" w:space="0" w:color="auto"/>
        <w:left w:val="none" w:sz="0" w:space="0" w:color="auto"/>
        <w:bottom w:val="none" w:sz="0" w:space="0" w:color="auto"/>
        <w:right w:val="none" w:sz="0" w:space="0" w:color="auto"/>
      </w:divBdr>
    </w:div>
    <w:div w:id="1058287413">
      <w:bodyDiv w:val="1"/>
      <w:marLeft w:val="0"/>
      <w:marRight w:val="0"/>
      <w:marTop w:val="0"/>
      <w:marBottom w:val="0"/>
      <w:divBdr>
        <w:top w:val="none" w:sz="0" w:space="0" w:color="auto"/>
        <w:left w:val="none" w:sz="0" w:space="0" w:color="auto"/>
        <w:bottom w:val="none" w:sz="0" w:space="0" w:color="auto"/>
        <w:right w:val="none" w:sz="0" w:space="0" w:color="auto"/>
      </w:divBdr>
      <w:divsChild>
        <w:div w:id="485440835">
          <w:marLeft w:val="-225"/>
          <w:marRight w:val="-225"/>
          <w:marTop w:val="0"/>
          <w:marBottom w:val="0"/>
          <w:divBdr>
            <w:top w:val="none" w:sz="0" w:space="0" w:color="auto"/>
            <w:left w:val="none" w:sz="0" w:space="0" w:color="auto"/>
            <w:bottom w:val="none" w:sz="0" w:space="0" w:color="auto"/>
            <w:right w:val="none" w:sz="0" w:space="0" w:color="auto"/>
          </w:divBdr>
        </w:div>
      </w:divsChild>
    </w:div>
    <w:div w:id="1149520938">
      <w:bodyDiv w:val="1"/>
      <w:marLeft w:val="0"/>
      <w:marRight w:val="0"/>
      <w:marTop w:val="0"/>
      <w:marBottom w:val="0"/>
      <w:divBdr>
        <w:top w:val="none" w:sz="0" w:space="0" w:color="auto"/>
        <w:left w:val="none" w:sz="0" w:space="0" w:color="auto"/>
        <w:bottom w:val="none" w:sz="0" w:space="0" w:color="auto"/>
        <w:right w:val="none" w:sz="0" w:space="0" w:color="auto"/>
      </w:divBdr>
    </w:div>
    <w:div w:id="1259485671">
      <w:bodyDiv w:val="1"/>
      <w:marLeft w:val="0"/>
      <w:marRight w:val="0"/>
      <w:marTop w:val="0"/>
      <w:marBottom w:val="0"/>
      <w:divBdr>
        <w:top w:val="none" w:sz="0" w:space="0" w:color="auto"/>
        <w:left w:val="none" w:sz="0" w:space="0" w:color="auto"/>
        <w:bottom w:val="none" w:sz="0" w:space="0" w:color="auto"/>
        <w:right w:val="none" w:sz="0" w:space="0" w:color="auto"/>
      </w:divBdr>
      <w:divsChild>
        <w:div w:id="1904174012">
          <w:marLeft w:val="0"/>
          <w:marRight w:val="0"/>
          <w:marTop w:val="0"/>
          <w:marBottom w:val="0"/>
          <w:divBdr>
            <w:top w:val="none" w:sz="0" w:space="0" w:color="auto"/>
            <w:left w:val="none" w:sz="0" w:space="0" w:color="auto"/>
            <w:bottom w:val="none" w:sz="0" w:space="0" w:color="auto"/>
            <w:right w:val="none" w:sz="0" w:space="0" w:color="auto"/>
          </w:divBdr>
        </w:div>
      </w:divsChild>
    </w:div>
    <w:div w:id="1291127378">
      <w:bodyDiv w:val="1"/>
      <w:marLeft w:val="0"/>
      <w:marRight w:val="0"/>
      <w:marTop w:val="0"/>
      <w:marBottom w:val="0"/>
      <w:divBdr>
        <w:top w:val="none" w:sz="0" w:space="0" w:color="auto"/>
        <w:left w:val="none" w:sz="0" w:space="0" w:color="auto"/>
        <w:bottom w:val="none" w:sz="0" w:space="0" w:color="auto"/>
        <w:right w:val="none" w:sz="0" w:space="0" w:color="auto"/>
      </w:divBdr>
    </w:div>
    <w:div w:id="1305550212">
      <w:bodyDiv w:val="1"/>
      <w:marLeft w:val="0"/>
      <w:marRight w:val="0"/>
      <w:marTop w:val="0"/>
      <w:marBottom w:val="0"/>
      <w:divBdr>
        <w:top w:val="none" w:sz="0" w:space="0" w:color="auto"/>
        <w:left w:val="none" w:sz="0" w:space="0" w:color="auto"/>
        <w:bottom w:val="none" w:sz="0" w:space="0" w:color="auto"/>
        <w:right w:val="none" w:sz="0" w:space="0" w:color="auto"/>
      </w:divBdr>
      <w:divsChild>
        <w:div w:id="1421219376">
          <w:marLeft w:val="0"/>
          <w:marRight w:val="0"/>
          <w:marTop w:val="0"/>
          <w:marBottom w:val="0"/>
          <w:divBdr>
            <w:top w:val="none" w:sz="0" w:space="0" w:color="auto"/>
            <w:left w:val="none" w:sz="0" w:space="0" w:color="auto"/>
            <w:bottom w:val="none" w:sz="0" w:space="0" w:color="auto"/>
            <w:right w:val="none" w:sz="0" w:space="0" w:color="auto"/>
          </w:divBdr>
        </w:div>
      </w:divsChild>
    </w:div>
    <w:div w:id="1427918933">
      <w:bodyDiv w:val="1"/>
      <w:marLeft w:val="0"/>
      <w:marRight w:val="0"/>
      <w:marTop w:val="0"/>
      <w:marBottom w:val="0"/>
      <w:divBdr>
        <w:top w:val="none" w:sz="0" w:space="0" w:color="auto"/>
        <w:left w:val="none" w:sz="0" w:space="0" w:color="auto"/>
        <w:bottom w:val="none" w:sz="0" w:space="0" w:color="auto"/>
        <w:right w:val="none" w:sz="0" w:space="0" w:color="auto"/>
      </w:divBdr>
      <w:divsChild>
        <w:div w:id="654065984">
          <w:marLeft w:val="0"/>
          <w:marRight w:val="0"/>
          <w:marTop w:val="0"/>
          <w:marBottom w:val="0"/>
          <w:divBdr>
            <w:top w:val="none" w:sz="0" w:space="0" w:color="auto"/>
            <w:left w:val="none" w:sz="0" w:space="0" w:color="auto"/>
            <w:bottom w:val="none" w:sz="0" w:space="0" w:color="auto"/>
            <w:right w:val="none" w:sz="0" w:space="0" w:color="auto"/>
          </w:divBdr>
          <w:divsChild>
            <w:div w:id="892736004">
              <w:marLeft w:val="0"/>
              <w:marRight w:val="0"/>
              <w:marTop w:val="0"/>
              <w:marBottom w:val="0"/>
              <w:divBdr>
                <w:top w:val="none" w:sz="0" w:space="0" w:color="auto"/>
                <w:left w:val="none" w:sz="0" w:space="0" w:color="auto"/>
                <w:bottom w:val="none" w:sz="0" w:space="0" w:color="auto"/>
                <w:right w:val="none" w:sz="0" w:space="0" w:color="auto"/>
              </w:divBdr>
              <w:divsChild>
                <w:div w:id="132619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22222">
      <w:bodyDiv w:val="1"/>
      <w:marLeft w:val="0"/>
      <w:marRight w:val="0"/>
      <w:marTop w:val="0"/>
      <w:marBottom w:val="0"/>
      <w:divBdr>
        <w:top w:val="none" w:sz="0" w:space="0" w:color="auto"/>
        <w:left w:val="none" w:sz="0" w:space="0" w:color="auto"/>
        <w:bottom w:val="none" w:sz="0" w:space="0" w:color="auto"/>
        <w:right w:val="none" w:sz="0" w:space="0" w:color="auto"/>
      </w:divBdr>
    </w:div>
    <w:div w:id="1556774554">
      <w:bodyDiv w:val="1"/>
      <w:marLeft w:val="0"/>
      <w:marRight w:val="0"/>
      <w:marTop w:val="0"/>
      <w:marBottom w:val="0"/>
      <w:divBdr>
        <w:top w:val="none" w:sz="0" w:space="0" w:color="auto"/>
        <w:left w:val="none" w:sz="0" w:space="0" w:color="auto"/>
        <w:bottom w:val="none" w:sz="0" w:space="0" w:color="auto"/>
        <w:right w:val="none" w:sz="0" w:space="0" w:color="auto"/>
      </w:divBdr>
    </w:div>
    <w:div w:id="1649241043">
      <w:bodyDiv w:val="1"/>
      <w:marLeft w:val="0"/>
      <w:marRight w:val="0"/>
      <w:marTop w:val="0"/>
      <w:marBottom w:val="0"/>
      <w:divBdr>
        <w:top w:val="none" w:sz="0" w:space="0" w:color="auto"/>
        <w:left w:val="none" w:sz="0" w:space="0" w:color="auto"/>
        <w:bottom w:val="none" w:sz="0" w:space="0" w:color="auto"/>
        <w:right w:val="none" w:sz="0" w:space="0" w:color="auto"/>
      </w:divBdr>
    </w:div>
    <w:div w:id="1665162068">
      <w:bodyDiv w:val="1"/>
      <w:marLeft w:val="0"/>
      <w:marRight w:val="0"/>
      <w:marTop w:val="0"/>
      <w:marBottom w:val="0"/>
      <w:divBdr>
        <w:top w:val="none" w:sz="0" w:space="0" w:color="auto"/>
        <w:left w:val="none" w:sz="0" w:space="0" w:color="auto"/>
        <w:bottom w:val="none" w:sz="0" w:space="0" w:color="auto"/>
        <w:right w:val="none" w:sz="0" w:space="0" w:color="auto"/>
      </w:divBdr>
    </w:div>
    <w:div w:id="1757552694">
      <w:bodyDiv w:val="1"/>
      <w:marLeft w:val="0"/>
      <w:marRight w:val="0"/>
      <w:marTop w:val="0"/>
      <w:marBottom w:val="0"/>
      <w:divBdr>
        <w:top w:val="none" w:sz="0" w:space="0" w:color="auto"/>
        <w:left w:val="none" w:sz="0" w:space="0" w:color="auto"/>
        <w:bottom w:val="none" w:sz="0" w:space="0" w:color="auto"/>
        <w:right w:val="none" w:sz="0" w:space="0" w:color="auto"/>
      </w:divBdr>
    </w:div>
    <w:div w:id="1758790243">
      <w:bodyDiv w:val="1"/>
      <w:marLeft w:val="0"/>
      <w:marRight w:val="0"/>
      <w:marTop w:val="0"/>
      <w:marBottom w:val="0"/>
      <w:divBdr>
        <w:top w:val="none" w:sz="0" w:space="0" w:color="auto"/>
        <w:left w:val="none" w:sz="0" w:space="0" w:color="auto"/>
        <w:bottom w:val="none" w:sz="0" w:space="0" w:color="auto"/>
        <w:right w:val="none" w:sz="0" w:space="0" w:color="auto"/>
      </w:divBdr>
    </w:div>
    <w:div w:id="1809469851">
      <w:bodyDiv w:val="1"/>
      <w:marLeft w:val="0"/>
      <w:marRight w:val="0"/>
      <w:marTop w:val="0"/>
      <w:marBottom w:val="0"/>
      <w:divBdr>
        <w:top w:val="none" w:sz="0" w:space="0" w:color="auto"/>
        <w:left w:val="none" w:sz="0" w:space="0" w:color="auto"/>
        <w:bottom w:val="none" w:sz="0" w:space="0" w:color="auto"/>
        <w:right w:val="none" w:sz="0" w:space="0" w:color="auto"/>
      </w:divBdr>
      <w:divsChild>
        <w:div w:id="1617328716">
          <w:marLeft w:val="0"/>
          <w:marRight w:val="0"/>
          <w:marTop w:val="0"/>
          <w:marBottom w:val="0"/>
          <w:divBdr>
            <w:top w:val="none" w:sz="0" w:space="0" w:color="auto"/>
            <w:left w:val="none" w:sz="0" w:space="0" w:color="auto"/>
            <w:bottom w:val="none" w:sz="0" w:space="0" w:color="auto"/>
            <w:right w:val="none" w:sz="0" w:space="0" w:color="auto"/>
          </w:divBdr>
        </w:div>
      </w:divsChild>
    </w:div>
    <w:div w:id="2130929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operazione.gal@batir.i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reterurale.it/flex/cm/pages/ServeBLOB.php/L/IT/IDPagina/16185"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fo@batir.it" TargetMode="Externa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hyperlink" Target="mailto:cooperazione.gal@batir.it"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BD7E75-E7EB-452E-BB46-A1EB2D526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4723</Words>
  <Characters>25507</Characters>
  <Application>Microsoft Office Word</Application>
  <DocSecurity>0</DocSecurity>
  <Lines>212</Lines>
  <Paragraphs>60</Paragraphs>
  <ScaleCrop>false</ScaleCrop>
  <HeadingPairs>
    <vt:vector size="6" baseType="variant">
      <vt:variant>
        <vt:lpstr>Título</vt:lpstr>
      </vt:variant>
      <vt:variant>
        <vt:i4>1</vt:i4>
      </vt:variant>
      <vt:variant>
        <vt:lpstr>Titolo</vt:lpstr>
      </vt:variant>
      <vt:variant>
        <vt:i4>1</vt:i4>
      </vt:variant>
      <vt:variant>
        <vt:lpstr>Titre</vt:lpstr>
      </vt:variant>
      <vt:variant>
        <vt:i4>1</vt:i4>
      </vt:variant>
    </vt:vector>
  </HeadingPairs>
  <TitlesOfParts>
    <vt:vector size="3" baseType="lpstr">
      <vt:lpstr/>
      <vt:lpstr/>
      <vt:lpstr> </vt:lpstr>
    </vt:vector>
  </TitlesOfParts>
  <Company>Hewlett-Packard Company</Company>
  <LinksUpToDate>false</LinksUpToDate>
  <CharactersWithSpaces>30170</CharactersWithSpaces>
  <SharedDoc>false</SharedDoc>
  <HLinks>
    <vt:vector size="24" baseType="variant">
      <vt:variant>
        <vt:i4>4587529</vt:i4>
      </vt:variant>
      <vt:variant>
        <vt:i4>9</vt:i4>
      </vt:variant>
      <vt:variant>
        <vt:i4>0</vt:i4>
      </vt:variant>
      <vt:variant>
        <vt:i4>5</vt:i4>
      </vt:variant>
      <vt:variant>
        <vt:lpwstr>http://www.reterurale.it/flex/cm/pages/ServeBLOB.php/L/IT/IDPagina/16185</vt:lpwstr>
      </vt:variant>
      <vt:variant>
        <vt:lpwstr/>
      </vt:variant>
      <vt:variant>
        <vt:i4>3145809</vt:i4>
      </vt:variant>
      <vt:variant>
        <vt:i4>6</vt:i4>
      </vt:variant>
      <vt:variant>
        <vt:i4>0</vt:i4>
      </vt:variant>
      <vt:variant>
        <vt:i4>5</vt:i4>
      </vt:variant>
      <vt:variant>
        <vt:lpwstr>mailto:cooperazione.gal@batir.it</vt:lpwstr>
      </vt:variant>
      <vt:variant>
        <vt:lpwstr/>
      </vt:variant>
      <vt:variant>
        <vt:i4>8323142</vt:i4>
      </vt:variant>
      <vt:variant>
        <vt:i4>3</vt:i4>
      </vt:variant>
      <vt:variant>
        <vt:i4>0</vt:i4>
      </vt:variant>
      <vt:variant>
        <vt:i4>5</vt:i4>
      </vt:variant>
      <vt:variant>
        <vt:lpwstr>mailto:info@batir.it</vt:lpwstr>
      </vt:variant>
      <vt:variant>
        <vt:lpwstr/>
      </vt:variant>
      <vt:variant>
        <vt:i4>3145809</vt:i4>
      </vt:variant>
      <vt:variant>
        <vt:i4>0</vt:i4>
      </vt:variant>
      <vt:variant>
        <vt:i4>0</vt:i4>
      </vt:variant>
      <vt:variant>
        <vt:i4>5</vt:i4>
      </vt:variant>
      <vt:variant>
        <vt:lpwstr>mailto:cooperazione.gal@batir.it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barbaraz</dc:creator>
  <cp:lastModifiedBy>Maria Rosário Aranha</cp:lastModifiedBy>
  <cp:revision>2</cp:revision>
  <cp:lastPrinted>2014-06-07T10:40:00Z</cp:lastPrinted>
  <dcterms:created xsi:type="dcterms:W3CDTF">2017-03-02T10:54:00Z</dcterms:created>
  <dcterms:modified xsi:type="dcterms:W3CDTF">2017-03-02T10:54:00Z</dcterms:modified>
</cp:coreProperties>
</file>